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30DF" w14:textId="3DCBAA46" w:rsidR="008C6A95" w:rsidRPr="00EA1635" w:rsidRDefault="008C6A95" w:rsidP="00EA1635">
      <w:pPr>
        <w:rPr>
          <w:b/>
          <w:sz w:val="36"/>
          <w:szCs w:val="36"/>
        </w:rPr>
      </w:pPr>
      <w:r w:rsidRPr="00A86A25">
        <w:rPr>
          <w:i/>
          <w:sz w:val="24"/>
          <w:szCs w:val="24"/>
        </w:rPr>
        <w:t xml:space="preserve">This is a </w:t>
      </w:r>
      <w:r w:rsidR="00EA1635">
        <w:rPr>
          <w:i/>
          <w:sz w:val="24"/>
          <w:szCs w:val="24"/>
        </w:rPr>
        <w:t xml:space="preserve">list of </w:t>
      </w:r>
      <w:r w:rsidRPr="00A86A25">
        <w:rPr>
          <w:i/>
          <w:sz w:val="24"/>
          <w:szCs w:val="24"/>
        </w:rPr>
        <w:t xml:space="preserve">abbreviations and acronyms unique to Special Olympics </w:t>
      </w:r>
      <w:r w:rsidR="00207351" w:rsidRPr="00A86A25">
        <w:rPr>
          <w:i/>
          <w:sz w:val="24"/>
          <w:szCs w:val="24"/>
        </w:rPr>
        <w:t>---</w:t>
      </w:r>
      <w:r w:rsidR="00CA619B" w:rsidRPr="00A86A25">
        <w:rPr>
          <w:i/>
          <w:sz w:val="24"/>
          <w:szCs w:val="24"/>
        </w:rPr>
        <w:t xml:space="preserve"> </w:t>
      </w:r>
      <w:r w:rsidRPr="00A86A25">
        <w:rPr>
          <w:i/>
          <w:sz w:val="24"/>
          <w:szCs w:val="24"/>
        </w:rPr>
        <w:t xml:space="preserve">or most frequently used at Special Olympics. It is not intended as a comprehensive guide. </w:t>
      </w:r>
      <w:r w:rsidR="00797A68">
        <w:rPr>
          <w:i/>
          <w:sz w:val="24"/>
          <w:szCs w:val="24"/>
        </w:rPr>
        <w:t xml:space="preserve">Acronyms should never be used in external documents.  </w:t>
      </w:r>
      <w:r w:rsidR="00797A68" w:rsidRPr="00A86A25">
        <w:rPr>
          <w:i/>
          <w:sz w:val="24"/>
          <w:szCs w:val="24"/>
        </w:rPr>
        <w:t xml:space="preserve">In general, the goal is to avoid using acronyms and abbreviations whenever possible. </w:t>
      </w:r>
      <w:r w:rsidR="00797A68">
        <w:rPr>
          <w:i/>
          <w:sz w:val="24"/>
          <w:szCs w:val="24"/>
        </w:rPr>
        <w:t xml:space="preserve"> For internal communications, try to avoid acronyms, or at minimum, use full name once then use acronyms for subsequent references:</w:t>
      </w:r>
    </w:p>
    <w:p w14:paraId="623398AD" w14:textId="77777777" w:rsidR="00EA1635" w:rsidRDefault="00EA1635" w:rsidP="00A86A25">
      <w:pPr>
        <w:spacing w:after="0"/>
        <w:rPr>
          <w:b/>
          <w:i/>
          <w:sz w:val="28"/>
          <w:szCs w:val="28"/>
        </w:rPr>
      </w:pPr>
    </w:p>
    <w:p w14:paraId="7075117E" w14:textId="77777777" w:rsidR="00775244" w:rsidRDefault="00775244" w:rsidP="00A86A25">
      <w:pPr>
        <w:pStyle w:val="ContentsListingStyle"/>
        <w:spacing w:after="120"/>
        <w:rPr>
          <w:rFonts w:ascii="Ubuntu" w:hAnsi="Ubuntu"/>
          <w:bCs/>
          <w:sz w:val="22"/>
          <w:szCs w:val="22"/>
        </w:rPr>
      </w:pPr>
      <w:r>
        <w:rPr>
          <w:rFonts w:ascii="Ubuntu" w:hAnsi="Ubuntu"/>
          <w:bCs/>
          <w:sz w:val="22"/>
          <w:szCs w:val="22"/>
        </w:rPr>
        <w:t>ADM – Athlete Development Model</w:t>
      </w:r>
    </w:p>
    <w:p w14:paraId="73331831" w14:textId="3B3492A3" w:rsidR="00797A68" w:rsidRDefault="00797A68" w:rsidP="00A86A25">
      <w:pPr>
        <w:pStyle w:val="ContentsListingStyle"/>
        <w:spacing w:after="120"/>
        <w:rPr>
          <w:rFonts w:ascii="Ubuntu" w:hAnsi="Ubuntu"/>
          <w:bCs/>
          <w:sz w:val="22"/>
          <w:szCs w:val="22"/>
        </w:rPr>
      </w:pPr>
      <w:r>
        <w:rPr>
          <w:rFonts w:ascii="Ubuntu" w:hAnsi="Ubuntu"/>
          <w:bCs/>
          <w:sz w:val="22"/>
          <w:szCs w:val="22"/>
        </w:rPr>
        <w:t>AL or ALPs (old) – Athlete Leadership</w:t>
      </w:r>
    </w:p>
    <w:p w14:paraId="6AEA460A" w14:textId="66397BB3" w:rsidR="006D02EC" w:rsidRDefault="00F22CB3" w:rsidP="00A86A25">
      <w:pPr>
        <w:pStyle w:val="ContentsListingStyle"/>
        <w:spacing w:after="120"/>
        <w:rPr>
          <w:rFonts w:ascii="Ubuntu" w:hAnsi="Ubuntu"/>
          <w:bCs/>
          <w:sz w:val="22"/>
          <w:szCs w:val="22"/>
        </w:rPr>
      </w:pPr>
      <w:r>
        <w:rPr>
          <w:rFonts w:ascii="Ubuntu" w:hAnsi="Ubuntu"/>
          <w:bCs/>
          <w:sz w:val="22"/>
          <w:szCs w:val="22"/>
        </w:rPr>
        <w:t>ALC</w:t>
      </w:r>
      <w:r>
        <w:rPr>
          <w:rFonts w:ascii="Ubuntu" w:hAnsi="Ubuntu"/>
          <w:bCs/>
          <w:sz w:val="22"/>
          <w:szCs w:val="22"/>
        </w:rPr>
        <w:t xml:space="preserve"> </w:t>
      </w:r>
      <w:r>
        <w:rPr>
          <w:rFonts w:ascii="Ubuntu" w:hAnsi="Ubuntu"/>
          <w:bCs/>
          <w:sz w:val="22"/>
          <w:szCs w:val="22"/>
        </w:rPr>
        <w:t xml:space="preserve">– </w:t>
      </w:r>
      <w:r w:rsidR="006D02EC">
        <w:rPr>
          <w:rFonts w:ascii="Ubuntu" w:hAnsi="Ubuntu"/>
          <w:bCs/>
          <w:sz w:val="22"/>
          <w:szCs w:val="22"/>
        </w:rPr>
        <w:t xml:space="preserve">Athlete Leadership Council </w:t>
      </w:r>
    </w:p>
    <w:p w14:paraId="161247B2" w14:textId="77777777" w:rsidR="00366001" w:rsidRPr="00366001" w:rsidRDefault="00366001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366001">
        <w:rPr>
          <w:rFonts w:ascii="Ubuntu" w:hAnsi="Ubuntu"/>
          <w:sz w:val="22"/>
          <w:szCs w:val="22"/>
        </w:rPr>
        <w:t xml:space="preserve">APS – Athletes Participation Summary </w:t>
      </w:r>
    </w:p>
    <w:p w14:paraId="565537CD" w14:textId="3DF51917" w:rsidR="00775244" w:rsidRP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775244">
        <w:rPr>
          <w:rFonts w:ascii="Ubuntu" w:hAnsi="Ubuntu"/>
          <w:sz w:val="22"/>
          <w:szCs w:val="22"/>
          <w:lang w:val="en-US"/>
        </w:rPr>
        <w:t>ATP</w:t>
      </w:r>
      <w:r w:rsidR="001A59F4">
        <w:rPr>
          <w:rFonts w:ascii="Ubuntu" w:hAnsi="Ubuntu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775244">
        <w:rPr>
          <w:rFonts w:ascii="Ubuntu" w:hAnsi="Ubuntu"/>
          <w:sz w:val="22"/>
          <w:szCs w:val="22"/>
          <w:lang w:val="en-US"/>
        </w:rPr>
        <w:t>Athlete Training Program</w:t>
      </w:r>
    </w:p>
    <w:p w14:paraId="1E4A9FE5" w14:textId="77777777" w:rsidR="00625EB0" w:rsidRPr="00625EB0" w:rsidRDefault="00625EB0" w:rsidP="00A86A25">
      <w:pPr>
        <w:pStyle w:val="ContentsListingStyle"/>
        <w:spacing w:after="120"/>
        <w:rPr>
          <w:rFonts w:ascii="Ubuntu" w:hAnsi="Ubuntu" w:cs="Arial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>AVSC – A Very Special Christmas</w:t>
      </w:r>
      <w:r w:rsidR="002A446C">
        <w:rPr>
          <w:rFonts w:ascii="Ubuntu" w:hAnsi="Ubuntu"/>
          <w:sz w:val="22"/>
          <w:szCs w:val="22"/>
        </w:rPr>
        <w:t>®</w:t>
      </w:r>
    </w:p>
    <w:p w14:paraId="2FE4E7AA" w14:textId="77777777" w:rsid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CDM – Coach Development Model</w:t>
      </w:r>
    </w:p>
    <w:p w14:paraId="7B982591" w14:textId="1AA3930C" w:rsidR="00775244" w:rsidRPr="00625EB0" w:rsidRDefault="00775244" w:rsidP="00A86A25">
      <w:pPr>
        <w:pStyle w:val="ContentsListingStyle"/>
        <w:spacing w:after="120"/>
        <w:rPr>
          <w:rFonts w:ascii="Ubuntu" w:hAnsi="Ubuntu" w:cs="Arial"/>
          <w:sz w:val="22"/>
          <w:szCs w:val="22"/>
        </w:rPr>
      </w:pPr>
      <w:r>
        <w:rPr>
          <w:rFonts w:ascii="Ubuntu" w:hAnsi="Ubuntu"/>
          <w:sz w:val="22"/>
          <w:szCs w:val="22"/>
        </w:rPr>
        <w:t>CE</w:t>
      </w:r>
      <w:r w:rsidR="006D02EC">
        <w:rPr>
          <w:rFonts w:ascii="Ubuntu" w:hAnsi="Ubuntu"/>
          <w:sz w:val="22"/>
          <w:szCs w:val="22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>
        <w:rPr>
          <w:rFonts w:ascii="Ubuntu" w:hAnsi="Ubuntu"/>
          <w:sz w:val="22"/>
          <w:szCs w:val="22"/>
        </w:rPr>
        <w:t>Coaching Excellence</w:t>
      </w:r>
    </w:p>
    <w:p w14:paraId="16E63074" w14:textId="721AE795" w:rsidR="00625EB0" w:rsidRPr="00625EB0" w:rsidRDefault="00625EB0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625EB0">
        <w:rPr>
          <w:rFonts w:ascii="Ubuntu" w:hAnsi="Ubuntu"/>
          <w:sz w:val="22"/>
          <w:szCs w:val="22"/>
          <w:lang w:val="en-US"/>
        </w:rPr>
        <w:t>COCOM</w:t>
      </w:r>
      <w:r w:rsidR="006D02EC">
        <w:rPr>
          <w:rFonts w:ascii="Ubuntu" w:hAnsi="Ubuntu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  <w:lang w:val="en-US"/>
        </w:rPr>
        <w:t>Coordinating Committee (Games and SOI meetings)</w:t>
      </w:r>
    </w:p>
    <w:p w14:paraId="17DD8086" w14:textId="010EBD45" w:rsidR="007D53F7" w:rsidRDefault="007D53F7" w:rsidP="00A86A25">
      <w:pPr>
        <w:pStyle w:val="ContentsListingStyle"/>
        <w:spacing w:after="120"/>
        <w:rPr>
          <w:rFonts w:ascii="Ubuntu" w:hAnsi="Ubuntu" w:cs="Arial"/>
          <w:sz w:val="22"/>
          <w:szCs w:val="22"/>
          <w:lang w:val="en-US"/>
        </w:rPr>
      </w:pPr>
      <w:r w:rsidRPr="00625EB0">
        <w:rPr>
          <w:rFonts w:ascii="Ubuntu" w:hAnsi="Ubuntu" w:cs="Arial"/>
          <w:sz w:val="22"/>
          <w:szCs w:val="22"/>
          <w:lang w:val="en-US"/>
        </w:rPr>
        <w:t>CRG</w:t>
      </w:r>
      <w:r w:rsidR="00213ED3">
        <w:rPr>
          <w:rFonts w:ascii="Ubuntu" w:hAnsi="Ubuntu" w:cs="Arial"/>
          <w:sz w:val="22"/>
          <w:szCs w:val="22"/>
          <w:lang w:val="en-US"/>
        </w:rPr>
        <w:t>/CRT</w:t>
      </w:r>
      <w:r w:rsidRPr="00625EB0">
        <w:rPr>
          <w:rFonts w:ascii="Ubuntu" w:hAnsi="Ubuntu" w:cs="Arial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 w:cs="Arial"/>
          <w:sz w:val="22"/>
          <w:szCs w:val="22"/>
          <w:lang w:val="en-US"/>
        </w:rPr>
        <w:t>Christmas Record Grant</w:t>
      </w:r>
      <w:r w:rsidR="00213ED3">
        <w:rPr>
          <w:rFonts w:ascii="Ubuntu" w:hAnsi="Ubuntu" w:cs="Arial"/>
          <w:sz w:val="22"/>
          <w:szCs w:val="22"/>
          <w:lang w:val="en-US"/>
        </w:rPr>
        <w:t>/</w:t>
      </w:r>
      <w:r w:rsidR="00213ED3" w:rsidRPr="00213ED3">
        <w:rPr>
          <w:rFonts w:ascii="Ubuntu" w:hAnsi="Ubuntu" w:cs="Arial"/>
          <w:sz w:val="22"/>
          <w:szCs w:val="22"/>
          <w:lang w:val="en-US"/>
        </w:rPr>
        <w:t xml:space="preserve"> </w:t>
      </w:r>
      <w:r w:rsidR="00213ED3" w:rsidRPr="00625EB0">
        <w:rPr>
          <w:rFonts w:ascii="Ubuntu" w:hAnsi="Ubuntu" w:cs="Arial"/>
          <w:sz w:val="22"/>
          <w:szCs w:val="22"/>
          <w:lang w:val="en-US"/>
        </w:rPr>
        <w:t>Christmas Record Trust</w:t>
      </w:r>
    </w:p>
    <w:p w14:paraId="3C28B2AE" w14:textId="0B6CB3E5" w:rsidR="00C0333A" w:rsidRPr="00625EB0" w:rsidRDefault="00C0333A" w:rsidP="00A86A25">
      <w:pPr>
        <w:pStyle w:val="ContentsListingStyle"/>
        <w:spacing w:after="120"/>
        <w:rPr>
          <w:rFonts w:ascii="Ubuntu" w:hAnsi="Ubuntu" w:cs="Arial"/>
          <w:sz w:val="22"/>
          <w:szCs w:val="22"/>
          <w:lang w:val="en-US"/>
        </w:rPr>
      </w:pPr>
      <w:r>
        <w:rPr>
          <w:rFonts w:ascii="Ubuntu" w:hAnsi="Ubuntu" w:cs="Arial"/>
          <w:sz w:val="22"/>
          <w:szCs w:val="22"/>
          <w:lang w:val="en-US"/>
        </w:rPr>
        <w:t>DE&amp;I – Diversity, Equity and Inclusion</w:t>
      </w:r>
    </w:p>
    <w:p w14:paraId="279858DE" w14:textId="162917E8" w:rsidR="00272F13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EKS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C50627" w:rsidRPr="00625EB0">
        <w:rPr>
          <w:rFonts w:ascii="Ubuntu" w:hAnsi="Ubuntu"/>
          <w:sz w:val="22"/>
          <w:szCs w:val="22"/>
        </w:rPr>
        <w:t>Eunice Kennedy Shriver</w:t>
      </w:r>
    </w:p>
    <w:p w14:paraId="0EA691DC" w14:textId="4BA9F343" w:rsidR="006D02EC" w:rsidRPr="00625EB0" w:rsidRDefault="006D02EC" w:rsidP="00A86A25">
      <w:pPr>
        <w:pStyle w:val="ContentsListingStyle"/>
        <w:spacing w:after="120"/>
        <w:rPr>
          <w:rFonts w:ascii="Ubuntu" w:hAnsi="Ubuntu" w:cs="Arial"/>
          <w:sz w:val="22"/>
          <w:szCs w:val="22"/>
        </w:rPr>
      </w:pPr>
      <w:r>
        <w:rPr>
          <w:rFonts w:ascii="Ubuntu" w:hAnsi="Ubuntu"/>
          <w:sz w:val="22"/>
          <w:szCs w:val="22"/>
        </w:rPr>
        <w:t>GALC – Global Athlete Leadership Council</w:t>
      </w:r>
    </w:p>
    <w:p w14:paraId="1A95FB5E" w14:textId="6D7C90A2" w:rsidR="00272F13" w:rsidRPr="00625EB0" w:rsidRDefault="00272F13" w:rsidP="00A86A25">
      <w:pPr>
        <w:pStyle w:val="ContentsListingStyle"/>
        <w:spacing w:after="120"/>
        <w:rPr>
          <w:rFonts w:ascii="Ubuntu" w:hAnsi="Ubuntu" w:cs="Arial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GCC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Games Coordinati</w:t>
      </w:r>
      <w:r w:rsidR="00625EB0" w:rsidRPr="00625EB0">
        <w:rPr>
          <w:rFonts w:ascii="Ubuntu" w:hAnsi="Ubuntu"/>
          <w:sz w:val="22"/>
          <w:szCs w:val="22"/>
        </w:rPr>
        <w:t>ng</w:t>
      </w:r>
      <w:r w:rsidRPr="00625EB0">
        <w:rPr>
          <w:rFonts w:ascii="Ubuntu" w:hAnsi="Ubuntu"/>
          <w:sz w:val="22"/>
          <w:szCs w:val="22"/>
        </w:rPr>
        <w:t xml:space="preserve"> Committee</w:t>
      </w:r>
    </w:p>
    <w:p w14:paraId="06D8F9E7" w14:textId="37C0D636" w:rsidR="005C43B5" w:rsidRPr="00625EB0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GEMS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 xml:space="preserve">Games and Event Management System </w:t>
      </w:r>
    </w:p>
    <w:p w14:paraId="4CF7C199" w14:textId="590516AA" w:rsidR="00C50627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GMS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 xml:space="preserve">Games Management System </w:t>
      </w:r>
    </w:p>
    <w:p w14:paraId="7EDB59AF" w14:textId="569DC36C" w:rsidR="00797A68" w:rsidRPr="00625EB0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GMT – Games Management Team</w:t>
      </w:r>
    </w:p>
    <w:p w14:paraId="57CAEAA4" w14:textId="7BA4395C" w:rsidR="005C43B5" w:rsidRPr="00625EB0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>GOC</w:t>
      </w:r>
      <w:r w:rsidR="006D02EC">
        <w:rPr>
          <w:rFonts w:ascii="Ubuntu" w:hAnsi="Ubuntu"/>
          <w:bCs/>
          <w:sz w:val="22"/>
          <w:szCs w:val="22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Game</w:t>
      </w:r>
      <w:r w:rsidR="005C43B5" w:rsidRPr="00625EB0">
        <w:rPr>
          <w:rFonts w:ascii="Ubuntu" w:hAnsi="Ubuntu"/>
          <w:sz w:val="22"/>
          <w:szCs w:val="22"/>
        </w:rPr>
        <w:t>s Organizing Committee</w:t>
      </w:r>
      <w:r w:rsidR="00B411AC">
        <w:rPr>
          <w:rFonts w:ascii="Ubuntu" w:hAnsi="Ubuntu"/>
          <w:sz w:val="22"/>
          <w:szCs w:val="22"/>
        </w:rPr>
        <w:t xml:space="preserve"> </w:t>
      </w:r>
    </w:p>
    <w:p w14:paraId="1E986A2D" w14:textId="77777777" w:rsidR="001E1A3F" w:rsidRDefault="001E1A3F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GUSAG </w:t>
      </w:r>
      <w:r w:rsidR="009529E8" w:rsidRPr="00625EB0">
        <w:rPr>
          <w:rFonts w:ascii="Ubuntu" w:hAnsi="Ubuntu"/>
          <w:sz w:val="22"/>
          <w:szCs w:val="22"/>
        </w:rPr>
        <w:t>–</w:t>
      </w:r>
      <w:r w:rsidRPr="00625EB0">
        <w:rPr>
          <w:rFonts w:ascii="Ubuntu" w:hAnsi="Ubuntu"/>
          <w:sz w:val="22"/>
          <w:szCs w:val="22"/>
        </w:rPr>
        <w:t xml:space="preserve"> </w:t>
      </w:r>
      <w:r w:rsidR="009529E8" w:rsidRPr="00625EB0">
        <w:rPr>
          <w:rFonts w:ascii="Ubuntu" w:hAnsi="Ubuntu"/>
          <w:sz w:val="22"/>
          <w:szCs w:val="22"/>
        </w:rPr>
        <w:t>Global Unified Sports Advisory Group</w:t>
      </w:r>
    </w:p>
    <w:p w14:paraId="582DF698" w14:textId="77777777" w:rsidR="00423CC9" w:rsidRDefault="00423CC9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GYAC – Global Youth Activation Summit</w:t>
      </w:r>
    </w:p>
    <w:p w14:paraId="4DD0A65B" w14:textId="4AD99BB9" w:rsidR="00797A68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HA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>
        <w:rPr>
          <w:rFonts w:ascii="Ubuntu" w:hAnsi="Ubuntu"/>
          <w:sz w:val="22"/>
          <w:szCs w:val="22"/>
        </w:rPr>
        <w:t xml:space="preserve"> Healthy Athletes</w:t>
      </w:r>
    </w:p>
    <w:p w14:paraId="6DEE910F" w14:textId="11B96315" w:rsidR="00797A68" w:rsidRPr="00625EB0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HC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>
        <w:rPr>
          <w:rFonts w:ascii="Ubuntu" w:hAnsi="Ubuntu"/>
          <w:sz w:val="22"/>
          <w:szCs w:val="22"/>
        </w:rPr>
        <w:t xml:space="preserve">Healthy Communities </w:t>
      </w:r>
    </w:p>
    <w:p w14:paraId="765A1289" w14:textId="730CC6AE" w:rsidR="00272F13" w:rsidRPr="00625EB0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lastRenderedPageBreak/>
        <w:t xml:space="preserve">HOD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Head of Delegation</w:t>
      </w:r>
    </w:p>
    <w:p w14:paraId="7886127E" w14:textId="40F76108" w:rsidR="007D53F7" w:rsidRPr="00625EB0" w:rsidRDefault="007D53F7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IAC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 xml:space="preserve">International Advisory Committee </w:t>
      </w:r>
    </w:p>
    <w:p w14:paraId="4A806E60" w14:textId="77777777" w:rsidR="00C50627" w:rsidRPr="00625EB0" w:rsidRDefault="00C50627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>ID – Intellectual Disabilit</w:t>
      </w:r>
      <w:r w:rsidR="001E1A3F" w:rsidRPr="00625EB0">
        <w:rPr>
          <w:rFonts w:ascii="Ubuntu" w:hAnsi="Ubuntu"/>
          <w:sz w:val="22"/>
          <w:szCs w:val="22"/>
        </w:rPr>
        <w:t>ies</w:t>
      </w:r>
    </w:p>
    <w:p w14:paraId="5EB70289" w14:textId="0A7943D4" w:rsidR="005C43B5" w:rsidRPr="00625EB0" w:rsidRDefault="008C6A95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bCs/>
          <w:sz w:val="22"/>
          <w:szCs w:val="22"/>
        </w:rPr>
        <w:t>I</w:t>
      </w:r>
      <w:r w:rsidR="00272F13" w:rsidRPr="00625EB0">
        <w:rPr>
          <w:rFonts w:ascii="Ubuntu" w:hAnsi="Ubuntu"/>
          <w:bCs/>
          <w:sz w:val="22"/>
          <w:szCs w:val="22"/>
        </w:rPr>
        <w:t xml:space="preserve">OC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272F13" w:rsidRPr="00625EB0">
        <w:rPr>
          <w:rFonts w:ascii="Ubuntu" w:hAnsi="Ubuntu"/>
          <w:sz w:val="22"/>
          <w:szCs w:val="22"/>
        </w:rPr>
        <w:t>International Olympic C</w:t>
      </w:r>
      <w:r w:rsidR="005C43B5" w:rsidRPr="00625EB0">
        <w:rPr>
          <w:rFonts w:ascii="Ubuntu" w:hAnsi="Ubuntu"/>
          <w:sz w:val="22"/>
          <w:szCs w:val="22"/>
        </w:rPr>
        <w:t xml:space="preserve">ommittee </w:t>
      </w:r>
    </w:p>
    <w:p w14:paraId="2DE917DD" w14:textId="4FDDF0CA" w:rsidR="005C43B5" w:rsidRPr="00625EB0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JPK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The Jo</w:t>
      </w:r>
      <w:r w:rsidR="005C43B5" w:rsidRPr="00625EB0">
        <w:rPr>
          <w:rFonts w:ascii="Ubuntu" w:hAnsi="Ubuntu"/>
          <w:sz w:val="22"/>
          <w:szCs w:val="22"/>
        </w:rPr>
        <w:t>seph P. Kennedy, Jr. Foundation</w:t>
      </w:r>
    </w:p>
    <w:p w14:paraId="624547CF" w14:textId="77777777" w:rsidR="001E1A3F" w:rsidRPr="00625EB0" w:rsidRDefault="001E1A3F" w:rsidP="00A86A25">
      <w:pPr>
        <w:pStyle w:val="ContentsListingStyle"/>
        <w:spacing w:after="120"/>
        <w:rPr>
          <w:rFonts w:ascii="Ubuntu" w:hAnsi="Ubuntu"/>
          <w:bCs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LC – Leadership Council </w:t>
      </w:r>
    </w:p>
    <w:p w14:paraId="16E0B7D4" w14:textId="0323A8D8" w:rsidR="008C6A95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LETR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Law Enforcement Torch Run</w:t>
      </w:r>
      <w:r w:rsidR="008C6A95" w:rsidRPr="00C0059C">
        <w:rPr>
          <w:rFonts w:ascii="Ubuntu" w:hAnsi="Ubuntu"/>
          <w:sz w:val="22"/>
          <w:szCs w:val="22"/>
          <w:vertAlign w:val="superscript"/>
        </w:rPr>
        <w:t>®</w:t>
      </w:r>
    </w:p>
    <w:p w14:paraId="3DD5310F" w14:textId="159B38B6" w:rsidR="00797A68" w:rsidRDefault="00797A68" w:rsidP="00A86A25">
      <w:pPr>
        <w:pStyle w:val="ContentsListingStyle"/>
        <w:spacing w:after="120"/>
        <w:rPr>
          <w:rFonts w:ascii="Ubuntu" w:hAnsi="Ubuntu"/>
          <w:bCs/>
          <w:sz w:val="22"/>
          <w:szCs w:val="22"/>
        </w:rPr>
      </w:pPr>
      <w:r>
        <w:rPr>
          <w:rFonts w:ascii="Ubuntu" w:hAnsi="Ubuntu"/>
          <w:bCs/>
          <w:sz w:val="22"/>
          <w:szCs w:val="22"/>
        </w:rPr>
        <w:t xml:space="preserve">LOC – Local Organizing Committee </w:t>
      </w:r>
    </w:p>
    <w:p w14:paraId="45F8FB82" w14:textId="4CFAAC24" w:rsidR="001E1A3F" w:rsidRPr="00625EB0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bCs/>
          <w:sz w:val="22"/>
          <w:szCs w:val="22"/>
        </w:rPr>
        <w:t xml:space="preserve">MATP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 xml:space="preserve">Motor Activities Training Program </w:t>
      </w:r>
    </w:p>
    <w:p w14:paraId="7BD58C9B" w14:textId="7B1C272D" w:rsidR="005C43B5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207351">
        <w:rPr>
          <w:rFonts w:ascii="Ubuntu" w:hAnsi="Ubuntu"/>
          <w:bCs/>
          <w:sz w:val="22"/>
          <w:szCs w:val="22"/>
        </w:rPr>
        <w:t xml:space="preserve">MENA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8C6A95" w:rsidRPr="00207351">
        <w:rPr>
          <w:rFonts w:ascii="Ubuntu" w:hAnsi="Ubuntu"/>
          <w:sz w:val="22"/>
          <w:szCs w:val="22"/>
        </w:rPr>
        <w:t xml:space="preserve">Middle East/North Africa </w:t>
      </w:r>
    </w:p>
    <w:p w14:paraId="1ECD7588" w14:textId="68AFCBD4" w:rsidR="00797A68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NALC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>
        <w:rPr>
          <w:rFonts w:ascii="Ubuntu" w:hAnsi="Ubuntu"/>
          <w:sz w:val="22"/>
          <w:szCs w:val="22"/>
        </w:rPr>
        <w:t>North America Leadership Council</w:t>
      </w:r>
    </w:p>
    <w:p w14:paraId="4A80031B" w14:textId="77777777" w:rsidR="00200D8C" w:rsidRPr="00207351" w:rsidRDefault="00200D8C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OD – </w:t>
      </w:r>
      <w:r w:rsidR="00EA1635">
        <w:rPr>
          <w:rFonts w:ascii="Ubuntu" w:hAnsi="Ubuntu"/>
          <w:sz w:val="22"/>
          <w:szCs w:val="22"/>
        </w:rPr>
        <w:t>(</w:t>
      </w:r>
      <w:r>
        <w:rPr>
          <w:rFonts w:ascii="Ubuntu" w:hAnsi="Ubuntu"/>
          <w:sz w:val="22"/>
          <w:szCs w:val="22"/>
        </w:rPr>
        <w:t>Regional</w:t>
      </w:r>
      <w:r w:rsidR="00EA1635">
        <w:rPr>
          <w:rFonts w:ascii="Ubuntu" w:hAnsi="Ubuntu"/>
          <w:sz w:val="22"/>
          <w:szCs w:val="22"/>
        </w:rPr>
        <w:t>)</w:t>
      </w:r>
      <w:r>
        <w:rPr>
          <w:rFonts w:ascii="Ubuntu" w:hAnsi="Ubuntu"/>
          <w:sz w:val="22"/>
          <w:szCs w:val="22"/>
        </w:rPr>
        <w:t xml:space="preserve"> Organizational Development staff</w:t>
      </w:r>
    </w:p>
    <w:p w14:paraId="2C03F2C2" w14:textId="77777777" w:rsidR="00893324" w:rsidRPr="00207351" w:rsidRDefault="00207351" w:rsidP="00A86A25">
      <w:pPr>
        <w:spacing w:after="120"/>
        <w:rPr>
          <w:rFonts w:ascii="Ubuntu" w:hAnsi="Ubuntu"/>
          <w:sz w:val="22"/>
          <w:szCs w:val="22"/>
        </w:rPr>
      </w:pPr>
      <w:r w:rsidRPr="00207351">
        <w:rPr>
          <w:rFonts w:ascii="Ubuntu" w:hAnsi="Ubuntu"/>
          <w:sz w:val="22"/>
          <w:szCs w:val="22"/>
        </w:rPr>
        <w:t xml:space="preserve">OSA -- </w:t>
      </w:r>
      <w:r w:rsidR="00893324" w:rsidRPr="00207351">
        <w:rPr>
          <w:rFonts w:ascii="Ubuntu" w:hAnsi="Ubuntu"/>
          <w:sz w:val="22"/>
          <w:szCs w:val="22"/>
        </w:rPr>
        <w:t>Online Sports Academy</w:t>
      </w:r>
    </w:p>
    <w:p w14:paraId="2E84CF0D" w14:textId="0E42EF1E" w:rsidR="00775244" w:rsidRPr="00207351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207351">
        <w:rPr>
          <w:rFonts w:ascii="Ubuntu" w:hAnsi="Ubuntu"/>
          <w:sz w:val="22"/>
          <w:szCs w:val="22"/>
        </w:rPr>
        <w:t xml:space="preserve">OT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207351">
        <w:rPr>
          <w:rFonts w:ascii="Ubuntu" w:hAnsi="Ubuntu"/>
          <w:sz w:val="22"/>
          <w:szCs w:val="22"/>
        </w:rPr>
        <w:t>Operating Team</w:t>
      </w:r>
      <w:r w:rsidR="00775244" w:rsidRPr="00207351">
        <w:rPr>
          <w:rFonts w:ascii="Ubuntu" w:hAnsi="Ubuntu"/>
          <w:sz w:val="22"/>
          <w:szCs w:val="22"/>
          <w:lang w:val="en-US"/>
        </w:rPr>
        <w:t xml:space="preserve"> </w:t>
      </w:r>
    </w:p>
    <w:p w14:paraId="3807DFA5" w14:textId="4F264667" w:rsid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775244">
        <w:rPr>
          <w:rFonts w:ascii="Ubuntu" w:hAnsi="Ubuntu"/>
          <w:sz w:val="22"/>
          <w:szCs w:val="22"/>
          <w:lang w:val="en-US"/>
        </w:rPr>
        <w:t>OWS</w:t>
      </w:r>
      <w:r w:rsidR="00207351">
        <w:rPr>
          <w:rFonts w:ascii="Ubuntu" w:hAnsi="Ubuntu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207351">
        <w:rPr>
          <w:rFonts w:ascii="Ubuntu" w:hAnsi="Ubuntu"/>
          <w:sz w:val="22"/>
          <w:szCs w:val="22"/>
          <w:lang w:val="en-US"/>
        </w:rPr>
        <w:t>O</w:t>
      </w:r>
      <w:r w:rsidRPr="00775244">
        <w:rPr>
          <w:rFonts w:ascii="Ubuntu" w:hAnsi="Ubuntu"/>
          <w:sz w:val="22"/>
          <w:szCs w:val="22"/>
          <w:lang w:val="en-US"/>
        </w:rPr>
        <w:t>pen Water Swimming</w:t>
      </w:r>
    </w:p>
    <w:p w14:paraId="211B8014" w14:textId="77777777" w:rsidR="00366001" w:rsidRPr="00366001" w:rsidRDefault="00366001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366001">
        <w:rPr>
          <w:rFonts w:ascii="Ubuntu" w:hAnsi="Ubuntu"/>
          <w:sz w:val="22"/>
          <w:szCs w:val="22"/>
        </w:rPr>
        <w:t>PDS – Program Development System</w:t>
      </w:r>
    </w:p>
    <w:p w14:paraId="370D4F84" w14:textId="77777777" w:rsidR="008C6A95" w:rsidRPr="00366001" w:rsidRDefault="008C6A95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366001">
        <w:rPr>
          <w:rFonts w:ascii="Ubuntu" w:hAnsi="Ubuntu"/>
          <w:sz w:val="22"/>
          <w:szCs w:val="22"/>
        </w:rPr>
        <w:t>PIP – Program Information Profile</w:t>
      </w:r>
    </w:p>
    <w:p w14:paraId="451DB500" w14:textId="0524D078" w:rsidR="00797A68" w:rsidRPr="00625EB0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RDC -- Resource Development Committee (sub-committee of USLC)</w:t>
      </w:r>
    </w:p>
    <w:p w14:paraId="49088011" w14:textId="6E6D6706" w:rsidR="00207351" w:rsidRPr="00207351" w:rsidRDefault="00207351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207351">
        <w:rPr>
          <w:rFonts w:ascii="Ubuntu" w:hAnsi="Ubuntu"/>
          <w:sz w:val="22"/>
          <w:szCs w:val="22"/>
          <w:lang w:val="en-US"/>
        </w:rPr>
        <w:t xml:space="preserve">RMITF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>
        <w:rPr>
          <w:rFonts w:ascii="Ubuntu" w:hAnsi="Ubuntu"/>
          <w:sz w:val="22"/>
          <w:szCs w:val="22"/>
          <w:lang w:val="en-US"/>
        </w:rPr>
        <w:t>R</w:t>
      </w:r>
      <w:r w:rsidRPr="00207351">
        <w:rPr>
          <w:rFonts w:ascii="Ubuntu" w:hAnsi="Ubuntu"/>
          <w:sz w:val="22"/>
          <w:szCs w:val="22"/>
          <w:lang w:val="en-US"/>
        </w:rPr>
        <w:t xml:space="preserve">isk </w:t>
      </w:r>
      <w:r>
        <w:rPr>
          <w:rFonts w:ascii="Ubuntu" w:hAnsi="Ubuntu"/>
          <w:sz w:val="22"/>
          <w:szCs w:val="22"/>
          <w:lang w:val="en-US"/>
        </w:rPr>
        <w:t>M</w:t>
      </w:r>
      <w:r w:rsidRPr="00207351">
        <w:rPr>
          <w:rFonts w:ascii="Ubuntu" w:hAnsi="Ubuntu"/>
          <w:sz w:val="22"/>
          <w:szCs w:val="22"/>
          <w:lang w:val="en-US"/>
        </w:rPr>
        <w:t xml:space="preserve">anagement and </w:t>
      </w:r>
      <w:r>
        <w:rPr>
          <w:rFonts w:ascii="Ubuntu" w:hAnsi="Ubuntu"/>
          <w:sz w:val="22"/>
          <w:szCs w:val="22"/>
          <w:lang w:val="en-US"/>
        </w:rPr>
        <w:t>I</w:t>
      </w:r>
      <w:r w:rsidRPr="00207351">
        <w:rPr>
          <w:rFonts w:ascii="Ubuntu" w:hAnsi="Ubuntu"/>
          <w:sz w:val="22"/>
          <w:szCs w:val="22"/>
          <w:lang w:val="en-US"/>
        </w:rPr>
        <w:t xml:space="preserve">nsurance </w:t>
      </w:r>
      <w:r>
        <w:rPr>
          <w:rFonts w:ascii="Ubuntu" w:hAnsi="Ubuntu"/>
          <w:sz w:val="22"/>
          <w:szCs w:val="22"/>
          <w:lang w:val="en-US"/>
        </w:rPr>
        <w:t>T</w:t>
      </w:r>
      <w:r w:rsidRPr="00207351">
        <w:rPr>
          <w:rFonts w:ascii="Ubuntu" w:hAnsi="Ubuntu"/>
          <w:sz w:val="22"/>
          <w:szCs w:val="22"/>
          <w:lang w:val="en-US"/>
        </w:rPr>
        <w:t xml:space="preserve">ask </w:t>
      </w:r>
      <w:r>
        <w:rPr>
          <w:rFonts w:ascii="Ubuntu" w:hAnsi="Ubuntu"/>
          <w:sz w:val="22"/>
          <w:szCs w:val="22"/>
          <w:lang w:val="en-US"/>
        </w:rPr>
        <w:t>F</w:t>
      </w:r>
      <w:r w:rsidRPr="00207351">
        <w:rPr>
          <w:rFonts w:ascii="Ubuntu" w:hAnsi="Ubuntu"/>
          <w:sz w:val="22"/>
          <w:szCs w:val="22"/>
          <w:lang w:val="en-US"/>
        </w:rPr>
        <w:t>orce</w:t>
      </w:r>
    </w:p>
    <w:p w14:paraId="6625F72C" w14:textId="77777777" w:rsidR="00366001" w:rsidRPr="00366001" w:rsidRDefault="008C6A95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R</w:t>
      </w:r>
      <w:r w:rsidR="00366001" w:rsidRPr="008C6A95">
        <w:rPr>
          <w:rFonts w:ascii="Ubuntu" w:hAnsi="Ubuntu"/>
          <w:sz w:val="22"/>
          <w:szCs w:val="22"/>
        </w:rPr>
        <w:t xml:space="preserve">PMDs – </w:t>
      </w:r>
      <w:r>
        <w:rPr>
          <w:rFonts w:ascii="Ubuntu" w:hAnsi="Ubuntu"/>
          <w:sz w:val="22"/>
          <w:szCs w:val="22"/>
        </w:rPr>
        <w:t xml:space="preserve">Regional </w:t>
      </w:r>
      <w:r w:rsidR="00366001" w:rsidRPr="008C6A95">
        <w:rPr>
          <w:rFonts w:ascii="Ubuntu" w:hAnsi="Ubuntu"/>
          <w:sz w:val="22"/>
          <w:szCs w:val="22"/>
        </w:rPr>
        <w:t xml:space="preserve">Presidents &amp; Managing Directors </w:t>
      </w:r>
    </w:p>
    <w:p w14:paraId="59883B82" w14:textId="47C643D2" w:rsidR="00775244" w:rsidRP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775244">
        <w:rPr>
          <w:rFonts w:ascii="Ubuntu" w:hAnsi="Ubuntu"/>
          <w:sz w:val="22"/>
          <w:szCs w:val="22"/>
          <w:lang w:val="en-US"/>
        </w:rPr>
        <w:t>RSD</w:t>
      </w:r>
      <w:r w:rsidR="008C6A95">
        <w:rPr>
          <w:rFonts w:ascii="Ubuntu" w:hAnsi="Ubuntu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775244">
        <w:rPr>
          <w:rFonts w:ascii="Ubuntu" w:hAnsi="Ubuntu"/>
          <w:sz w:val="22"/>
          <w:szCs w:val="22"/>
          <w:lang w:val="en-US"/>
        </w:rPr>
        <w:t>Regional Sport Director</w:t>
      </w:r>
    </w:p>
    <w:p w14:paraId="5A5FD2FA" w14:textId="47E04CFC" w:rsidR="00272F13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SOI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Special Olympics Incorporated</w:t>
      </w:r>
    </w:p>
    <w:p w14:paraId="292D981D" w14:textId="77777777" w:rsidR="004833FB" w:rsidRDefault="004833FB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SOA – Special Olympics Africa</w:t>
      </w:r>
    </w:p>
    <w:p w14:paraId="55315B76" w14:textId="019D87FA" w:rsidR="004833FB" w:rsidRDefault="004833FB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SOAP – Special Olympics Asia Pacific</w:t>
      </w:r>
    </w:p>
    <w:p w14:paraId="13764303" w14:textId="4A44F6B8" w:rsidR="00C0333A" w:rsidRDefault="00C0333A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SOCIP – Special Olympics Corporate Insurance Program</w:t>
      </w:r>
    </w:p>
    <w:p w14:paraId="618EB048" w14:textId="77777777" w:rsidR="004833FB" w:rsidRDefault="004833FB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SOEA – Special Olympics East Asia</w:t>
      </w:r>
    </w:p>
    <w:p w14:paraId="3A0DA202" w14:textId="77777777" w:rsidR="004833FB" w:rsidRDefault="004833FB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SOEE – Special Olympics Europe Eurasia</w:t>
      </w:r>
    </w:p>
    <w:p w14:paraId="380CF720" w14:textId="77777777" w:rsidR="004833FB" w:rsidRDefault="004833FB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SOLA – Special Olympics Latin America</w:t>
      </w:r>
    </w:p>
    <w:p w14:paraId="64715CA4" w14:textId="3B045CA3" w:rsidR="00272F13" w:rsidRDefault="00272F1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lastRenderedPageBreak/>
        <w:t xml:space="preserve">SONA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Special Olympics North America</w:t>
      </w:r>
    </w:p>
    <w:p w14:paraId="45CB176C" w14:textId="780047F3" w:rsidR="00797A68" w:rsidRPr="00625EB0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 USA – Special Olympics USA</w:t>
      </w:r>
    </w:p>
    <w:p w14:paraId="6BFBED7F" w14:textId="326AC98A" w:rsidR="00775244" w:rsidRP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 w:rsidRPr="00775244">
        <w:rPr>
          <w:rFonts w:ascii="Ubuntu" w:hAnsi="Ubuntu"/>
          <w:sz w:val="22"/>
          <w:szCs w:val="22"/>
          <w:lang w:val="en-US"/>
        </w:rPr>
        <w:t>SRT</w:t>
      </w:r>
      <w:r w:rsidR="00207351">
        <w:rPr>
          <w:rFonts w:ascii="Ubuntu" w:hAnsi="Ubuntu"/>
          <w:sz w:val="22"/>
          <w:szCs w:val="22"/>
          <w:lang w:val="en-US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775244">
        <w:rPr>
          <w:rFonts w:ascii="Ubuntu" w:hAnsi="Ubuntu"/>
          <w:sz w:val="22"/>
          <w:szCs w:val="22"/>
          <w:lang w:val="en-US"/>
        </w:rPr>
        <w:t>Sports Resource Team</w:t>
      </w:r>
    </w:p>
    <w:p w14:paraId="3AD30CE2" w14:textId="502EC617" w:rsidR="00775244" w:rsidRPr="00775244" w:rsidRDefault="00207351" w:rsidP="00A86A25">
      <w:pPr>
        <w:pStyle w:val="ContentsListingStyle"/>
        <w:spacing w:after="120"/>
        <w:rPr>
          <w:rFonts w:ascii="Ubuntu" w:hAnsi="Ubuntu"/>
          <w:sz w:val="22"/>
          <w:szCs w:val="22"/>
          <w:lang w:val="en-US"/>
        </w:rPr>
      </w:pPr>
      <w:r>
        <w:rPr>
          <w:rFonts w:ascii="Ubuntu" w:hAnsi="Ubuntu"/>
          <w:sz w:val="22"/>
          <w:szCs w:val="22"/>
          <w:lang w:val="en-US"/>
        </w:rPr>
        <w:t xml:space="preserve">STC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775244" w:rsidRPr="00775244">
        <w:rPr>
          <w:rFonts w:ascii="Ubuntu" w:hAnsi="Ubuntu"/>
          <w:sz w:val="22"/>
          <w:szCs w:val="22"/>
          <w:lang w:val="en-US"/>
        </w:rPr>
        <w:t>Sports Training &amp; Competition</w:t>
      </w:r>
    </w:p>
    <w:p w14:paraId="4DA21BBC" w14:textId="133AB5D0" w:rsidR="00B56658" w:rsidRDefault="00B5665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STW</w:t>
      </w:r>
      <w:r w:rsidR="00C967A6">
        <w:rPr>
          <w:rFonts w:ascii="Ubuntu" w:hAnsi="Ubuntu"/>
          <w:sz w:val="22"/>
          <w:szCs w:val="22"/>
        </w:rPr>
        <w:t>ETW</w:t>
      </w:r>
      <w:r w:rsidR="00207351">
        <w:rPr>
          <w:rFonts w:ascii="Ubuntu" w:hAnsi="Ubuntu"/>
          <w:sz w:val="22"/>
          <w:szCs w:val="22"/>
        </w:rPr>
        <w:t xml:space="preserve">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="00207351">
        <w:rPr>
          <w:rFonts w:ascii="Ubuntu" w:hAnsi="Ubuntu"/>
          <w:sz w:val="22"/>
          <w:szCs w:val="22"/>
        </w:rPr>
        <w:t xml:space="preserve"> </w:t>
      </w:r>
      <w:r>
        <w:rPr>
          <w:rFonts w:ascii="Ubuntu" w:hAnsi="Ubuntu"/>
          <w:sz w:val="22"/>
          <w:szCs w:val="22"/>
        </w:rPr>
        <w:t>Spread the Word</w:t>
      </w:r>
      <w:r w:rsidR="00B3689C">
        <w:rPr>
          <w:rFonts w:ascii="Ubuntu" w:hAnsi="Ubuntu"/>
          <w:sz w:val="22"/>
          <w:szCs w:val="22"/>
        </w:rPr>
        <w:t xml:space="preserve"> to End the Word</w:t>
      </w:r>
    </w:p>
    <w:p w14:paraId="621D7804" w14:textId="3119CC9B" w:rsidR="00797A68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SUP – Stand Up Paddle(boarding)</w:t>
      </w:r>
    </w:p>
    <w:p w14:paraId="5F0EC8C5" w14:textId="7363BAE7" w:rsidR="00775244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TD – Technical Delegate</w:t>
      </w:r>
    </w:p>
    <w:p w14:paraId="540633DE" w14:textId="6C1BC69D" w:rsidR="00F22CB3" w:rsidRDefault="00F22CB3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UCCS – Unified Champion City Schools</w:t>
      </w:r>
    </w:p>
    <w:p w14:paraId="154B81B5" w14:textId="5AC680E8" w:rsidR="0097472C" w:rsidRDefault="0097472C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UCS – Unified Champion Schools</w:t>
      </w:r>
      <w:r w:rsidR="00F22CB3">
        <w:rPr>
          <w:rFonts w:ascii="Ubuntu" w:hAnsi="Ubuntu"/>
          <w:sz w:val="22"/>
          <w:szCs w:val="22"/>
        </w:rPr>
        <w:t>®</w:t>
      </w:r>
    </w:p>
    <w:p w14:paraId="0927A66B" w14:textId="22C39AFE" w:rsidR="00797A68" w:rsidRDefault="00797A68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USLC – United States Leadership Council</w:t>
      </w:r>
    </w:p>
    <w:p w14:paraId="553926B9" w14:textId="78CE916E" w:rsidR="00625EB0" w:rsidRPr="00625EB0" w:rsidRDefault="00625EB0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WSG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World Summer Games</w:t>
      </w:r>
    </w:p>
    <w:p w14:paraId="0C8F7C66" w14:textId="5FFADB97" w:rsidR="00625EB0" w:rsidRDefault="00625EB0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 w:rsidRPr="00625EB0">
        <w:rPr>
          <w:rFonts w:ascii="Ubuntu" w:hAnsi="Ubuntu"/>
          <w:sz w:val="22"/>
          <w:szCs w:val="22"/>
        </w:rPr>
        <w:t xml:space="preserve">WWG </w:t>
      </w:r>
      <w:r w:rsidR="00F22CB3">
        <w:rPr>
          <w:rFonts w:ascii="Ubuntu" w:hAnsi="Ubuntu"/>
          <w:bCs/>
          <w:sz w:val="22"/>
          <w:szCs w:val="22"/>
        </w:rPr>
        <w:t xml:space="preserve">– </w:t>
      </w:r>
      <w:r w:rsidRPr="00625EB0">
        <w:rPr>
          <w:rFonts w:ascii="Ubuntu" w:hAnsi="Ubuntu"/>
          <w:sz w:val="22"/>
          <w:szCs w:val="22"/>
        </w:rPr>
        <w:t>World Winter Games</w:t>
      </w:r>
    </w:p>
    <w:p w14:paraId="77A40BD3" w14:textId="77777777" w:rsidR="00775244" w:rsidRPr="00625EB0" w:rsidRDefault="00775244" w:rsidP="00A86A25">
      <w:pPr>
        <w:pStyle w:val="ContentsListingStyle"/>
        <w:spacing w:after="1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YA – Young Athletes program</w:t>
      </w:r>
    </w:p>
    <w:p w14:paraId="6B669563" w14:textId="77777777" w:rsidR="00471DC3" w:rsidRPr="00243CC5" w:rsidRDefault="00C50627" w:rsidP="00243CC5">
      <w:pPr>
        <w:pStyle w:val="ContentsListingStyle"/>
      </w:pPr>
      <w:r w:rsidRPr="00625EB0">
        <w:rPr>
          <w:rFonts w:ascii="Ubuntu" w:hAnsi="Ubuntu"/>
          <w:sz w:val="22"/>
          <w:szCs w:val="22"/>
          <w:lang w:val="en-US"/>
        </w:rPr>
        <w:t>YAC – Youth Activation Committe</w:t>
      </w:r>
      <w:r w:rsidR="0007609A">
        <w:rPr>
          <w:rFonts w:ascii="Ubuntu" w:hAnsi="Ubuntu"/>
          <w:sz w:val="22"/>
          <w:szCs w:val="22"/>
          <w:lang w:val="en-US"/>
        </w:rPr>
        <w:t>e</w:t>
      </w:r>
    </w:p>
    <w:sectPr w:rsidR="00471DC3" w:rsidRPr="00243CC5" w:rsidSect="00646C38">
      <w:footerReference w:type="even" r:id="rId11"/>
      <w:headerReference w:type="first" r:id="rId12"/>
      <w:pgSz w:w="12242" w:h="15842"/>
      <w:pgMar w:top="1985" w:right="1247" w:bottom="1588" w:left="1247" w:header="680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DD1B" w14:textId="77777777" w:rsidR="00BE6748" w:rsidRDefault="00BE6748" w:rsidP="00E93292">
      <w:r>
        <w:separator/>
      </w:r>
    </w:p>
  </w:endnote>
  <w:endnote w:type="continuationSeparator" w:id="0">
    <w:p w14:paraId="5138DF12" w14:textId="77777777" w:rsidR="00BE6748" w:rsidRDefault="00BE6748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﷽﷽﷽﷽﷽﷽﷽﷽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Ubuntu"/>
    <w:panose1 w:val="020B08040306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A77C" w14:textId="77777777" w:rsidR="005C2910" w:rsidRDefault="005C291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5FF96" w14:textId="77777777" w:rsidR="005C2910" w:rsidRDefault="005C2910" w:rsidP="00E9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9887" w14:textId="77777777" w:rsidR="00BE6748" w:rsidRDefault="00BE6748" w:rsidP="00E93292">
      <w:r>
        <w:separator/>
      </w:r>
    </w:p>
  </w:footnote>
  <w:footnote w:type="continuationSeparator" w:id="0">
    <w:p w14:paraId="4DC40242" w14:textId="77777777" w:rsidR="00BE6748" w:rsidRDefault="00BE6748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477C" w14:textId="77777777" w:rsidR="00152ECF" w:rsidRDefault="00152ECF" w:rsidP="00FA75F4">
    <w:pPr>
      <w:pStyle w:val="Header"/>
      <w:rPr>
        <w:b/>
        <w:sz w:val="36"/>
        <w:szCs w:val="36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71B65A6" wp14:editId="311758CA">
          <wp:simplePos x="0" y="0"/>
          <wp:positionH relativeFrom="page">
            <wp:posOffset>5391150</wp:posOffset>
          </wp:positionH>
          <wp:positionV relativeFrom="page">
            <wp:posOffset>342900</wp:posOffset>
          </wp:positionV>
          <wp:extent cx="2038350" cy="619760"/>
          <wp:effectExtent l="0" t="0" r="0" b="0"/>
          <wp:wrapNone/>
          <wp:docPr id="3" name="Picture 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C1DDC" w14:textId="77777777" w:rsidR="00152ECF" w:rsidRPr="00A86A25" w:rsidRDefault="00152ECF" w:rsidP="00FA75F4">
    <w:pPr>
      <w:pStyle w:val="Header"/>
      <w:rPr>
        <w:b/>
        <w:sz w:val="24"/>
        <w:szCs w:val="24"/>
      </w:rPr>
    </w:pPr>
  </w:p>
  <w:p w14:paraId="14127B82" w14:textId="77777777" w:rsidR="00EA1635" w:rsidRDefault="00EA1635" w:rsidP="00EA1635">
    <w:pPr>
      <w:pStyle w:val="Header"/>
      <w:jc w:val="center"/>
      <w:rPr>
        <w:b/>
        <w:sz w:val="36"/>
        <w:szCs w:val="36"/>
      </w:rPr>
    </w:pPr>
  </w:p>
  <w:p w14:paraId="2418E400" w14:textId="77777777" w:rsidR="00EA1635" w:rsidRDefault="00152ECF" w:rsidP="00EA1635">
    <w:pPr>
      <w:pStyle w:val="Header"/>
      <w:jc w:val="center"/>
      <w:rPr>
        <w:b/>
        <w:noProof/>
        <w:lang w:eastAsia="en-US"/>
      </w:rPr>
    </w:pPr>
    <w:r w:rsidRPr="00EA1635">
      <w:rPr>
        <w:b/>
        <w:sz w:val="36"/>
        <w:szCs w:val="36"/>
      </w:rPr>
      <w:t>A Brief Guide to Abbreviations and Acronyms</w:t>
    </w:r>
  </w:p>
  <w:p w14:paraId="69EF8932" w14:textId="77777777" w:rsidR="005C2910" w:rsidRPr="00EA1635" w:rsidRDefault="005C2910" w:rsidP="00EA1635">
    <w:pPr>
      <w:pStyle w:val="Header"/>
      <w:jc w:val="center"/>
      <w:rPr>
        <w:b/>
        <w:sz w:val="36"/>
        <w:szCs w:val="36"/>
      </w:rPr>
    </w:pPr>
    <w:r w:rsidRPr="00EA1635"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5FBCC" wp14:editId="4B89A6B6">
              <wp:simplePos x="0" y="0"/>
              <wp:positionH relativeFrom="column">
                <wp:posOffset>16510</wp:posOffset>
              </wp:positionH>
              <wp:positionV relativeFrom="paragraph">
                <wp:posOffset>266560</wp:posOffset>
              </wp:positionV>
              <wp:extent cx="29718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D79A4" w14:textId="77777777" w:rsidR="005C2910" w:rsidRDefault="005C2910" w:rsidP="00E30B63">
                          <w:pPr>
                            <w:pStyle w:val="RegionSub-programName"/>
                          </w:pPr>
                          <w:r>
                            <w:t xml:space="preserve">    </w:t>
                          </w:r>
                        </w:p>
                        <w:p w14:paraId="37C08D80" w14:textId="77777777" w:rsidR="00EA1635" w:rsidRPr="005B1AD9" w:rsidRDefault="00EA1635" w:rsidP="00E30B63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5FB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3pt;margin-top:21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" filled="f" stroked="f">
              <v:textbox inset="0,0,0,0">
                <w:txbxContent>
                  <w:p w14:paraId="7ACD79A4" w14:textId="77777777" w:rsidR="005C2910" w:rsidRDefault="005C2910" w:rsidP="00E30B63">
                    <w:pPr>
                      <w:pStyle w:val="RegionSub-programName"/>
                    </w:pPr>
                    <w:r>
                      <w:t xml:space="preserve">    </w:t>
                    </w:r>
                  </w:p>
                  <w:p w14:paraId="37C08D80" w14:textId="77777777" w:rsidR="00EA1635" w:rsidRPr="005B1AD9" w:rsidRDefault="00EA1635" w:rsidP="00E30B63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26421"/>
    <w:multiLevelType w:val="hybridMultilevel"/>
    <w:tmpl w:val="6B8C56A0"/>
    <w:lvl w:ilvl="0" w:tplc="DA0C969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7609A"/>
    <w:rsid w:val="00136398"/>
    <w:rsid w:val="00152ECF"/>
    <w:rsid w:val="001564F9"/>
    <w:rsid w:val="00164892"/>
    <w:rsid w:val="001649E5"/>
    <w:rsid w:val="00176C27"/>
    <w:rsid w:val="001867EB"/>
    <w:rsid w:val="0019647D"/>
    <w:rsid w:val="001A59F4"/>
    <w:rsid w:val="001D31B8"/>
    <w:rsid w:val="001E1A3F"/>
    <w:rsid w:val="001E5BB2"/>
    <w:rsid w:val="00200D8C"/>
    <w:rsid w:val="00207351"/>
    <w:rsid w:val="00213ED3"/>
    <w:rsid w:val="00243CC5"/>
    <w:rsid w:val="002548D2"/>
    <w:rsid w:val="00272F13"/>
    <w:rsid w:val="002A446C"/>
    <w:rsid w:val="002C1789"/>
    <w:rsid w:val="003458AB"/>
    <w:rsid w:val="00366001"/>
    <w:rsid w:val="00372551"/>
    <w:rsid w:val="004128A0"/>
    <w:rsid w:val="00423CC9"/>
    <w:rsid w:val="004354F3"/>
    <w:rsid w:val="00471DC3"/>
    <w:rsid w:val="00475650"/>
    <w:rsid w:val="00476BBE"/>
    <w:rsid w:val="00480D74"/>
    <w:rsid w:val="004833FB"/>
    <w:rsid w:val="004C3A71"/>
    <w:rsid w:val="004D1C6F"/>
    <w:rsid w:val="004E2F94"/>
    <w:rsid w:val="004E4E4E"/>
    <w:rsid w:val="005031BF"/>
    <w:rsid w:val="00515B1E"/>
    <w:rsid w:val="00517CFE"/>
    <w:rsid w:val="00520996"/>
    <w:rsid w:val="00535481"/>
    <w:rsid w:val="00544ED1"/>
    <w:rsid w:val="00552CFC"/>
    <w:rsid w:val="00563C27"/>
    <w:rsid w:val="005B1AD9"/>
    <w:rsid w:val="005C2910"/>
    <w:rsid w:val="005C43B5"/>
    <w:rsid w:val="005E0A60"/>
    <w:rsid w:val="005E5A86"/>
    <w:rsid w:val="005F3B05"/>
    <w:rsid w:val="00625EB0"/>
    <w:rsid w:val="00646C38"/>
    <w:rsid w:val="006638A3"/>
    <w:rsid w:val="006A0267"/>
    <w:rsid w:val="006D02EC"/>
    <w:rsid w:val="006D756C"/>
    <w:rsid w:val="007004E1"/>
    <w:rsid w:val="00730998"/>
    <w:rsid w:val="00733FB7"/>
    <w:rsid w:val="007742FB"/>
    <w:rsid w:val="00775244"/>
    <w:rsid w:val="00797A68"/>
    <w:rsid w:val="007B01C8"/>
    <w:rsid w:val="007B3C28"/>
    <w:rsid w:val="007D53F7"/>
    <w:rsid w:val="00804287"/>
    <w:rsid w:val="00821740"/>
    <w:rsid w:val="00856839"/>
    <w:rsid w:val="00863350"/>
    <w:rsid w:val="00893324"/>
    <w:rsid w:val="008C6A95"/>
    <w:rsid w:val="008D6C29"/>
    <w:rsid w:val="009131D5"/>
    <w:rsid w:val="00930066"/>
    <w:rsid w:val="00950BD9"/>
    <w:rsid w:val="009529E8"/>
    <w:rsid w:val="0097472C"/>
    <w:rsid w:val="00991FCC"/>
    <w:rsid w:val="009B3816"/>
    <w:rsid w:val="009E5E50"/>
    <w:rsid w:val="009F70C8"/>
    <w:rsid w:val="00A05B42"/>
    <w:rsid w:val="00A06F00"/>
    <w:rsid w:val="00A26402"/>
    <w:rsid w:val="00A273A8"/>
    <w:rsid w:val="00A86A25"/>
    <w:rsid w:val="00AB2CF3"/>
    <w:rsid w:val="00AF0886"/>
    <w:rsid w:val="00B102FB"/>
    <w:rsid w:val="00B12CBC"/>
    <w:rsid w:val="00B3689C"/>
    <w:rsid w:val="00B411AC"/>
    <w:rsid w:val="00B56658"/>
    <w:rsid w:val="00B828B2"/>
    <w:rsid w:val="00BA106D"/>
    <w:rsid w:val="00BE6748"/>
    <w:rsid w:val="00BF24E9"/>
    <w:rsid w:val="00C0059C"/>
    <w:rsid w:val="00C0333A"/>
    <w:rsid w:val="00C40161"/>
    <w:rsid w:val="00C50627"/>
    <w:rsid w:val="00C967A6"/>
    <w:rsid w:val="00CA619B"/>
    <w:rsid w:val="00CC484B"/>
    <w:rsid w:val="00CF301D"/>
    <w:rsid w:val="00D21E0A"/>
    <w:rsid w:val="00D4165F"/>
    <w:rsid w:val="00D90F43"/>
    <w:rsid w:val="00DD225A"/>
    <w:rsid w:val="00DF405D"/>
    <w:rsid w:val="00E20BB2"/>
    <w:rsid w:val="00E30B63"/>
    <w:rsid w:val="00E93292"/>
    <w:rsid w:val="00EA1635"/>
    <w:rsid w:val="00ED7539"/>
    <w:rsid w:val="00EF0A13"/>
    <w:rsid w:val="00F22CB3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FD260"/>
  <w15:docId w15:val="{B9A79431-65A3-5544-85AD-DBF7E94D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136398"/>
    <w:pPr>
      <w:ind w:left="720"/>
      <w:contextualSpacing/>
    </w:pPr>
  </w:style>
  <w:style w:type="paragraph" w:styleId="NoSpacing">
    <w:name w:val="No Spacing"/>
    <w:uiPriority w:val="1"/>
    <w:qFormat/>
    <w:rsid w:val="0013639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CF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CF"/>
    <w:rPr>
      <w:rFonts w:ascii="Ubuntu Light" w:hAnsi="Ubuntu Light"/>
      <w:b/>
      <w:bCs/>
      <w:spacing w:val="-2"/>
      <w:kern w:val="18"/>
      <w:lang w:eastAsia="ja-JP"/>
    </w:rPr>
  </w:style>
  <w:style w:type="paragraph" w:styleId="Revision">
    <w:name w:val="Revision"/>
    <w:hidden/>
    <w:uiPriority w:val="99"/>
    <w:semiHidden/>
    <w:rsid w:val="00646C38"/>
    <w:rPr>
      <w:rFonts w:ascii="Ubuntu Light" w:hAnsi="Ubuntu Light"/>
      <w:spacing w:val="-2"/>
      <w:kern w:val="18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Props1.xml><?xml version="1.0" encoding="utf-8"?>
<ds:datastoreItem xmlns:ds="http://schemas.openxmlformats.org/officeDocument/2006/customXml" ds:itemID="{DCED0988-309B-424D-BE5A-F930BE656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5F2EE-D674-4E4B-A4B2-5C896F858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8DB1-6F08-4124-96FF-A343C9C9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D00BE-D157-41C9-94EC-C1D8C968AE67}">
  <ds:schemaRefs>
    <ds:schemaRef ds:uri="http://schemas.microsoft.com/office/2006/metadata/properties"/>
    <ds:schemaRef ds:uri="ff57a119-3206-4dce-bb3e-83a610724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Tara Baker</cp:lastModifiedBy>
  <cp:revision>3</cp:revision>
  <cp:lastPrinted>2013-12-03T15:37:00Z</cp:lastPrinted>
  <dcterms:created xsi:type="dcterms:W3CDTF">2021-02-22T14:37:00Z</dcterms:created>
  <dcterms:modified xsi:type="dcterms:W3CDTF">2021-02-22T15:04:00Z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