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3" w:rsidRPr="004A4ED1" w:rsidRDefault="00663693" w:rsidP="00663693">
      <w:pPr>
        <w:rPr>
          <w:sz w:val="22"/>
          <w:szCs w:val="22"/>
        </w:rPr>
      </w:pPr>
    </w:p>
    <w:p w:rsidR="00663693" w:rsidRPr="004A4ED1" w:rsidRDefault="00663693" w:rsidP="00663693">
      <w:pPr>
        <w:rPr>
          <w:sz w:val="22"/>
          <w:szCs w:val="22"/>
        </w:rPr>
      </w:pPr>
      <w:r w:rsidRPr="004A4ED1">
        <w:rPr>
          <w:sz w:val="22"/>
          <w:szCs w:val="22"/>
        </w:rPr>
        <w:t>Dear Media Member</w:t>
      </w:r>
      <w:r w:rsidR="00586F92" w:rsidRPr="004A4ED1">
        <w:rPr>
          <w:sz w:val="22"/>
          <w:szCs w:val="22"/>
        </w:rPr>
        <w:t xml:space="preserve"> </w:t>
      </w:r>
      <w:r w:rsidR="00740611">
        <w:rPr>
          <w:sz w:val="22"/>
          <w:szCs w:val="22"/>
        </w:rPr>
        <w:br/>
      </w:r>
      <w:r w:rsidR="00586F92" w:rsidRPr="004A4ED1">
        <w:rPr>
          <w:sz w:val="22"/>
          <w:szCs w:val="22"/>
          <w:highlight w:val="yellow"/>
        </w:rPr>
        <w:t>(Insert contact info)</w:t>
      </w:r>
      <w:r w:rsidRPr="004A4ED1">
        <w:rPr>
          <w:sz w:val="22"/>
          <w:szCs w:val="22"/>
          <w:highlight w:val="yellow"/>
        </w:rPr>
        <w:t>,</w:t>
      </w:r>
    </w:p>
    <w:p w:rsidR="00663693" w:rsidRPr="004A4ED1" w:rsidRDefault="00663693" w:rsidP="00663693">
      <w:pPr>
        <w:rPr>
          <w:sz w:val="22"/>
          <w:szCs w:val="22"/>
        </w:rPr>
      </w:pPr>
    </w:p>
    <w:p w:rsidR="00D86F33" w:rsidRPr="004A4ED1" w:rsidRDefault="00663693" w:rsidP="00D86F33">
      <w:pPr>
        <w:rPr>
          <w:sz w:val="22"/>
          <w:szCs w:val="22"/>
        </w:rPr>
      </w:pPr>
      <w:r w:rsidRPr="004A4ED1">
        <w:rPr>
          <w:sz w:val="22"/>
          <w:szCs w:val="22"/>
        </w:rPr>
        <w:t xml:space="preserve">Special Olympics and the World Games Organizing Committee proudly invite you to cover the </w:t>
      </w:r>
      <w:r w:rsidR="00C76ACD" w:rsidRPr="004A4ED1">
        <w:rPr>
          <w:sz w:val="22"/>
          <w:szCs w:val="22"/>
        </w:rPr>
        <w:t xml:space="preserve">2011 </w:t>
      </w:r>
      <w:r w:rsidRPr="004A4ED1">
        <w:rPr>
          <w:sz w:val="22"/>
          <w:szCs w:val="22"/>
        </w:rPr>
        <w:t xml:space="preserve">Special Olympics World </w:t>
      </w:r>
      <w:r w:rsidR="00C76ACD" w:rsidRPr="004A4ED1">
        <w:rPr>
          <w:sz w:val="22"/>
          <w:szCs w:val="22"/>
        </w:rPr>
        <w:t>Summe</w:t>
      </w:r>
      <w:r w:rsidRPr="004A4ED1">
        <w:rPr>
          <w:sz w:val="22"/>
          <w:szCs w:val="22"/>
        </w:rPr>
        <w:t xml:space="preserve">r Games in </w:t>
      </w:r>
      <w:r w:rsidR="00C76ACD" w:rsidRPr="004A4ED1">
        <w:rPr>
          <w:sz w:val="22"/>
          <w:szCs w:val="22"/>
        </w:rPr>
        <w:t>Athens, Greece</w:t>
      </w:r>
      <w:r w:rsidR="00D86F33" w:rsidRPr="004A4ED1">
        <w:rPr>
          <w:sz w:val="22"/>
          <w:szCs w:val="22"/>
        </w:rPr>
        <w:t xml:space="preserve">, the </w:t>
      </w:r>
      <w:r w:rsidR="006D349C">
        <w:rPr>
          <w:sz w:val="22"/>
          <w:szCs w:val="22"/>
        </w:rPr>
        <w:t xml:space="preserve">world’s </w:t>
      </w:r>
      <w:r w:rsidR="00D86F33" w:rsidRPr="004A4ED1">
        <w:rPr>
          <w:sz w:val="22"/>
          <w:szCs w:val="22"/>
        </w:rPr>
        <w:t xml:space="preserve">biggest sporting event </w:t>
      </w:r>
      <w:r w:rsidR="006D349C">
        <w:rPr>
          <w:sz w:val="22"/>
          <w:szCs w:val="22"/>
        </w:rPr>
        <w:t>of the year.</w:t>
      </w:r>
      <w:r w:rsidR="00D86F33" w:rsidRPr="004A4ED1">
        <w:rPr>
          <w:sz w:val="22"/>
          <w:szCs w:val="22"/>
        </w:rPr>
        <w:t xml:space="preserve"> </w:t>
      </w:r>
    </w:p>
    <w:p w:rsidR="004A4ED1" w:rsidRPr="004A4ED1" w:rsidRDefault="004A4ED1" w:rsidP="00D86F33">
      <w:pPr>
        <w:rPr>
          <w:sz w:val="22"/>
          <w:szCs w:val="22"/>
        </w:rPr>
      </w:pPr>
    </w:p>
    <w:p w:rsidR="00D86F33" w:rsidRPr="004A4ED1" w:rsidRDefault="00D86F33" w:rsidP="004A4ED1">
      <w:pPr>
        <w:rPr>
          <w:sz w:val="22"/>
          <w:szCs w:val="22"/>
        </w:rPr>
      </w:pPr>
      <w:r w:rsidRPr="004A4ED1">
        <w:rPr>
          <w:sz w:val="22"/>
          <w:szCs w:val="22"/>
        </w:rPr>
        <w:t>From 25 June to 4 July</w:t>
      </w:r>
      <w:r w:rsidR="008157A3">
        <w:rPr>
          <w:sz w:val="22"/>
          <w:szCs w:val="22"/>
        </w:rPr>
        <w:t>,</w:t>
      </w:r>
      <w:r w:rsidRPr="004A4ED1">
        <w:rPr>
          <w:sz w:val="22"/>
          <w:szCs w:val="22"/>
        </w:rPr>
        <w:t xml:space="preserve"> nearly 7,500 Special Olympics athletes from 185 nations, competing in 22 Olympic-type sports</w:t>
      </w:r>
      <w:r w:rsidR="008157A3">
        <w:rPr>
          <w:sz w:val="22"/>
          <w:szCs w:val="22"/>
        </w:rPr>
        <w:t>,</w:t>
      </w:r>
      <w:r w:rsidRPr="004A4ED1">
        <w:rPr>
          <w:sz w:val="22"/>
          <w:szCs w:val="22"/>
        </w:rPr>
        <w:t xml:space="preserve"> will demonstrate the best that sport has to offer and will </w:t>
      </w:r>
      <w:r w:rsidR="004A4ED1" w:rsidRPr="004A4ED1">
        <w:rPr>
          <w:sz w:val="22"/>
          <w:szCs w:val="22"/>
        </w:rPr>
        <w:t xml:space="preserve">showcase the unlimited potential of people with intellectual disabilities – the largest disability population in the world.  </w:t>
      </w:r>
    </w:p>
    <w:p w:rsidR="004A4ED1" w:rsidRPr="004A4ED1" w:rsidRDefault="004A4ED1" w:rsidP="004A4ED1">
      <w:pPr>
        <w:rPr>
          <w:sz w:val="22"/>
          <w:szCs w:val="22"/>
        </w:rPr>
      </w:pPr>
    </w:p>
    <w:p w:rsidR="00D86F33" w:rsidRPr="00FD30C5" w:rsidRDefault="00D86F33" w:rsidP="00D86F33">
      <w:pPr>
        <w:rPr>
          <w:bCs/>
          <w:i/>
          <w:color w:val="FF0000"/>
          <w:sz w:val="22"/>
          <w:szCs w:val="22"/>
        </w:rPr>
      </w:pPr>
      <w:r w:rsidRPr="00FD30C5">
        <w:rPr>
          <w:i/>
          <w:color w:val="FF0000"/>
          <w:sz w:val="22"/>
          <w:szCs w:val="22"/>
        </w:rPr>
        <w:t>Media registration is now open</w:t>
      </w:r>
      <w:r w:rsidR="00BD6D3C" w:rsidRPr="00FD30C5">
        <w:rPr>
          <w:i/>
          <w:color w:val="FF0000"/>
          <w:sz w:val="22"/>
          <w:szCs w:val="22"/>
        </w:rPr>
        <w:t xml:space="preserve">. Members of the media wishing to apply for media credentialing </w:t>
      </w:r>
      <w:r w:rsidR="000B2E43" w:rsidRPr="00FD30C5">
        <w:rPr>
          <w:i/>
          <w:color w:val="FF0000"/>
          <w:sz w:val="22"/>
          <w:szCs w:val="22"/>
        </w:rPr>
        <w:t xml:space="preserve">must visit </w:t>
      </w:r>
      <w:r w:rsidR="0082050A">
        <w:rPr>
          <w:i/>
          <w:color w:val="FF0000"/>
          <w:sz w:val="22"/>
          <w:szCs w:val="22"/>
        </w:rPr>
        <w:t>the Athen</w:t>
      </w:r>
      <w:r w:rsidR="006D349C">
        <w:rPr>
          <w:i/>
          <w:color w:val="FF0000"/>
          <w:sz w:val="22"/>
          <w:szCs w:val="22"/>
        </w:rPr>
        <w:t xml:space="preserve">s </w:t>
      </w:r>
      <w:r w:rsidR="00FD30C5" w:rsidRPr="00FD30C5">
        <w:rPr>
          <w:i/>
          <w:color w:val="FF0000"/>
          <w:sz w:val="22"/>
          <w:szCs w:val="22"/>
        </w:rPr>
        <w:t xml:space="preserve">2011 online portal, </w:t>
      </w:r>
      <w:hyperlink r:id="rId6" w:history="1">
        <w:r w:rsidR="00FD30C5" w:rsidRPr="0082050A">
          <w:rPr>
            <w:rStyle w:val="Hyperlink"/>
            <w:i/>
            <w:color w:val="1F497D" w:themeColor="text2"/>
            <w:sz w:val="22"/>
            <w:szCs w:val="22"/>
          </w:rPr>
          <w:t>www.athens2011.org</w:t>
        </w:r>
      </w:hyperlink>
      <w:r w:rsidR="00FD30C5" w:rsidRPr="00FD30C5">
        <w:rPr>
          <w:i/>
          <w:color w:val="FF0000"/>
          <w:sz w:val="22"/>
          <w:szCs w:val="22"/>
        </w:rPr>
        <w:t xml:space="preserve"> , and then click the </w:t>
      </w:r>
      <w:r w:rsidR="00FD30C5" w:rsidRPr="00FD30C5">
        <w:rPr>
          <w:i/>
          <w:color w:val="FF0000"/>
          <w:sz w:val="22"/>
          <w:szCs w:val="22"/>
          <w:u w:val="single"/>
        </w:rPr>
        <w:t>Media Registration Form</w:t>
      </w:r>
      <w:r w:rsidR="00FD30C5" w:rsidRPr="00FD30C5">
        <w:rPr>
          <w:i/>
          <w:color w:val="FF0000"/>
          <w:sz w:val="22"/>
          <w:szCs w:val="22"/>
        </w:rPr>
        <w:t xml:space="preserve"> </w:t>
      </w:r>
      <w:r w:rsidR="0082050A" w:rsidRPr="00FD30C5">
        <w:rPr>
          <w:i/>
          <w:color w:val="FF0000"/>
          <w:sz w:val="22"/>
          <w:szCs w:val="22"/>
        </w:rPr>
        <w:t>button to</w:t>
      </w:r>
      <w:r w:rsidR="00FD30C5" w:rsidRPr="00FD30C5">
        <w:rPr>
          <w:i/>
          <w:color w:val="FF0000"/>
          <w:sz w:val="22"/>
          <w:szCs w:val="22"/>
        </w:rPr>
        <w:t xml:space="preserve"> complete and submit their registration </w:t>
      </w:r>
      <w:r w:rsidR="0082050A" w:rsidRPr="00FD30C5">
        <w:rPr>
          <w:i/>
          <w:color w:val="FF0000"/>
          <w:sz w:val="22"/>
          <w:szCs w:val="22"/>
        </w:rPr>
        <w:t>form.</w:t>
      </w:r>
    </w:p>
    <w:p w:rsidR="00D86F33" w:rsidRPr="004A4ED1" w:rsidRDefault="00D86F33" w:rsidP="00D86F33">
      <w:pPr>
        <w:pStyle w:val="NormalWeb"/>
        <w:rPr>
          <w:sz w:val="22"/>
          <w:szCs w:val="22"/>
        </w:rPr>
      </w:pPr>
      <w:r w:rsidRPr="004A4ED1">
        <w:rPr>
          <w:sz w:val="22"/>
          <w:szCs w:val="22"/>
        </w:rPr>
        <w:t>Members of the media wishing to apply for media credentialing must visit the online portal and compl</w:t>
      </w:r>
      <w:r w:rsidR="004A4ED1" w:rsidRPr="004A4ED1">
        <w:rPr>
          <w:sz w:val="22"/>
          <w:szCs w:val="22"/>
        </w:rPr>
        <w:t>ete the registration form. The d</w:t>
      </w:r>
      <w:r w:rsidRPr="004A4ED1">
        <w:rPr>
          <w:sz w:val="22"/>
          <w:szCs w:val="22"/>
        </w:rPr>
        <w:t>eadline for the registration is 15 March 2011 for countries that do NOT require a visa. For countries that require a visa the deadline is 15 February 2011. To ensure that the correct credentials are issued, please fill</w:t>
      </w:r>
      <w:r w:rsidR="004504A2">
        <w:rPr>
          <w:sz w:val="22"/>
          <w:szCs w:val="22"/>
        </w:rPr>
        <w:t xml:space="preserve"> </w:t>
      </w:r>
      <w:r w:rsidRPr="004A4ED1">
        <w:rPr>
          <w:sz w:val="22"/>
          <w:szCs w:val="22"/>
        </w:rPr>
        <w:t xml:space="preserve">out and review the form for accuracy before submitting your request. Confirmation will be made by e-mail or fax. </w:t>
      </w:r>
    </w:p>
    <w:p w:rsidR="00D86F33" w:rsidRPr="004A4ED1" w:rsidRDefault="00D86F33" w:rsidP="00D86F33">
      <w:pPr>
        <w:rPr>
          <w:sz w:val="22"/>
          <w:szCs w:val="22"/>
        </w:rPr>
      </w:pPr>
      <w:r w:rsidRPr="004A4ED1">
        <w:rPr>
          <w:sz w:val="22"/>
          <w:szCs w:val="22"/>
        </w:rPr>
        <w:t>Our World Games have always been a joyful and uplifting celebration as Special Olympics athletes and volunteers from around the world transcend the boundaries of geography, nationality, political philosophy, and culture uniting on one global stage.</w:t>
      </w:r>
    </w:p>
    <w:p w:rsidR="00D86F33" w:rsidRPr="004A4ED1" w:rsidRDefault="00D86F33" w:rsidP="00D86F33">
      <w:pPr>
        <w:rPr>
          <w:sz w:val="22"/>
          <w:szCs w:val="22"/>
        </w:rPr>
      </w:pPr>
    </w:p>
    <w:p w:rsidR="00D86F33" w:rsidRPr="004A4ED1" w:rsidRDefault="00D86F33" w:rsidP="004A4ED1">
      <w:pPr>
        <w:rPr>
          <w:sz w:val="22"/>
          <w:szCs w:val="22"/>
        </w:rPr>
      </w:pPr>
      <w:r w:rsidRPr="004A4ED1">
        <w:rPr>
          <w:sz w:val="22"/>
          <w:szCs w:val="22"/>
        </w:rPr>
        <w:t>For more information about the World Summer Games and Media Operations, visit</w:t>
      </w:r>
      <w:r w:rsidR="00FB7993">
        <w:rPr>
          <w:sz w:val="22"/>
          <w:szCs w:val="22"/>
        </w:rPr>
        <w:t xml:space="preserve"> </w:t>
      </w:r>
      <w:bookmarkStart w:id="0" w:name="_GoBack"/>
      <w:bookmarkEnd w:id="0"/>
      <w:r w:rsidR="00F64F7F" w:rsidRPr="00F64F7F">
        <w:fldChar w:fldCharType="begin"/>
      </w:r>
      <w:r w:rsidR="00FE2AC4">
        <w:instrText xml:space="preserve"> HYPERLINK "http://www.athens2011.org" </w:instrText>
      </w:r>
      <w:r w:rsidR="00F64F7F" w:rsidRPr="00F64F7F">
        <w:fldChar w:fldCharType="separate"/>
      </w:r>
      <w:r w:rsidRPr="004A4ED1">
        <w:rPr>
          <w:rStyle w:val="Hyperlink"/>
          <w:sz w:val="22"/>
          <w:szCs w:val="22"/>
        </w:rPr>
        <w:t>www.athens2011.org</w:t>
      </w:r>
      <w:r w:rsidR="00F64F7F">
        <w:rPr>
          <w:rStyle w:val="Hyperlink"/>
          <w:sz w:val="22"/>
          <w:szCs w:val="22"/>
        </w:rPr>
        <w:fldChar w:fldCharType="end"/>
      </w:r>
      <w:r w:rsidR="00672619">
        <w:rPr>
          <w:rStyle w:val="Hyperlink"/>
          <w:sz w:val="22"/>
          <w:szCs w:val="22"/>
        </w:rPr>
        <w:t xml:space="preserve"> </w:t>
      </w:r>
      <w:r w:rsidR="004A4ED1" w:rsidRPr="004A4ED1">
        <w:rPr>
          <w:sz w:val="22"/>
          <w:szCs w:val="22"/>
        </w:rPr>
        <w:t>.</w:t>
      </w:r>
      <w:r w:rsidR="004A4ED1" w:rsidRPr="004A4ED1">
        <w:rPr>
          <w:sz w:val="22"/>
          <w:szCs w:val="22"/>
        </w:rPr>
        <w:br/>
      </w:r>
      <w:r w:rsidR="004A4ED1"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t xml:space="preserve">We look forward to seeing you in Athens in June to join us in our ‘Wonderful Winning World’ at the 2011 Special Olympic World Summer Games. </w:t>
      </w:r>
      <w:r w:rsidR="004A4ED1" w:rsidRPr="004A4ED1">
        <w:rPr>
          <w:sz w:val="22"/>
          <w:szCs w:val="22"/>
        </w:rPr>
        <w:br/>
      </w:r>
    </w:p>
    <w:p w:rsidR="00663693" w:rsidRPr="004A4ED1" w:rsidRDefault="00663693" w:rsidP="00663693">
      <w:pPr>
        <w:rPr>
          <w:sz w:val="22"/>
          <w:szCs w:val="22"/>
        </w:rPr>
      </w:pPr>
    </w:p>
    <w:p w:rsidR="00663693" w:rsidRPr="004A4ED1" w:rsidRDefault="00663693" w:rsidP="00663693">
      <w:pPr>
        <w:rPr>
          <w:sz w:val="22"/>
          <w:szCs w:val="22"/>
        </w:rPr>
      </w:pPr>
      <w:r w:rsidRPr="004A4ED1">
        <w:rPr>
          <w:sz w:val="22"/>
          <w:szCs w:val="22"/>
        </w:rPr>
        <w:t>Sincerely,</w:t>
      </w:r>
    </w:p>
    <w:p w:rsidR="00663693" w:rsidRPr="004A4ED1" w:rsidRDefault="00663693" w:rsidP="00663693">
      <w:pPr>
        <w:rPr>
          <w:sz w:val="22"/>
          <w:szCs w:val="22"/>
        </w:rPr>
      </w:pPr>
    </w:p>
    <w:p w:rsidR="00663693" w:rsidRPr="004A4ED1" w:rsidRDefault="00663693" w:rsidP="00663693">
      <w:pPr>
        <w:rPr>
          <w:sz w:val="22"/>
          <w:szCs w:val="22"/>
        </w:rPr>
      </w:pPr>
    </w:p>
    <w:p w:rsidR="00663693" w:rsidRPr="004A4ED1" w:rsidRDefault="00C76ACD" w:rsidP="00663693">
      <w:pPr>
        <w:rPr>
          <w:sz w:val="22"/>
          <w:szCs w:val="22"/>
          <w:highlight w:val="yellow"/>
        </w:rPr>
      </w:pPr>
      <w:r w:rsidRPr="004A4ED1">
        <w:rPr>
          <w:sz w:val="22"/>
          <w:szCs w:val="22"/>
          <w:highlight w:val="yellow"/>
        </w:rPr>
        <w:t>(Local SO Program to insert executive communications contact info)</w:t>
      </w:r>
      <w:r w:rsidRPr="004A4ED1">
        <w:rPr>
          <w:sz w:val="22"/>
          <w:szCs w:val="22"/>
          <w:highlight w:val="yellow"/>
        </w:rPr>
        <w:br/>
      </w:r>
      <w:r w:rsidR="00663693" w:rsidRPr="004A4ED1">
        <w:rPr>
          <w:sz w:val="22"/>
          <w:szCs w:val="22"/>
          <w:highlight w:val="yellow"/>
        </w:rPr>
        <w:t xml:space="preserve">Kirsten </w:t>
      </w:r>
      <w:proofErr w:type="spellStart"/>
      <w:r w:rsidR="00663693" w:rsidRPr="004A4ED1">
        <w:rPr>
          <w:sz w:val="22"/>
          <w:szCs w:val="22"/>
          <w:highlight w:val="yellow"/>
        </w:rPr>
        <w:t>Suto</w:t>
      </w:r>
      <w:proofErr w:type="spellEnd"/>
      <w:r w:rsidR="00663693" w:rsidRPr="004A4ED1">
        <w:rPr>
          <w:sz w:val="22"/>
          <w:szCs w:val="22"/>
          <w:highlight w:val="yellow"/>
        </w:rPr>
        <w:t xml:space="preserve"> Seckler</w:t>
      </w:r>
    </w:p>
    <w:p w:rsidR="00C76ACD" w:rsidRPr="004A4ED1" w:rsidRDefault="00C76ACD" w:rsidP="00663693">
      <w:pPr>
        <w:rPr>
          <w:sz w:val="22"/>
          <w:szCs w:val="22"/>
          <w:highlight w:val="yellow"/>
        </w:rPr>
      </w:pPr>
      <w:r w:rsidRPr="004A4ED1">
        <w:rPr>
          <w:sz w:val="22"/>
          <w:szCs w:val="22"/>
          <w:highlight w:val="yellow"/>
        </w:rPr>
        <w:t>Vice President</w:t>
      </w:r>
      <w:r w:rsidR="00663693" w:rsidRPr="004A4ED1">
        <w:rPr>
          <w:sz w:val="22"/>
          <w:szCs w:val="22"/>
          <w:highlight w:val="yellow"/>
        </w:rPr>
        <w:t>, Global Brand</w:t>
      </w:r>
      <w:r w:rsidRPr="004A4ED1">
        <w:rPr>
          <w:sz w:val="22"/>
          <w:szCs w:val="22"/>
          <w:highlight w:val="yellow"/>
        </w:rPr>
        <w:t>ing and Communications</w:t>
      </w:r>
    </w:p>
    <w:p w:rsidR="004A4ED1" w:rsidRPr="004A4ED1" w:rsidRDefault="00C76ACD" w:rsidP="004A4ED1">
      <w:pPr>
        <w:rPr>
          <w:sz w:val="22"/>
          <w:szCs w:val="22"/>
        </w:rPr>
      </w:pPr>
      <w:r w:rsidRPr="004A4ED1">
        <w:rPr>
          <w:sz w:val="22"/>
          <w:szCs w:val="22"/>
          <w:highlight w:val="yellow"/>
        </w:rPr>
        <w:t>Special Olympics Inc.</w:t>
      </w:r>
      <w:r w:rsidR="004A4ED1" w:rsidRPr="004A4ED1">
        <w:rPr>
          <w:sz w:val="22"/>
          <w:szCs w:val="22"/>
        </w:rPr>
        <w:br/>
      </w:r>
      <w:r w:rsidR="004A4ED1" w:rsidRPr="004A4ED1">
        <w:rPr>
          <w:sz w:val="22"/>
          <w:szCs w:val="22"/>
        </w:rPr>
        <w:br/>
      </w:r>
    </w:p>
    <w:p w:rsidR="004A4ED1" w:rsidRPr="004A4ED1" w:rsidRDefault="004A4ED1" w:rsidP="004A4ED1">
      <w:pPr>
        <w:rPr>
          <w:sz w:val="22"/>
          <w:szCs w:val="22"/>
        </w:rPr>
      </w:pPr>
      <w:r w:rsidRPr="004A4ED1">
        <w:rPr>
          <w:sz w:val="22"/>
          <w:szCs w:val="22"/>
        </w:rPr>
        <w:t xml:space="preserve">*If you need more information about the registration process, please contact: </w:t>
      </w:r>
      <w:r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lastRenderedPageBreak/>
        <w:tab/>
      </w:r>
      <w:r w:rsidRPr="004A4ED1">
        <w:rPr>
          <w:sz w:val="22"/>
          <w:szCs w:val="22"/>
        </w:rPr>
        <w:tab/>
        <w:t xml:space="preserve">Media Operations, Organizing Committee for </w:t>
      </w:r>
      <w:r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tab/>
      </w:r>
      <w:r w:rsidRPr="004A4ED1">
        <w:rPr>
          <w:sz w:val="22"/>
          <w:szCs w:val="22"/>
        </w:rPr>
        <w:tab/>
        <w:t>Special Olympics World Summer Games ATHENS 2011</w:t>
      </w:r>
      <w:r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tab/>
      </w:r>
      <w:r w:rsidRPr="004A4ED1">
        <w:rPr>
          <w:sz w:val="22"/>
          <w:szCs w:val="22"/>
        </w:rPr>
        <w:tab/>
      </w:r>
      <w:proofErr w:type="spellStart"/>
      <w:r w:rsidRPr="004A4ED1">
        <w:rPr>
          <w:sz w:val="22"/>
          <w:szCs w:val="22"/>
        </w:rPr>
        <w:t>Ktirio</w:t>
      </w:r>
      <w:proofErr w:type="spellEnd"/>
      <w:r w:rsidRPr="004A4ED1">
        <w:rPr>
          <w:sz w:val="22"/>
          <w:szCs w:val="22"/>
        </w:rPr>
        <w:t xml:space="preserve"> </w:t>
      </w:r>
      <w:proofErr w:type="spellStart"/>
      <w:r w:rsidRPr="004A4ED1">
        <w:rPr>
          <w:sz w:val="22"/>
          <w:szCs w:val="22"/>
        </w:rPr>
        <w:t>Ippasias</w:t>
      </w:r>
      <w:proofErr w:type="spellEnd"/>
      <w:r w:rsidRPr="004A4ED1">
        <w:rPr>
          <w:sz w:val="22"/>
          <w:szCs w:val="22"/>
        </w:rPr>
        <w:t xml:space="preserve">, </w:t>
      </w:r>
      <w:proofErr w:type="spellStart"/>
      <w:r w:rsidRPr="004A4ED1">
        <w:rPr>
          <w:sz w:val="22"/>
          <w:szCs w:val="22"/>
        </w:rPr>
        <w:t>Goudi</w:t>
      </w:r>
      <w:proofErr w:type="spellEnd"/>
      <w:r w:rsidRPr="004A4ED1">
        <w:rPr>
          <w:sz w:val="22"/>
          <w:szCs w:val="22"/>
        </w:rPr>
        <w:t xml:space="preserve"> Park, PO BOX 2011, 115 10, Athens, Greece</w:t>
      </w:r>
      <w:r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tab/>
      </w:r>
      <w:r w:rsidRPr="004A4ED1">
        <w:rPr>
          <w:sz w:val="22"/>
          <w:szCs w:val="22"/>
        </w:rPr>
        <w:tab/>
        <w:t>Telephone Number: +30211 2011 000</w:t>
      </w:r>
      <w:r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tab/>
      </w:r>
      <w:r w:rsidRPr="004A4ED1">
        <w:rPr>
          <w:sz w:val="22"/>
          <w:szCs w:val="22"/>
        </w:rPr>
        <w:tab/>
        <w:t>Fax.:+30211 2011 130</w:t>
      </w:r>
      <w:r w:rsidRPr="004A4ED1">
        <w:rPr>
          <w:sz w:val="22"/>
          <w:szCs w:val="22"/>
        </w:rPr>
        <w:br/>
      </w:r>
      <w:r w:rsidRPr="004A4ED1">
        <w:rPr>
          <w:sz w:val="22"/>
          <w:szCs w:val="22"/>
        </w:rPr>
        <w:tab/>
      </w:r>
      <w:r w:rsidRPr="004A4ED1">
        <w:rPr>
          <w:sz w:val="22"/>
          <w:szCs w:val="22"/>
        </w:rPr>
        <w:tab/>
        <w:t xml:space="preserve">E-mail: </w:t>
      </w:r>
      <w:hyperlink r:id="rId7" w:history="1">
        <w:r w:rsidRPr="004A4ED1">
          <w:rPr>
            <w:rStyle w:val="Hyperlink"/>
            <w:sz w:val="22"/>
            <w:szCs w:val="22"/>
          </w:rPr>
          <w:t>mediaops@athens2011.org</w:t>
        </w:r>
      </w:hyperlink>
    </w:p>
    <w:p w:rsidR="00663693" w:rsidRPr="00586F92" w:rsidRDefault="00663693"/>
    <w:sectPr w:rsidR="00663693" w:rsidRPr="00586F92" w:rsidSect="004A4ED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C4" w:rsidRDefault="00FE2AC4">
      <w:r>
        <w:separator/>
      </w:r>
    </w:p>
  </w:endnote>
  <w:endnote w:type="continuationSeparator" w:id="0">
    <w:p w:rsidR="00FE2AC4" w:rsidRDefault="00FE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33" w:rsidRDefault="00D86F33" w:rsidP="00663693">
    <w:pPr>
      <w:pStyle w:val="Footer"/>
      <w:jc w:val="center"/>
      <w:rPr>
        <w:color w:val="000000" w:themeColor="text1"/>
        <w:sz w:val="16"/>
      </w:rPr>
    </w:pPr>
    <w:r w:rsidRPr="00C76ACD">
      <w:rPr>
        <w:color w:val="000000" w:themeColor="text1"/>
        <w:sz w:val="16"/>
      </w:rPr>
      <w:t>2011 Special Olympics World Summer Games / Athens, Greece / 25 June – 4 July 2011</w:t>
    </w:r>
  </w:p>
  <w:p w:rsidR="00D86F33" w:rsidRPr="00C76ACD" w:rsidRDefault="00D86F33" w:rsidP="00663693">
    <w:pPr>
      <w:pStyle w:val="Footer"/>
      <w:jc w:val="center"/>
      <w:rPr>
        <w:color w:val="000000" w:themeColor="text1"/>
        <w:sz w:val="16"/>
      </w:rPr>
    </w:pPr>
    <w:r w:rsidRPr="00C76ACD">
      <w:rPr>
        <w:color w:val="000000" w:themeColor="text1"/>
        <w:sz w:val="16"/>
      </w:rPr>
      <w:t xml:space="preserve"> </w:t>
    </w:r>
    <w:hyperlink r:id="rId1" w:history="1">
      <w:r w:rsidRPr="00837C17">
        <w:rPr>
          <w:rStyle w:val="Hyperlink"/>
          <w:sz w:val="16"/>
        </w:rPr>
        <w:t>www.athens2011.org</w:t>
      </w:r>
    </w:hyperlink>
  </w:p>
  <w:p w:rsidR="00D86F33" w:rsidRPr="00C76ACD" w:rsidRDefault="00D86F33" w:rsidP="00663693">
    <w:pPr>
      <w:pStyle w:val="Footer"/>
      <w:jc w:val="center"/>
      <w:rPr>
        <w:color w:val="000000" w:themeColor="text1"/>
        <w:sz w:val="16"/>
      </w:rPr>
    </w:pPr>
  </w:p>
  <w:p w:rsidR="00D86F33" w:rsidRPr="00C76ACD" w:rsidRDefault="00D86F33" w:rsidP="00663693">
    <w:pPr>
      <w:pStyle w:val="Footer"/>
      <w:jc w:val="center"/>
      <w:rPr>
        <w:color w:val="000000" w:themeColor="text1"/>
        <w:sz w:val="16"/>
      </w:rPr>
    </w:pPr>
    <w:r>
      <w:rPr>
        <w:color w:val="000000" w:themeColor="text1"/>
        <w:sz w:val="16"/>
      </w:rPr>
      <w:t xml:space="preserve">Special Olympics Inc. / </w:t>
    </w:r>
    <w:r w:rsidRPr="00C76ACD">
      <w:rPr>
        <w:color w:val="000000" w:themeColor="text1"/>
        <w:sz w:val="16"/>
      </w:rPr>
      <w:t>1133 19th Stre</w:t>
    </w:r>
    <w:r>
      <w:rPr>
        <w:color w:val="000000" w:themeColor="text1"/>
        <w:sz w:val="16"/>
      </w:rPr>
      <w:t xml:space="preserve">et NW / Washington, DC 20036 </w:t>
    </w:r>
    <w:r w:rsidRPr="00C76ACD">
      <w:rPr>
        <w:color w:val="000000" w:themeColor="text1"/>
        <w:sz w:val="16"/>
      </w:rPr>
      <w:t>USA / +1 (202) 628–3630 / +1 (202) 824–0200 fax</w:t>
    </w:r>
  </w:p>
  <w:p w:rsidR="00D86F33" w:rsidRPr="00C76ACD" w:rsidRDefault="00F64F7F" w:rsidP="00663693">
    <w:pPr>
      <w:pStyle w:val="Footer"/>
      <w:jc w:val="center"/>
      <w:rPr>
        <w:color w:val="000000" w:themeColor="text1"/>
        <w:sz w:val="16"/>
      </w:rPr>
    </w:pPr>
    <w:hyperlink r:id="rId2" w:history="1">
      <w:r w:rsidR="00D86F33" w:rsidRPr="00837C17">
        <w:rPr>
          <w:rStyle w:val="Hyperlink"/>
          <w:sz w:val="16"/>
        </w:rPr>
        <w:t>www.specialolympics.org</w:t>
      </w:r>
    </w:hyperlink>
    <w:r w:rsidR="00D86F33">
      <w:rPr>
        <w:color w:val="000000" w:themeColor="text1"/>
        <w:sz w:val="16"/>
      </w:rPr>
      <w:t xml:space="preserve"> </w:t>
    </w:r>
    <w:r w:rsidR="00D86F33" w:rsidRPr="00C76ACD">
      <w:rPr>
        <w:color w:val="000000" w:themeColor="text1"/>
        <w:sz w:val="16"/>
      </w:rPr>
      <w:t xml:space="preserve"> </w:t>
    </w:r>
  </w:p>
  <w:p w:rsidR="00D86F33" w:rsidRPr="00C76ACD" w:rsidRDefault="00D86F33" w:rsidP="00663693">
    <w:pPr>
      <w:pStyle w:val="Footer"/>
      <w:jc w:val="center"/>
      <w:rPr>
        <w:color w:val="000000" w:themeColor="text1"/>
        <w:sz w:val="16"/>
      </w:rPr>
    </w:pPr>
  </w:p>
  <w:p w:rsidR="00D86F33" w:rsidRPr="00C76ACD" w:rsidRDefault="00D86F33" w:rsidP="00663693">
    <w:pPr>
      <w:pStyle w:val="Footer"/>
      <w:jc w:val="center"/>
      <w:rPr>
        <w:color w:val="000000" w:themeColor="text1"/>
        <w:sz w:val="16"/>
      </w:rPr>
    </w:pPr>
    <w:r w:rsidRPr="00C76ACD">
      <w:rPr>
        <w:color w:val="000000" w:themeColor="text1"/>
        <w:sz w:val="16"/>
      </w:rPr>
      <w:t>Created by the Joseph P. Kennedy, Jr. Foundation for the Benefit of Persons with Intellectual Disabilities.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C4" w:rsidRDefault="00FE2AC4">
      <w:r>
        <w:separator/>
      </w:r>
    </w:p>
  </w:footnote>
  <w:footnote w:type="continuationSeparator" w:id="0">
    <w:p w:rsidR="00FE2AC4" w:rsidRDefault="00FE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33" w:rsidRDefault="00D86F33" w:rsidP="00663693">
    <w:pPr>
      <w:pStyle w:val="Header"/>
      <w:jc w:val="center"/>
    </w:pPr>
    <w:r w:rsidRPr="00C76ACD">
      <w:rPr>
        <w:noProof/>
      </w:rPr>
      <w:drawing>
        <wp:inline distT="0" distB="0" distL="0" distR="0">
          <wp:extent cx="1419225" cy="1504950"/>
          <wp:effectExtent l="19050" t="0" r="9525" b="0"/>
          <wp:docPr id="4" name="Picture 1" descr="C:\AGE\Special Olympics Jan 16 2009 A.0\1-Front_Pag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GE\Special Olympics Jan 16 2009 A.0\1-Front_Page_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024" b="4406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D462C"/>
    <w:rsid w:val="000356B6"/>
    <w:rsid w:val="000B2E43"/>
    <w:rsid w:val="003527BB"/>
    <w:rsid w:val="004504A2"/>
    <w:rsid w:val="004A4ED1"/>
    <w:rsid w:val="00525A20"/>
    <w:rsid w:val="00586F92"/>
    <w:rsid w:val="005F14B2"/>
    <w:rsid w:val="00663693"/>
    <w:rsid w:val="00672619"/>
    <w:rsid w:val="006D349C"/>
    <w:rsid w:val="00740611"/>
    <w:rsid w:val="007A3FEF"/>
    <w:rsid w:val="008157A3"/>
    <w:rsid w:val="0082050A"/>
    <w:rsid w:val="00B366BD"/>
    <w:rsid w:val="00BD6D3C"/>
    <w:rsid w:val="00C53921"/>
    <w:rsid w:val="00C76ACD"/>
    <w:rsid w:val="00D812D4"/>
    <w:rsid w:val="00D86F33"/>
    <w:rsid w:val="00E84927"/>
    <w:rsid w:val="00F56174"/>
    <w:rsid w:val="00F64F7F"/>
    <w:rsid w:val="00FB7993"/>
    <w:rsid w:val="00FD30C5"/>
    <w:rsid w:val="00FD462C"/>
    <w:rsid w:val="00FE2AC4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46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3693"/>
    <w:rPr>
      <w:color w:val="0000FF"/>
      <w:u w:val="single"/>
    </w:rPr>
  </w:style>
  <w:style w:type="character" w:styleId="FollowedHyperlink">
    <w:name w:val="FollowedHyperlink"/>
    <w:basedOn w:val="DefaultParagraphFont"/>
    <w:rsid w:val="00C539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F33"/>
    <w:pPr>
      <w:spacing w:before="100" w:beforeAutospacing="1" w:after="100" w:afterAutospacing="1"/>
    </w:pPr>
    <w:rPr>
      <w:szCs w:val="24"/>
    </w:rPr>
  </w:style>
  <w:style w:type="character" w:customStyle="1" w:styleId="head1">
    <w:name w:val="head1"/>
    <w:basedOn w:val="DefaultParagraphFont"/>
    <w:rsid w:val="00D86F33"/>
    <w:rPr>
      <w:rFonts w:ascii="Verdana" w:hAnsi="Verdana" w:hint="default"/>
      <w:b w:val="0"/>
      <w:bCs w:val="0"/>
      <w:color w:val="66664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46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3693"/>
    <w:rPr>
      <w:color w:val="0000FF"/>
      <w:u w:val="single"/>
    </w:rPr>
  </w:style>
  <w:style w:type="character" w:styleId="FollowedHyperlink">
    <w:name w:val="FollowedHyperlink"/>
    <w:basedOn w:val="DefaultParagraphFont"/>
    <w:rsid w:val="00C539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F33"/>
    <w:pPr>
      <w:spacing w:before="100" w:beforeAutospacing="1" w:after="100" w:afterAutospacing="1"/>
    </w:pPr>
    <w:rPr>
      <w:szCs w:val="24"/>
    </w:rPr>
  </w:style>
  <w:style w:type="character" w:customStyle="1" w:styleId="head1">
    <w:name w:val="head1"/>
    <w:basedOn w:val="DefaultParagraphFont"/>
    <w:rsid w:val="00D86F33"/>
    <w:rPr>
      <w:rFonts w:ascii="Verdana" w:hAnsi="Verdana" w:hint="default"/>
      <w:b w:val="0"/>
      <w:bCs w:val="0"/>
      <w:color w:val="66664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diaops@athens2011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ens2011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ialolympics.org" TargetMode="External"/><Relationship Id="rId1" Type="http://schemas.openxmlformats.org/officeDocument/2006/relationships/hyperlink" Target="http://www.athens2011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Media Member,</vt:lpstr>
    </vt:vector>
  </TitlesOfParts>
  <Company>Special Olympics, Inc.</Company>
  <LinksUpToDate>false</LinksUpToDate>
  <CharactersWithSpaces>2397</CharactersWithSpaces>
  <SharedDoc>false</SharedDoc>
  <HLinks>
    <vt:vector size="12" baseType="variant"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http://www.2009worldgames.org/media-center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https://viewteam.viewpointtech.com/so2009_media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Media Member,</dc:title>
  <dc:creator>Special Olympics</dc:creator>
  <cp:lastModifiedBy>kmckenna</cp:lastModifiedBy>
  <cp:revision>3</cp:revision>
  <dcterms:created xsi:type="dcterms:W3CDTF">2011-01-25T17:57:00Z</dcterms:created>
  <dcterms:modified xsi:type="dcterms:W3CDTF">2011-01-25T17:57:00Z</dcterms:modified>
</cp:coreProperties>
</file>