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7BF82" w14:textId="1C594B5C" w:rsidR="005140B8" w:rsidRDefault="008C18B7"/>
    <w:p w14:paraId="28ACCE55" w14:textId="0874586B" w:rsidR="00C24EC2" w:rsidRDefault="00C24EC2"/>
    <w:p w14:paraId="2DF4E34A" w14:textId="77777777" w:rsidR="00C24EC2" w:rsidRDefault="00C24EC2" w:rsidP="00C24EC2">
      <w:pPr>
        <w:rPr>
          <w:rFonts w:ascii="Ubuntu Light" w:hAnsi="Ubuntu Light"/>
        </w:rPr>
      </w:pPr>
    </w:p>
    <w:p w14:paraId="663FA8F9" w14:textId="222E72BB" w:rsidR="00C24EC2" w:rsidRPr="007F7914" w:rsidRDefault="007F7914">
      <w:pPr>
        <w:rPr>
          <w:rFonts w:ascii="Ubuntu Light" w:hAnsi="Ubuntu Light"/>
          <w:i/>
          <w:iCs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DF37F2" wp14:editId="282920E8">
            <wp:simplePos x="0" y="0"/>
            <wp:positionH relativeFrom="column">
              <wp:posOffset>1028700</wp:posOffset>
            </wp:positionH>
            <wp:positionV relativeFrom="paragraph">
              <wp:posOffset>472440</wp:posOffset>
            </wp:positionV>
            <wp:extent cx="3419475" cy="884555"/>
            <wp:effectExtent l="0" t="0" r="9525" b="0"/>
            <wp:wrapSquare wrapText="bothSides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3" t="45587" r="853" b="19553"/>
                    <a:stretch/>
                  </pic:blipFill>
                  <pic:spPr bwMode="auto">
                    <a:xfrm>
                      <a:off x="0" y="0"/>
                      <a:ext cx="341947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>
                          <a:effectLst>
                            <a:outerShdw blurRad="63500" dist="38099" dir="2700000" algn="ctr" rotWithShape="0">
                              <a:srgbClr val="000000">
                                <a:alpha val="74997"/>
                              </a:srgbClr>
                            </a:outerShdw>
                          </a:effectLst>
                        </a14:hiddenEffects>
                      </a:ex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C2" w:rsidRPr="007F7914">
        <w:rPr>
          <w:rFonts w:ascii="Ubuntu Light" w:hAnsi="Ubuntu Light"/>
          <w:i/>
          <w:iCs/>
          <w:sz w:val="22"/>
        </w:rPr>
        <w:t xml:space="preserve">Fitness is an often overlooked </w:t>
      </w:r>
      <w:r w:rsidR="00B34D2C" w:rsidRPr="007F7914">
        <w:rPr>
          <w:rFonts w:ascii="Ubuntu Light" w:hAnsi="Ubuntu Light"/>
          <w:i/>
          <w:iCs/>
          <w:sz w:val="22"/>
        </w:rPr>
        <w:t>yet integral</w:t>
      </w:r>
      <w:r w:rsidR="00C24EC2" w:rsidRPr="007F7914">
        <w:rPr>
          <w:rFonts w:ascii="Ubuntu Light" w:hAnsi="Ubuntu Light"/>
          <w:i/>
          <w:iCs/>
          <w:sz w:val="22"/>
        </w:rPr>
        <w:t xml:space="preserve"> way to improve performance.  The questions below are commonly asked by coaches who want to </w:t>
      </w:r>
      <w:r w:rsidR="00B34D2C" w:rsidRPr="007F7914">
        <w:rPr>
          <w:rFonts w:ascii="Ubuntu Light" w:hAnsi="Ubuntu Light"/>
          <w:i/>
          <w:iCs/>
          <w:sz w:val="22"/>
        </w:rPr>
        <w:t>incorporate</w:t>
      </w:r>
      <w:r w:rsidR="00C24EC2" w:rsidRPr="007F7914">
        <w:rPr>
          <w:rFonts w:ascii="Ubuntu Light" w:hAnsi="Ubuntu Light"/>
          <w:i/>
          <w:iCs/>
          <w:sz w:val="22"/>
        </w:rPr>
        <w:t xml:space="preserve"> fitness within their </w:t>
      </w:r>
      <w:r w:rsidR="00B34D2C" w:rsidRPr="007F7914">
        <w:rPr>
          <w:rFonts w:ascii="Ubuntu Light" w:hAnsi="Ubuntu Light"/>
          <w:i/>
          <w:iCs/>
          <w:sz w:val="22"/>
        </w:rPr>
        <w:t xml:space="preserve">athlete’s sport </w:t>
      </w:r>
      <w:r w:rsidR="00C24EC2" w:rsidRPr="007F7914">
        <w:rPr>
          <w:rFonts w:ascii="Ubuntu Light" w:hAnsi="Ubuntu Light"/>
          <w:i/>
          <w:iCs/>
          <w:sz w:val="22"/>
        </w:rPr>
        <w:t>training</w:t>
      </w:r>
      <w:r w:rsidR="00B34D2C" w:rsidRPr="007F7914">
        <w:rPr>
          <w:rFonts w:ascii="Ubuntu Light" w:hAnsi="Ubuntu Light"/>
          <w:i/>
          <w:iCs/>
          <w:sz w:val="22"/>
        </w:rPr>
        <w:t>.</w:t>
      </w:r>
    </w:p>
    <w:p w14:paraId="33423465" w14:textId="726EDD58" w:rsidR="00C24EC2" w:rsidRDefault="00C24EC2" w:rsidP="00C24EC2">
      <w:pPr>
        <w:rPr>
          <w:rFonts w:ascii="Ubuntu Light" w:hAnsi="Ubuntu Light"/>
        </w:rPr>
      </w:pPr>
    </w:p>
    <w:p w14:paraId="7EEF6315" w14:textId="66D2A6A5" w:rsidR="007778F9" w:rsidRDefault="007778F9" w:rsidP="00C24EC2">
      <w:pPr>
        <w:rPr>
          <w:rFonts w:ascii="Ubuntu Light" w:hAnsi="Ubuntu Light"/>
        </w:rPr>
      </w:pPr>
    </w:p>
    <w:p w14:paraId="16E79C79" w14:textId="5F7ABB14" w:rsidR="007778F9" w:rsidRDefault="007778F9" w:rsidP="00C24EC2">
      <w:pPr>
        <w:rPr>
          <w:rFonts w:ascii="Ubuntu Light" w:hAnsi="Ubuntu Light"/>
        </w:rPr>
      </w:pPr>
    </w:p>
    <w:p w14:paraId="69025954" w14:textId="77777777" w:rsidR="007778F9" w:rsidRPr="003A586E" w:rsidRDefault="007778F9" w:rsidP="00C24EC2">
      <w:pPr>
        <w:rPr>
          <w:rFonts w:ascii="Ubuntu Light" w:hAnsi="Ubuntu Light"/>
        </w:rPr>
      </w:pPr>
    </w:p>
    <w:p w14:paraId="65F3EA7C" w14:textId="77777777" w:rsidR="007778F9" w:rsidRDefault="007778F9" w:rsidP="00C24EC2">
      <w:pPr>
        <w:rPr>
          <w:rFonts w:ascii="Ubuntu Light" w:hAnsi="Ubuntu Light"/>
          <w:b/>
          <w:color w:val="538135" w:themeColor="accent6" w:themeShade="BF"/>
          <w:sz w:val="28"/>
          <w:szCs w:val="28"/>
        </w:rPr>
      </w:pPr>
    </w:p>
    <w:p w14:paraId="61BA45D4" w14:textId="77777777" w:rsidR="003B75F5" w:rsidRPr="007F7914" w:rsidRDefault="00C24EC2" w:rsidP="003B75F5">
      <w:pPr>
        <w:rPr>
          <w:rFonts w:ascii="Ubuntu Light" w:hAnsi="Ubuntu Light"/>
          <w:b/>
          <w:color w:val="29C477"/>
          <w:szCs w:val="28"/>
        </w:rPr>
      </w:pPr>
      <w:r w:rsidRPr="007F7914">
        <w:rPr>
          <w:rFonts w:ascii="Ubuntu Light" w:hAnsi="Ubuntu Light"/>
          <w:b/>
          <w:color w:val="29C477"/>
          <w:szCs w:val="28"/>
        </w:rPr>
        <w:t>What is Fitness?</w:t>
      </w:r>
    </w:p>
    <w:p w14:paraId="5BE7AB97" w14:textId="52C283DE" w:rsidR="0054042F" w:rsidRPr="007F7914" w:rsidRDefault="0054042F" w:rsidP="003B75F5">
      <w:pPr>
        <w:rPr>
          <w:rFonts w:ascii="Ubuntu Light" w:hAnsi="Ubuntu Light"/>
          <w:sz w:val="21"/>
          <w:szCs w:val="22"/>
        </w:rPr>
      </w:pPr>
      <w:r w:rsidRPr="007F7914">
        <w:rPr>
          <w:rFonts w:ascii="Ubuntu Light" w:hAnsi="Ubuntu Light" w:cs="Segoe UI"/>
          <w:b/>
          <w:color w:val="000000"/>
          <w:sz w:val="21"/>
          <w:szCs w:val="22"/>
        </w:rPr>
        <w:t>Fitness is being your healthiest and performing at your best by making daily choices to eat healthy foods, drink water and be physically active.</w:t>
      </w:r>
      <w:r w:rsidRPr="007F7914">
        <w:rPr>
          <w:rFonts w:ascii="Ubuntu Light" w:hAnsi="Ubuntu Light" w:cs="Segoe UI"/>
          <w:color w:val="000000"/>
          <w:sz w:val="21"/>
          <w:szCs w:val="22"/>
        </w:rPr>
        <w:t>  Healthy foods include fruit</w:t>
      </w:r>
      <w:r w:rsidR="00360786" w:rsidRPr="007F7914">
        <w:rPr>
          <w:rFonts w:ascii="Ubuntu Light" w:hAnsi="Ubuntu Light" w:cs="Segoe UI"/>
          <w:color w:val="000000"/>
          <w:sz w:val="21"/>
          <w:szCs w:val="22"/>
        </w:rPr>
        <w:t>s</w:t>
      </w:r>
      <w:r w:rsidRPr="007F7914">
        <w:rPr>
          <w:rFonts w:ascii="Ubuntu Light" w:hAnsi="Ubuntu Light" w:cs="Segoe UI"/>
          <w:color w:val="000000"/>
          <w:sz w:val="21"/>
          <w:szCs w:val="22"/>
        </w:rPr>
        <w:t>, vegetables, grains and protein</w:t>
      </w:r>
      <w:r w:rsidR="00360786" w:rsidRPr="007F7914">
        <w:rPr>
          <w:rFonts w:ascii="Ubuntu Light" w:hAnsi="Ubuntu Light" w:cs="Segoe UI"/>
          <w:color w:val="000000"/>
          <w:sz w:val="21"/>
          <w:szCs w:val="22"/>
        </w:rPr>
        <w:t>s</w:t>
      </w:r>
      <w:r w:rsidRPr="007F7914">
        <w:rPr>
          <w:rFonts w:ascii="Ubuntu Light" w:hAnsi="Ubuntu Light" w:cs="Segoe UI"/>
          <w:color w:val="000000"/>
          <w:sz w:val="21"/>
          <w:szCs w:val="22"/>
        </w:rPr>
        <w:t xml:space="preserve">.  Water is the best beverage choice for staying hydrated.  </w:t>
      </w:r>
      <w:r w:rsidR="006822C8">
        <w:rPr>
          <w:rFonts w:ascii="Ubuntu Light" w:hAnsi="Ubuntu Light" w:cs="Segoe UI"/>
          <w:color w:val="000000"/>
          <w:sz w:val="21"/>
          <w:szCs w:val="22"/>
        </w:rPr>
        <w:t>Physical a</w:t>
      </w:r>
      <w:r w:rsidR="004752C6" w:rsidRPr="007F7914">
        <w:rPr>
          <w:rFonts w:ascii="Ubuntu Light" w:hAnsi="Ubuntu Light" w:cs="Segoe UI"/>
          <w:color w:val="000000"/>
          <w:sz w:val="21"/>
          <w:szCs w:val="22"/>
        </w:rPr>
        <w:t>ctivity can be any activity (sports, exercises, chores, etc</w:t>
      </w:r>
      <w:r w:rsidR="006822C8">
        <w:rPr>
          <w:rFonts w:ascii="Ubuntu Light" w:hAnsi="Ubuntu Light" w:cs="Segoe UI"/>
          <w:color w:val="000000"/>
          <w:sz w:val="21"/>
          <w:szCs w:val="22"/>
        </w:rPr>
        <w:t>.</w:t>
      </w:r>
      <w:r w:rsidR="004752C6" w:rsidRPr="007F7914">
        <w:rPr>
          <w:rFonts w:ascii="Ubuntu Light" w:hAnsi="Ubuntu Light" w:cs="Segoe UI"/>
          <w:color w:val="000000"/>
          <w:sz w:val="21"/>
          <w:szCs w:val="22"/>
        </w:rPr>
        <w:t>) that is moderate to vigorous intensity</w:t>
      </w:r>
      <w:r w:rsidR="002D7695" w:rsidRPr="007F7914">
        <w:rPr>
          <w:rFonts w:ascii="Ubuntu Light" w:hAnsi="Ubuntu Light" w:cs="Segoe UI"/>
          <w:color w:val="000000"/>
          <w:sz w:val="21"/>
          <w:szCs w:val="22"/>
        </w:rPr>
        <w:t>, feels challenging,</w:t>
      </w:r>
      <w:r w:rsidR="004752C6" w:rsidRPr="007F7914">
        <w:rPr>
          <w:rFonts w:ascii="Ubuntu Light" w:hAnsi="Ubuntu Light" w:cs="Segoe UI"/>
          <w:color w:val="000000"/>
          <w:sz w:val="21"/>
          <w:szCs w:val="22"/>
        </w:rPr>
        <w:t xml:space="preserve"> and increases breathing and heart rate.  The World Health Organization recommends 150 minutes per week for adults and 60 minutes per day for youth.</w:t>
      </w:r>
      <w:r w:rsidR="002D7695" w:rsidRPr="007F7914">
        <w:rPr>
          <w:rFonts w:ascii="Ubuntu Light" w:hAnsi="Ubuntu Light" w:cs="Segoe UI"/>
          <w:color w:val="000000"/>
          <w:sz w:val="21"/>
          <w:szCs w:val="22"/>
        </w:rPr>
        <w:t xml:space="preserve">  As a coach</w:t>
      </w:r>
      <w:r w:rsidR="003B75F5" w:rsidRPr="007F7914">
        <w:rPr>
          <w:rFonts w:ascii="Ubuntu Light" w:hAnsi="Ubuntu Light" w:cs="Segoe UI"/>
          <w:color w:val="000000"/>
          <w:sz w:val="21"/>
          <w:szCs w:val="22"/>
        </w:rPr>
        <w:t>,</w:t>
      </w:r>
      <w:r w:rsidR="002D7695" w:rsidRPr="007F7914">
        <w:rPr>
          <w:rFonts w:ascii="Ubuntu Light" w:hAnsi="Ubuntu Light" w:cs="Segoe UI"/>
          <w:color w:val="000000"/>
          <w:sz w:val="21"/>
          <w:szCs w:val="22"/>
        </w:rPr>
        <w:t xml:space="preserve"> you can help your </w:t>
      </w:r>
      <w:r w:rsidR="001F0953" w:rsidRPr="007F7914">
        <w:rPr>
          <w:rFonts w:ascii="Ubuntu Light" w:hAnsi="Ubuntu Light" w:cs="Segoe UI"/>
          <w:color w:val="000000"/>
          <w:sz w:val="21"/>
          <w:szCs w:val="22"/>
        </w:rPr>
        <w:t>athletes to improve their fitness by following the simple recommendations in this guide.</w:t>
      </w:r>
    </w:p>
    <w:p w14:paraId="61AE9858" w14:textId="77777777" w:rsidR="0054042F" w:rsidRDefault="0054042F" w:rsidP="0054042F">
      <w:pPr>
        <w:autoSpaceDE w:val="0"/>
        <w:autoSpaceDN w:val="0"/>
      </w:pPr>
      <w:r>
        <w:rPr>
          <w:rFonts w:ascii="Segoe UI" w:hAnsi="Segoe UI" w:cs="Segoe UI"/>
          <w:color w:val="6E6E73"/>
          <w:sz w:val="16"/>
          <w:szCs w:val="16"/>
        </w:rPr>
        <w:t> </w:t>
      </w:r>
    </w:p>
    <w:p w14:paraId="49DEDF1A" w14:textId="77777777" w:rsidR="00DC1C99" w:rsidRPr="003A586E" w:rsidRDefault="00DC1C99" w:rsidP="00C24EC2">
      <w:pPr>
        <w:rPr>
          <w:rFonts w:ascii="Ubuntu Light" w:hAnsi="Ubuntu Light"/>
        </w:rPr>
      </w:pPr>
    </w:p>
    <w:p w14:paraId="6EC05CC2" w14:textId="77777777" w:rsidR="00C24EC2" w:rsidRPr="007F7914" w:rsidRDefault="00C24EC2" w:rsidP="00C24EC2">
      <w:pPr>
        <w:rPr>
          <w:rFonts w:ascii="Ubuntu Light" w:hAnsi="Ubuntu Light"/>
          <w:b/>
          <w:color w:val="29C477"/>
          <w:szCs w:val="28"/>
        </w:rPr>
      </w:pPr>
      <w:r w:rsidRPr="007F7914">
        <w:rPr>
          <w:rFonts w:ascii="Ubuntu Light" w:hAnsi="Ubuntu Light"/>
          <w:b/>
          <w:color w:val="29C477"/>
          <w:szCs w:val="28"/>
        </w:rPr>
        <w:t>How can Fitness help prepare my athletes for their sport?</w:t>
      </w:r>
    </w:p>
    <w:p w14:paraId="682F4D93" w14:textId="52922D7A" w:rsidR="00211F95" w:rsidRPr="007F7914" w:rsidRDefault="00C24EC2" w:rsidP="00C24EC2">
      <w:pPr>
        <w:rPr>
          <w:rFonts w:ascii="Ubuntu Light" w:hAnsi="Ubuntu Light"/>
          <w:sz w:val="21"/>
          <w:szCs w:val="22"/>
        </w:rPr>
      </w:pPr>
      <w:r w:rsidRPr="007F7914">
        <w:rPr>
          <w:rFonts w:ascii="Ubuntu Light" w:hAnsi="Ubuntu Light"/>
          <w:sz w:val="21"/>
          <w:szCs w:val="22"/>
        </w:rPr>
        <w:t>Adequate levels of fitness keep our athletes healthy—</w:t>
      </w:r>
      <w:r w:rsidRPr="007F7914">
        <w:rPr>
          <w:rFonts w:ascii="Ubuntu Light" w:hAnsi="Ubuntu Light"/>
          <w:b/>
          <w:sz w:val="21"/>
          <w:szCs w:val="22"/>
        </w:rPr>
        <w:t>decreasing the risk of illnesses, injuries, and diseases</w:t>
      </w:r>
      <w:r w:rsidRPr="007F7914">
        <w:rPr>
          <w:rFonts w:ascii="Ubuntu Light" w:hAnsi="Ubuntu Light"/>
          <w:sz w:val="21"/>
          <w:szCs w:val="22"/>
        </w:rPr>
        <w:t xml:space="preserve"> that might prevent their participation for a season or in the future.  Additionally, </w:t>
      </w:r>
      <w:r w:rsidRPr="007F7914">
        <w:rPr>
          <w:rFonts w:ascii="Ubuntu Light" w:hAnsi="Ubuntu Light"/>
          <w:b/>
          <w:sz w:val="21"/>
          <w:szCs w:val="22"/>
        </w:rPr>
        <w:t>specific areas of fitness can enhance performance</w:t>
      </w:r>
      <w:r w:rsidRPr="007F7914">
        <w:rPr>
          <w:rFonts w:ascii="Ubuntu Light" w:hAnsi="Ubuntu Light"/>
          <w:sz w:val="21"/>
          <w:szCs w:val="22"/>
        </w:rPr>
        <w:t xml:space="preserve">.  </w:t>
      </w:r>
    </w:p>
    <w:p w14:paraId="75B43D36" w14:textId="1562626E" w:rsidR="00211F95" w:rsidRPr="007F7914" w:rsidRDefault="00C24EC2" w:rsidP="008C7750">
      <w:pPr>
        <w:pStyle w:val="ListParagraph"/>
        <w:numPr>
          <w:ilvl w:val="0"/>
          <w:numId w:val="3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sz w:val="21"/>
        </w:rPr>
        <w:t xml:space="preserve">Proper warm-up routines </w:t>
      </w:r>
      <w:r w:rsidR="00211F95" w:rsidRPr="007F7914">
        <w:rPr>
          <w:rFonts w:ascii="Ubuntu Light" w:hAnsi="Ubuntu Light"/>
          <w:sz w:val="21"/>
        </w:rPr>
        <w:t xml:space="preserve">prepare your athletes to </w:t>
      </w:r>
      <w:r w:rsidR="00FB6C91" w:rsidRPr="007F7914">
        <w:rPr>
          <w:rFonts w:ascii="Ubuntu Light" w:hAnsi="Ubuntu Light"/>
          <w:sz w:val="21"/>
        </w:rPr>
        <w:t xml:space="preserve">play </w:t>
      </w:r>
      <w:r w:rsidR="00211F95" w:rsidRPr="007F7914">
        <w:rPr>
          <w:rFonts w:ascii="Ubuntu Light" w:hAnsi="Ubuntu Light"/>
          <w:sz w:val="21"/>
        </w:rPr>
        <w:t xml:space="preserve">at his or her best </w:t>
      </w:r>
    </w:p>
    <w:p w14:paraId="11FD67C4" w14:textId="2654B6F8" w:rsidR="00211F95" w:rsidRPr="007F7914" w:rsidRDefault="00211F95" w:rsidP="008C7750">
      <w:pPr>
        <w:pStyle w:val="ListParagraph"/>
        <w:numPr>
          <w:ilvl w:val="0"/>
          <w:numId w:val="3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sz w:val="21"/>
        </w:rPr>
        <w:t>Strength exercises</w:t>
      </w:r>
      <w:r w:rsidR="008C7750" w:rsidRPr="007F7914">
        <w:rPr>
          <w:rFonts w:ascii="Ubuntu Light" w:hAnsi="Ubuntu Light"/>
          <w:sz w:val="21"/>
        </w:rPr>
        <w:t xml:space="preserve"> decrease the risk of injuries and </w:t>
      </w:r>
      <w:r w:rsidRPr="007F7914">
        <w:rPr>
          <w:rFonts w:ascii="Ubuntu Light" w:hAnsi="Ubuntu Light"/>
          <w:sz w:val="21"/>
        </w:rPr>
        <w:t xml:space="preserve">allow athletes to jump, kick, throw and move higher, farther, and faster. </w:t>
      </w:r>
      <w:r w:rsidR="00C24EC2" w:rsidRPr="007F7914">
        <w:rPr>
          <w:rFonts w:ascii="Ubuntu Light" w:hAnsi="Ubuntu Light"/>
          <w:sz w:val="21"/>
        </w:rPr>
        <w:t xml:space="preserve">  </w:t>
      </w:r>
    </w:p>
    <w:p w14:paraId="470AE326" w14:textId="1752FC1D" w:rsidR="00211F95" w:rsidRPr="007F7914" w:rsidRDefault="00C24EC2" w:rsidP="008C7750">
      <w:pPr>
        <w:pStyle w:val="ListParagraph"/>
        <w:numPr>
          <w:ilvl w:val="0"/>
          <w:numId w:val="3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sz w:val="21"/>
        </w:rPr>
        <w:t xml:space="preserve">Endurance exercise </w:t>
      </w:r>
      <w:r w:rsidR="00211F95" w:rsidRPr="007F7914">
        <w:rPr>
          <w:rFonts w:ascii="Ubuntu Light" w:hAnsi="Ubuntu Light"/>
          <w:sz w:val="21"/>
        </w:rPr>
        <w:t>increase</w:t>
      </w:r>
      <w:r w:rsidRPr="007F7914">
        <w:rPr>
          <w:rFonts w:ascii="Ubuntu Light" w:hAnsi="Ubuntu Light"/>
          <w:sz w:val="21"/>
        </w:rPr>
        <w:t xml:space="preserve"> stamina </w:t>
      </w:r>
      <w:r w:rsidR="00211F95" w:rsidRPr="007F7914">
        <w:rPr>
          <w:rFonts w:ascii="Ubuntu Light" w:hAnsi="Ubuntu Light"/>
          <w:sz w:val="21"/>
        </w:rPr>
        <w:t xml:space="preserve">and energy </w:t>
      </w:r>
      <w:r w:rsidRPr="007F7914">
        <w:rPr>
          <w:rFonts w:ascii="Ubuntu Light" w:hAnsi="Ubuntu Light"/>
          <w:sz w:val="21"/>
        </w:rPr>
        <w:t xml:space="preserve">to get through longer and more challenging practices and competitions.  </w:t>
      </w:r>
    </w:p>
    <w:p w14:paraId="6011A0D4" w14:textId="3BA4D987" w:rsidR="00211F95" w:rsidRPr="007F7914" w:rsidRDefault="00211F95" w:rsidP="008C7750">
      <w:pPr>
        <w:pStyle w:val="ListParagraph"/>
        <w:numPr>
          <w:ilvl w:val="0"/>
          <w:numId w:val="3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sz w:val="21"/>
        </w:rPr>
        <w:t>F</w:t>
      </w:r>
      <w:r w:rsidR="00C24EC2" w:rsidRPr="007F7914">
        <w:rPr>
          <w:rFonts w:ascii="Ubuntu Light" w:hAnsi="Ubuntu Light"/>
          <w:sz w:val="21"/>
        </w:rPr>
        <w:t xml:space="preserve">lexibility exercises decrease the risk of injuries and help improve form on sports skills.  </w:t>
      </w:r>
    </w:p>
    <w:p w14:paraId="6AE1C853" w14:textId="4BD4970B" w:rsidR="00211F95" w:rsidRPr="007F7914" w:rsidRDefault="00C24EC2" w:rsidP="008C7750">
      <w:pPr>
        <w:pStyle w:val="ListParagraph"/>
        <w:numPr>
          <w:ilvl w:val="0"/>
          <w:numId w:val="3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sz w:val="21"/>
        </w:rPr>
        <w:t xml:space="preserve">Sport specific exercises improve agility, balance, speed and power.  </w:t>
      </w:r>
    </w:p>
    <w:p w14:paraId="23BAAB17" w14:textId="6A65560F" w:rsidR="00554FA0" w:rsidRPr="007F7914" w:rsidRDefault="00211F95" w:rsidP="0050563E">
      <w:pPr>
        <w:pStyle w:val="ListParagraph"/>
        <w:numPr>
          <w:ilvl w:val="0"/>
          <w:numId w:val="3"/>
        </w:numPr>
        <w:rPr>
          <w:rFonts w:ascii="Ubuntu Light" w:hAnsi="Ubuntu Light"/>
          <w:b/>
          <w:color w:val="538135" w:themeColor="accent6" w:themeShade="BF"/>
          <w:sz w:val="24"/>
          <w:szCs w:val="28"/>
        </w:rPr>
      </w:pPr>
      <w:r w:rsidRPr="007F7914">
        <w:rPr>
          <w:rFonts w:ascii="Ubuntu Light" w:hAnsi="Ubuntu Light"/>
          <w:sz w:val="21"/>
        </w:rPr>
        <w:t>H</w:t>
      </w:r>
      <w:r w:rsidR="00C24EC2" w:rsidRPr="007F7914">
        <w:rPr>
          <w:rFonts w:ascii="Ubuntu Light" w:hAnsi="Ubuntu Light"/>
          <w:sz w:val="21"/>
        </w:rPr>
        <w:t>ealthy nutrition and hydration</w:t>
      </w:r>
      <w:r w:rsidR="00D24BC5" w:rsidRPr="007F7914">
        <w:rPr>
          <w:rFonts w:ascii="Ubuntu Light" w:hAnsi="Ubuntu Light"/>
          <w:sz w:val="21"/>
        </w:rPr>
        <w:t xml:space="preserve"> </w:t>
      </w:r>
      <w:r w:rsidR="00C24EC2" w:rsidRPr="007F7914">
        <w:rPr>
          <w:rFonts w:ascii="Ubuntu Light" w:hAnsi="Ubuntu Light"/>
          <w:sz w:val="21"/>
        </w:rPr>
        <w:t>improve</w:t>
      </w:r>
      <w:r w:rsidRPr="007F7914">
        <w:rPr>
          <w:rFonts w:ascii="Ubuntu Light" w:hAnsi="Ubuntu Light"/>
          <w:sz w:val="21"/>
        </w:rPr>
        <w:t>s</w:t>
      </w:r>
      <w:r w:rsidR="00C24EC2" w:rsidRPr="007F7914">
        <w:rPr>
          <w:rFonts w:ascii="Ubuntu Light" w:hAnsi="Ubuntu Light"/>
          <w:sz w:val="21"/>
        </w:rPr>
        <w:t xml:space="preserve"> focus, energy levels and recovery.  </w:t>
      </w:r>
    </w:p>
    <w:p w14:paraId="727C2F77" w14:textId="793052B2" w:rsidR="00DC1C99" w:rsidRPr="007F7914" w:rsidRDefault="00DC1C99" w:rsidP="00C24EC2">
      <w:pPr>
        <w:rPr>
          <w:rFonts w:ascii="Ubuntu Light" w:hAnsi="Ubuntu Light"/>
          <w:sz w:val="22"/>
        </w:rPr>
      </w:pPr>
    </w:p>
    <w:p w14:paraId="71E11560" w14:textId="77777777" w:rsidR="00C24EC2" w:rsidRPr="007F7914" w:rsidRDefault="00C24EC2" w:rsidP="00C24EC2">
      <w:pPr>
        <w:rPr>
          <w:rFonts w:ascii="Ubuntu Light" w:hAnsi="Ubuntu Light"/>
          <w:b/>
          <w:color w:val="29C477"/>
          <w:szCs w:val="28"/>
        </w:rPr>
      </w:pPr>
      <w:r w:rsidRPr="007F7914">
        <w:rPr>
          <w:rFonts w:ascii="Ubuntu Light" w:hAnsi="Ubuntu Light"/>
          <w:b/>
          <w:color w:val="29C477"/>
          <w:szCs w:val="28"/>
        </w:rPr>
        <w:t>What are examples of how I can add fitness to my sports season?</w:t>
      </w:r>
    </w:p>
    <w:p w14:paraId="62FDF8C3" w14:textId="3D0E39D3" w:rsidR="00C24EC2" w:rsidRPr="007F7914" w:rsidRDefault="00C24EC2" w:rsidP="00C24EC2">
      <w:pPr>
        <w:rPr>
          <w:rFonts w:ascii="Ubuntu Light" w:hAnsi="Ubuntu Light"/>
          <w:sz w:val="21"/>
          <w:szCs w:val="22"/>
        </w:rPr>
      </w:pPr>
      <w:r w:rsidRPr="007F7914">
        <w:rPr>
          <w:rFonts w:ascii="Ubuntu Light" w:hAnsi="Ubuntu Light"/>
          <w:sz w:val="21"/>
          <w:szCs w:val="22"/>
        </w:rPr>
        <w:t>Every coach can find a way to integrate fitness into their practice.  Below are some easy, yet impactful strategies for encouraging and adding fitness:</w:t>
      </w:r>
    </w:p>
    <w:p w14:paraId="7491FDC4" w14:textId="76793784" w:rsidR="0042047A" w:rsidRPr="007F7914" w:rsidRDefault="0042047A" w:rsidP="0042047A">
      <w:pPr>
        <w:pStyle w:val="ListParagraph"/>
        <w:numPr>
          <w:ilvl w:val="0"/>
          <w:numId w:val="1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b/>
          <w:bCs/>
          <w:sz w:val="21"/>
        </w:rPr>
        <w:t>Be a good role model</w:t>
      </w:r>
      <w:r w:rsidRPr="007F7914">
        <w:rPr>
          <w:rFonts w:ascii="Ubuntu Light" w:hAnsi="Ubuntu Light"/>
          <w:sz w:val="21"/>
        </w:rPr>
        <w:t xml:space="preserve"> –</w:t>
      </w:r>
      <w:r w:rsidR="001C01B2" w:rsidRPr="007F7914">
        <w:rPr>
          <w:rFonts w:ascii="Ubuntu Light" w:hAnsi="Ubuntu Light"/>
          <w:sz w:val="21"/>
        </w:rPr>
        <w:t xml:space="preserve"> hold </w:t>
      </w:r>
      <w:r w:rsidRPr="007F7914">
        <w:rPr>
          <w:rFonts w:ascii="Ubuntu Light" w:hAnsi="Ubuntu Light"/>
          <w:sz w:val="21"/>
        </w:rPr>
        <w:t>yourself to the same standards you recommend to your athletes, and model healthy behaviors (</w:t>
      </w:r>
      <w:r w:rsidR="00554FA0" w:rsidRPr="007F7914">
        <w:rPr>
          <w:rFonts w:ascii="Ubuntu Light" w:hAnsi="Ubuntu Light"/>
          <w:sz w:val="21"/>
        </w:rPr>
        <w:t xml:space="preserve">activity, </w:t>
      </w:r>
      <w:r w:rsidRPr="007F7914">
        <w:rPr>
          <w:rFonts w:ascii="Ubuntu Light" w:hAnsi="Ubuntu Light"/>
          <w:sz w:val="21"/>
        </w:rPr>
        <w:t xml:space="preserve">food, beverage and snack choices) </w:t>
      </w:r>
      <w:r w:rsidR="007F7914">
        <w:rPr>
          <w:rFonts w:ascii="Ubuntu Light" w:hAnsi="Ubuntu Light"/>
          <w:sz w:val="21"/>
        </w:rPr>
        <w:softHyphen/>
      </w:r>
    </w:p>
    <w:p w14:paraId="65CD29F8" w14:textId="1022B9E9" w:rsidR="005711CA" w:rsidRPr="007F7914" w:rsidRDefault="0042047A" w:rsidP="00554FA0">
      <w:pPr>
        <w:pStyle w:val="ListParagraph"/>
        <w:numPr>
          <w:ilvl w:val="0"/>
          <w:numId w:val="1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b/>
          <w:bCs/>
          <w:sz w:val="21"/>
        </w:rPr>
        <w:t xml:space="preserve"> </w:t>
      </w:r>
      <w:r w:rsidR="00974A08" w:rsidRPr="007F7914">
        <w:rPr>
          <w:rFonts w:ascii="Ubuntu Light" w:hAnsi="Ubuntu Light"/>
          <w:b/>
          <w:bCs/>
          <w:sz w:val="21"/>
        </w:rPr>
        <w:t>Start each practice with a dynamic warm</w:t>
      </w:r>
      <w:r w:rsidR="00554FA0" w:rsidRPr="007F7914">
        <w:rPr>
          <w:rFonts w:ascii="Ubuntu Light" w:hAnsi="Ubuntu Light"/>
          <w:b/>
          <w:bCs/>
          <w:sz w:val="21"/>
        </w:rPr>
        <w:t>-</w:t>
      </w:r>
      <w:r w:rsidR="00974A08" w:rsidRPr="007F7914">
        <w:rPr>
          <w:rFonts w:ascii="Ubuntu Light" w:hAnsi="Ubuntu Light"/>
          <w:b/>
          <w:bCs/>
          <w:sz w:val="21"/>
        </w:rPr>
        <w:t>up</w:t>
      </w:r>
      <w:r w:rsidR="00974A08" w:rsidRPr="007F7914">
        <w:rPr>
          <w:rFonts w:ascii="Ubuntu Light" w:hAnsi="Ubuntu Light"/>
          <w:sz w:val="21"/>
        </w:rPr>
        <w:t xml:space="preserve"> – this type of warm</w:t>
      </w:r>
      <w:r w:rsidR="00554FA0" w:rsidRPr="007F7914">
        <w:rPr>
          <w:rFonts w:ascii="Ubuntu Light" w:hAnsi="Ubuntu Light"/>
          <w:sz w:val="21"/>
        </w:rPr>
        <w:t>-</w:t>
      </w:r>
      <w:r w:rsidR="00974A08" w:rsidRPr="007F7914">
        <w:rPr>
          <w:rFonts w:ascii="Ubuntu Light" w:hAnsi="Ubuntu Light"/>
          <w:sz w:val="21"/>
        </w:rPr>
        <w:t xml:space="preserve">up has replaced static (hold for 10 seconds) stretches </w:t>
      </w:r>
      <w:r w:rsidR="00554FA0" w:rsidRPr="007F7914">
        <w:rPr>
          <w:rFonts w:ascii="Ubuntu Light" w:hAnsi="Ubuntu Light"/>
          <w:sz w:val="21"/>
        </w:rPr>
        <w:t>for</w:t>
      </w:r>
      <w:r w:rsidR="00974A08" w:rsidRPr="007F7914">
        <w:rPr>
          <w:rFonts w:ascii="Ubuntu Light" w:hAnsi="Ubuntu Light"/>
          <w:sz w:val="21"/>
        </w:rPr>
        <w:t xml:space="preserve"> reducing injury</w:t>
      </w:r>
      <w:r w:rsidR="00554FA0" w:rsidRPr="007F7914">
        <w:rPr>
          <w:rFonts w:ascii="Ubuntu Light" w:hAnsi="Ubuntu Light"/>
          <w:sz w:val="21"/>
        </w:rPr>
        <w:t xml:space="preserve"> and</w:t>
      </w:r>
      <w:r w:rsidR="00974A08" w:rsidRPr="007F7914">
        <w:rPr>
          <w:rFonts w:ascii="Ubuntu Light" w:hAnsi="Ubuntu Light"/>
          <w:sz w:val="21"/>
        </w:rPr>
        <w:t xml:space="preserve"> enhancing performance </w:t>
      </w:r>
    </w:p>
    <w:p w14:paraId="52126E43" w14:textId="14BE90AA" w:rsidR="0042047A" w:rsidRPr="007F7914" w:rsidRDefault="0042047A" w:rsidP="0042047A">
      <w:pPr>
        <w:pStyle w:val="ListParagraph"/>
        <w:numPr>
          <w:ilvl w:val="0"/>
          <w:numId w:val="1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b/>
          <w:bCs/>
          <w:sz w:val="21"/>
        </w:rPr>
        <w:t>Keep athletes active during practice</w:t>
      </w:r>
      <w:r w:rsidRPr="007F7914">
        <w:rPr>
          <w:rFonts w:ascii="Ubuntu Light" w:hAnsi="Ubuntu Light"/>
          <w:sz w:val="21"/>
        </w:rPr>
        <w:t xml:space="preserve"> – shrink the playing field, form multiple drill lines, allow athletes to interact with and touch the ball more often</w:t>
      </w:r>
      <w:r w:rsidR="00FB6C91" w:rsidRPr="007F7914">
        <w:rPr>
          <w:rFonts w:ascii="Ubuntu Light" w:hAnsi="Ubuntu Light"/>
          <w:sz w:val="21"/>
        </w:rPr>
        <w:t xml:space="preserve">, incorporate </w:t>
      </w:r>
      <w:hyperlink r:id="rId11" w:history="1">
        <w:r w:rsidR="00FB6C91" w:rsidRPr="006822C8">
          <w:rPr>
            <w:rStyle w:val="Hyperlink"/>
            <w:rFonts w:ascii="Ubuntu Light" w:hAnsi="Ubuntu Light"/>
            <w:b/>
            <w:sz w:val="21"/>
          </w:rPr>
          <w:t>Fitness Card</w:t>
        </w:r>
      </w:hyperlink>
      <w:r w:rsidR="00FB6C91" w:rsidRPr="007F7914">
        <w:rPr>
          <w:rFonts w:ascii="Ubuntu Light" w:hAnsi="Ubuntu Light"/>
          <w:sz w:val="21"/>
        </w:rPr>
        <w:t xml:space="preserve"> exercises into circuits</w:t>
      </w:r>
    </w:p>
    <w:p w14:paraId="627ED8EE" w14:textId="2C207CA7" w:rsidR="003B75F5" w:rsidRDefault="003B75F5" w:rsidP="003B75F5"/>
    <w:p w14:paraId="755ACA43" w14:textId="6AF429DA" w:rsidR="003B75F5" w:rsidRDefault="003B75F5" w:rsidP="003B75F5">
      <w:pPr>
        <w:rPr>
          <w:rFonts w:ascii="Ubuntu Light" w:hAnsi="Ubuntu Light"/>
        </w:rPr>
      </w:pPr>
    </w:p>
    <w:p w14:paraId="33F679B2" w14:textId="11A771EA" w:rsidR="007F7914" w:rsidRDefault="007F7914" w:rsidP="003B75F5">
      <w:pPr>
        <w:rPr>
          <w:rFonts w:ascii="Ubuntu Light" w:hAnsi="Ubuntu Light"/>
        </w:rPr>
      </w:pPr>
    </w:p>
    <w:p w14:paraId="5FC9E616" w14:textId="5F8CD027" w:rsidR="007F7914" w:rsidRDefault="007F7914" w:rsidP="003B75F5">
      <w:pPr>
        <w:rPr>
          <w:rFonts w:ascii="Ubuntu Light" w:hAnsi="Ubuntu Light"/>
        </w:rPr>
      </w:pPr>
    </w:p>
    <w:p w14:paraId="381A532B" w14:textId="77777777" w:rsidR="007F7914" w:rsidRPr="003B75F5" w:rsidRDefault="007F7914" w:rsidP="003B75F5">
      <w:pPr>
        <w:rPr>
          <w:rFonts w:ascii="Ubuntu Light" w:hAnsi="Ubuntu Light"/>
        </w:rPr>
      </w:pPr>
    </w:p>
    <w:p w14:paraId="4750F4F8" w14:textId="1D5DCFC1" w:rsidR="00B259D3" w:rsidRPr="007F7914" w:rsidRDefault="00D24BC5" w:rsidP="00F16801">
      <w:pPr>
        <w:pStyle w:val="ListParagraph"/>
        <w:numPr>
          <w:ilvl w:val="0"/>
          <w:numId w:val="1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b/>
          <w:bCs/>
          <w:sz w:val="21"/>
        </w:rPr>
        <w:t xml:space="preserve">Offer water breaks throughout practice </w:t>
      </w:r>
      <w:r w:rsidR="003B75F5" w:rsidRPr="007F7914">
        <w:rPr>
          <w:rFonts w:ascii="Ubuntu Light" w:hAnsi="Ubuntu Light"/>
          <w:bCs/>
          <w:sz w:val="21"/>
        </w:rPr>
        <w:t xml:space="preserve">and encourage athletes to drink water rather than sports drinks.  </w:t>
      </w:r>
      <w:r w:rsidR="003B75F5" w:rsidRPr="007F7914">
        <w:rPr>
          <w:rFonts w:ascii="Ubuntu Light" w:hAnsi="Ubuntu Light"/>
          <w:sz w:val="21"/>
        </w:rPr>
        <w:t>T</w:t>
      </w:r>
      <w:r w:rsidRPr="007F7914">
        <w:rPr>
          <w:rFonts w:ascii="Ubuntu Light" w:hAnsi="Ubuntu Light"/>
          <w:sz w:val="21"/>
        </w:rPr>
        <w:t>his simple act reminds athletes about the importance of water and hydration on performance and recovery</w:t>
      </w:r>
    </w:p>
    <w:p w14:paraId="6113CF97" w14:textId="77777777" w:rsidR="001C2411" w:rsidRDefault="0042047A" w:rsidP="0042047A">
      <w:pPr>
        <w:pStyle w:val="ListParagraph"/>
        <w:numPr>
          <w:ilvl w:val="0"/>
          <w:numId w:val="1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b/>
          <w:sz w:val="21"/>
        </w:rPr>
        <w:t>Measure progress on a few key</w:t>
      </w:r>
      <w:r w:rsidRPr="007F7914">
        <w:rPr>
          <w:rFonts w:ascii="Ubuntu Light" w:hAnsi="Ubuntu Light"/>
          <w:sz w:val="21"/>
        </w:rPr>
        <w:t xml:space="preserve"> </w:t>
      </w:r>
      <w:r w:rsidRPr="007F7914">
        <w:rPr>
          <w:rFonts w:ascii="Ubuntu Light" w:hAnsi="Ubuntu Light"/>
          <w:b/>
          <w:sz w:val="21"/>
        </w:rPr>
        <w:t>fitness assessments</w:t>
      </w:r>
      <w:r w:rsidRPr="007F7914">
        <w:rPr>
          <w:rFonts w:ascii="Ubuntu Light" w:hAnsi="Ubuntu Light"/>
          <w:sz w:val="21"/>
        </w:rPr>
        <w:t xml:space="preserve"> – chose 1-2 most beneficial for your specific sport (e.g. pushups, 6 minute walk test, etc.) and measure throughout season to show athletes how they’ve improved</w:t>
      </w:r>
    </w:p>
    <w:p w14:paraId="2FCCE399" w14:textId="5548B34F" w:rsidR="0042047A" w:rsidRPr="007F7914" w:rsidRDefault="00554FA0" w:rsidP="0042047A">
      <w:pPr>
        <w:pStyle w:val="ListParagraph"/>
        <w:numPr>
          <w:ilvl w:val="0"/>
          <w:numId w:val="1"/>
        </w:numPr>
        <w:rPr>
          <w:rFonts w:ascii="Ubuntu Light" w:hAnsi="Ubuntu Light"/>
          <w:sz w:val="21"/>
        </w:rPr>
      </w:pPr>
      <w:bookmarkStart w:id="0" w:name="_GoBack"/>
      <w:bookmarkEnd w:id="0"/>
      <w:r w:rsidRPr="007F7914">
        <w:rPr>
          <w:rFonts w:ascii="Ubuntu Light" w:hAnsi="Ubuntu Light"/>
          <w:b/>
          <w:sz w:val="21"/>
        </w:rPr>
        <w:t>Utilize</w:t>
      </w:r>
      <w:r w:rsidR="0042047A" w:rsidRPr="007F7914">
        <w:rPr>
          <w:rFonts w:ascii="Ubuntu Light" w:hAnsi="Ubuntu Light"/>
          <w:b/>
          <w:sz w:val="21"/>
        </w:rPr>
        <w:t xml:space="preserve"> the</w:t>
      </w:r>
      <w:r w:rsidR="0042047A" w:rsidRPr="007F7914">
        <w:rPr>
          <w:rFonts w:ascii="Ubuntu Light" w:hAnsi="Ubuntu Light"/>
          <w:sz w:val="21"/>
        </w:rPr>
        <w:t xml:space="preserve"> </w:t>
      </w:r>
      <w:hyperlink r:id="rId12" w:history="1">
        <w:r w:rsidR="0042047A" w:rsidRPr="007F7914">
          <w:rPr>
            <w:rStyle w:val="Hyperlink"/>
            <w:rFonts w:ascii="Ubuntu Light" w:hAnsi="Ubuntu Light"/>
            <w:b/>
            <w:sz w:val="21"/>
          </w:rPr>
          <w:t>Fit 5 Guide</w:t>
        </w:r>
      </w:hyperlink>
      <w:r w:rsidR="0042047A" w:rsidRPr="007F7914">
        <w:rPr>
          <w:rStyle w:val="Hyperlink"/>
          <w:rFonts w:ascii="Ubuntu Light" w:hAnsi="Ubuntu Light"/>
          <w:b/>
          <w:sz w:val="21"/>
        </w:rPr>
        <w:t>,</w:t>
      </w:r>
      <w:r w:rsidR="006E0BE6" w:rsidRPr="007F7914">
        <w:rPr>
          <w:rStyle w:val="Hyperlink"/>
          <w:rFonts w:ascii="Ubuntu Light" w:hAnsi="Ubuntu Light"/>
          <w:b/>
          <w:sz w:val="21"/>
        </w:rPr>
        <w:t xml:space="preserve"> </w:t>
      </w:r>
      <w:hyperlink r:id="rId13" w:history="1">
        <w:r w:rsidR="0042047A" w:rsidRPr="007F7914">
          <w:rPr>
            <w:rStyle w:val="Hyperlink"/>
            <w:rFonts w:ascii="Ubuntu Light" w:hAnsi="Ubuntu Light"/>
            <w:b/>
            <w:sz w:val="21"/>
          </w:rPr>
          <w:t>Fitness Cards</w:t>
        </w:r>
      </w:hyperlink>
      <w:r w:rsidR="0042047A" w:rsidRPr="007F7914">
        <w:rPr>
          <w:rStyle w:val="Hyperlink"/>
          <w:rFonts w:ascii="Ubuntu Light" w:hAnsi="Ubuntu Light"/>
          <w:b/>
          <w:sz w:val="21"/>
        </w:rPr>
        <w:t xml:space="preserve"> and Videos </w:t>
      </w:r>
      <w:r w:rsidR="0042047A" w:rsidRPr="007F7914">
        <w:rPr>
          <w:rFonts w:ascii="Ubuntu Light" w:hAnsi="Ubuntu Light"/>
          <w:sz w:val="21"/>
        </w:rPr>
        <w:t xml:space="preserve"> as resources to educate athletes on fitness, help them establish goals, and guide their exercise routines</w:t>
      </w:r>
    </w:p>
    <w:p w14:paraId="01C48A8A" w14:textId="4E53D9D7" w:rsidR="00D24BC5" w:rsidRPr="007F7914" w:rsidRDefault="00D24BC5" w:rsidP="00B259D3">
      <w:pPr>
        <w:pStyle w:val="ListParagraph"/>
        <w:numPr>
          <w:ilvl w:val="0"/>
          <w:numId w:val="1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b/>
          <w:bCs/>
          <w:sz w:val="21"/>
        </w:rPr>
        <w:t xml:space="preserve">Ask athletes </w:t>
      </w:r>
      <w:r w:rsidRPr="007F7914">
        <w:rPr>
          <w:rFonts w:ascii="Ubuntu Light" w:hAnsi="Ubuntu Light"/>
          <w:b/>
          <w:sz w:val="21"/>
        </w:rPr>
        <w:t>questions that remind and motivate them to be fit and heathy</w:t>
      </w:r>
      <w:r w:rsidRPr="007F7914">
        <w:rPr>
          <w:rFonts w:ascii="Ubuntu Light" w:hAnsi="Ubuntu Light"/>
          <w:b/>
          <w:bCs/>
          <w:sz w:val="21"/>
        </w:rPr>
        <w:t xml:space="preserve"> –</w:t>
      </w:r>
      <w:r w:rsidRPr="007F7914">
        <w:rPr>
          <w:rFonts w:ascii="Ubuntu Light" w:hAnsi="Ubuntu Light"/>
          <w:sz w:val="21"/>
        </w:rPr>
        <w:t xml:space="preserve">  for example</w:t>
      </w:r>
      <w:r w:rsidR="00FB6C91" w:rsidRPr="007F7914">
        <w:rPr>
          <w:rFonts w:ascii="Ubuntu Light" w:hAnsi="Ubuntu Light"/>
          <w:sz w:val="21"/>
        </w:rPr>
        <w:t>,</w:t>
      </w:r>
      <w:r w:rsidRPr="007F7914">
        <w:rPr>
          <w:rFonts w:ascii="Ubuntu Light" w:hAnsi="Ubuntu Light"/>
          <w:sz w:val="21"/>
        </w:rPr>
        <w:t xml:space="preserve"> if they had a healthy snack before practice, or if they have been active </w:t>
      </w:r>
    </w:p>
    <w:p w14:paraId="14A3B0DE" w14:textId="77777777" w:rsidR="0042047A" w:rsidRPr="007F7914" w:rsidRDefault="0042047A" w:rsidP="0042047A">
      <w:pPr>
        <w:pStyle w:val="ListParagraph"/>
        <w:numPr>
          <w:ilvl w:val="0"/>
          <w:numId w:val="1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b/>
          <w:bCs/>
          <w:sz w:val="21"/>
        </w:rPr>
        <w:t>Encourage athletes to make healthy food and beverage choices and to stay active</w:t>
      </w:r>
      <w:r w:rsidRPr="007F7914">
        <w:rPr>
          <w:rFonts w:ascii="Ubuntu Light" w:hAnsi="Ubuntu Light"/>
          <w:sz w:val="21"/>
        </w:rPr>
        <w:t xml:space="preserve"> even when they aren’t at practice</w:t>
      </w:r>
    </w:p>
    <w:p w14:paraId="25CF622D" w14:textId="21AEEAA3" w:rsidR="00D24BC5" w:rsidRPr="007F7914" w:rsidRDefault="00D51385" w:rsidP="00FB6C91">
      <w:pPr>
        <w:pStyle w:val="ListParagraph"/>
        <w:numPr>
          <w:ilvl w:val="0"/>
          <w:numId w:val="1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b/>
          <w:sz w:val="21"/>
        </w:rPr>
        <w:t xml:space="preserve">Engage </w:t>
      </w:r>
      <w:r w:rsidR="0042047A" w:rsidRPr="007F7914">
        <w:rPr>
          <w:rFonts w:ascii="Ubuntu Light" w:hAnsi="Ubuntu Light"/>
          <w:b/>
          <w:sz w:val="21"/>
        </w:rPr>
        <w:t>family members and other caregivers to support the message of fitness</w:t>
      </w:r>
      <w:r w:rsidR="0042047A" w:rsidRPr="007F7914">
        <w:rPr>
          <w:rFonts w:ascii="Ubuntu Light" w:hAnsi="Ubuntu Light"/>
          <w:sz w:val="21"/>
        </w:rPr>
        <w:t xml:space="preserve"> at home and provide tips on how they can help you promote a healthy lifestyl</w:t>
      </w:r>
      <w:r w:rsidR="006E0BE6" w:rsidRPr="007F7914">
        <w:rPr>
          <w:rFonts w:ascii="Ubuntu Light" w:hAnsi="Ubuntu Light"/>
          <w:sz w:val="21"/>
        </w:rPr>
        <w:t>e</w:t>
      </w:r>
    </w:p>
    <w:p w14:paraId="5C14143B" w14:textId="61A02478" w:rsidR="00D24BC5" w:rsidRPr="007F7914" w:rsidRDefault="00D24BC5" w:rsidP="00D24BC5">
      <w:pPr>
        <w:pStyle w:val="ListParagraph"/>
        <w:numPr>
          <w:ilvl w:val="0"/>
          <w:numId w:val="1"/>
        </w:numPr>
        <w:rPr>
          <w:rFonts w:ascii="Ubuntu Light" w:hAnsi="Ubuntu Light"/>
          <w:sz w:val="21"/>
        </w:rPr>
      </w:pPr>
      <w:r w:rsidRPr="007F7914">
        <w:rPr>
          <w:rFonts w:ascii="Ubuntu Light" w:hAnsi="Ubuntu Light"/>
          <w:b/>
          <w:bCs/>
          <w:sz w:val="21"/>
        </w:rPr>
        <w:t>Recruit others who can help lead fitness activities</w:t>
      </w:r>
      <w:r w:rsidRPr="007F7914">
        <w:rPr>
          <w:rFonts w:ascii="Ubuntu Light" w:hAnsi="Ubuntu Light"/>
          <w:sz w:val="21"/>
        </w:rPr>
        <w:t xml:space="preserve"> – reach out to trained fitness professionals, athlete leaders, or family and caregivers that have expertise to help.  </w:t>
      </w:r>
    </w:p>
    <w:p w14:paraId="63098FC3" w14:textId="409FCF48" w:rsidR="00BA0651" w:rsidRDefault="00BA0651" w:rsidP="00C24EC2">
      <w:pPr>
        <w:rPr>
          <w:rFonts w:ascii="Ubuntu Light" w:hAnsi="Ubuntu Light"/>
          <w:b/>
          <w:color w:val="538135" w:themeColor="accent6" w:themeShade="BF"/>
          <w:sz w:val="28"/>
          <w:szCs w:val="28"/>
        </w:rPr>
      </w:pPr>
    </w:p>
    <w:p w14:paraId="5B95A1C2" w14:textId="77777777" w:rsidR="00B259D3" w:rsidRPr="007F7914" w:rsidRDefault="00B259D3" w:rsidP="00B259D3">
      <w:pPr>
        <w:rPr>
          <w:rFonts w:ascii="Ubuntu Light" w:hAnsi="Ubuntu Light"/>
          <w:b/>
          <w:color w:val="29C477"/>
          <w:szCs w:val="28"/>
        </w:rPr>
      </w:pPr>
      <w:r w:rsidRPr="007F7914">
        <w:rPr>
          <w:rFonts w:ascii="Ubuntu Light" w:hAnsi="Ubuntu Light"/>
          <w:b/>
          <w:color w:val="29C477"/>
          <w:szCs w:val="28"/>
        </w:rPr>
        <w:t>Do I need special training to add fitness to the sports season?</w:t>
      </w:r>
    </w:p>
    <w:p w14:paraId="166B7143" w14:textId="4DB90A16" w:rsidR="00B259D3" w:rsidRPr="00BA0651" w:rsidRDefault="00B259D3" w:rsidP="00B259D3">
      <w:p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b/>
          <w:bCs/>
          <w:sz w:val="22"/>
          <w:szCs w:val="22"/>
        </w:rPr>
        <w:t>N</w:t>
      </w:r>
      <w:r w:rsidRPr="00554FA0">
        <w:rPr>
          <w:rFonts w:ascii="Ubuntu Light" w:hAnsi="Ubuntu Light"/>
          <w:b/>
          <w:bCs/>
          <w:sz w:val="22"/>
          <w:szCs w:val="22"/>
        </w:rPr>
        <w:t>o</w:t>
      </w:r>
      <w:r>
        <w:rPr>
          <w:rFonts w:ascii="Ubuntu Light" w:hAnsi="Ubuntu Light"/>
          <w:b/>
          <w:bCs/>
          <w:sz w:val="22"/>
          <w:szCs w:val="22"/>
        </w:rPr>
        <w:t>,</w:t>
      </w:r>
      <w:r w:rsidRPr="00BA0651">
        <w:rPr>
          <w:rFonts w:ascii="Ubuntu Light" w:hAnsi="Ubuntu Light"/>
          <w:sz w:val="22"/>
          <w:szCs w:val="22"/>
        </w:rPr>
        <w:t xml:space="preserve"> </w:t>
      </w:r>
      <w:r w:rsidRPr="00453602">
        <w:rPr>
          <w:rFonts w:ascii="Ubuntu Light" w:hAnsi="Ubuntu Light"/>
          <w:b/>
          <w:sz w:val="22"/>
          <w:szCs w:val="22"/>
        </w:rPr>
        <w:t>many coaches already know basic principles and can make an impact in athletes’ fitness levels applying what they already know.</w:t>
      </w:r>
      <w:r>
        <w:rPr>
          <w:rFonts w:ascii="Ubuntu Light" w:hAnsi="Ubuntu Light"/>
          <w:sz w:val="22"/>
          <w:szCs w:val="22"/>
        </w:rPr>
        <w:t xml:space="preserve"> </w:t>
      </w:r>
      <w:r w:rsidR="00D51385">
        <w:rPr>
          <w:rFonts w:ascii="Ubuntu Light" w:hAnsi="Ubuntu Light"/>
          <w:sz w:val="22"/>
          <w:szCs w:val="22"/>
        </w:rPr>
        <w:t xml:space="preserve"> </w:t>
      </w:r>
      <w:r>
        <w:rPr>
          <w:rFonts w:ascii="Ubuntu Light" w:hAnsi="Ubuntu Light"/>
          <w:sz w:val="22"/>
          <w:szCs w:val="22"/>
        </w:rPr>
        <w:t xml:space="preserve">However, if you are looking to learn more about fitness or for new ideas on how you can integrate fitness within your practices, Special Olympics has resources to help.  </w:t>
      </w:r>
    </w:p>
    <w:p w14:paraId="2BD23FB2" w14:textId="49152311" w:rsidR="00DC1C99" w:rsidRPr="003A586E" w:rsidRDefault="00DC1C99" w:rsidP="00C24EC2">
      <w:pPr>
        <w:rPr>
          <w:rFonts w:ascii="Ubuntu Light" w:hAnsi="Ubuntu Light"/>
        </w:rPr>
      </w:pPr>
    </w:p>
    <w:p w14:paraId="6FDDD8F8" w14:textId="77777777" w:rsidR="00C24EC2" w:rsidRPr="007F7914" w:rsidRDefault="00C24EC2" w:rsidP="00C24EC2">
      <w:pPr>
        <w:rPr>
          <w:rFonts w:ascii="Ubuntu Light" w:hAnsi="Ubuntu Light"/>
          <w:b/>
          <w:color w:val="29C477"/>
          <w:szCs w:val="28"/>
        </w:rPr>
      </w:pPr>
      <w:r w:rsidRPr="007F7914">
        <w:rPr>
          <w:rFonts w:ascii="Ubuntu Light" w:hAnsi="Ubuntu Light"/>
          <w:b/>
          <w:color w:val="29C477"/>
          <w:szCs w:val="28"/>
        </w:rPr>
        <w:t>What resources are available to help me integrate fitness?</w:t>
      </w:r>
    </w:p>
    <w:p w14:paraId="2CD994CF" w14:textId="1FD2AB9C" w:rsidR="00C24EC2" w:rsidRPr="00BA0651" w:rsidRDefault="00C24EC2" w:rsidP="00C24EC2">
      <w:pPr>
        <w:rPr>
          <w:rFonts w:ascii="Ubuntu Light" w:hAnsi="Ubuntu Light"/>
          <w:sz w:val="22"/>
          <w:szCs w:val="22"/>
        </w:rPr>
      </w:pPr>
      <w:r w:rsidRPr="00BA0651">
        <w:rPr>
          <w:rFonts w:ascii="Ubuntu Light" w:hAnsi="Ubuntu Light"/>
          <w:sz w:val="22"/>
          <w:szCs w:val="22"/>
        </w:rPr>
        <w:t xml:space="preserve">Special Olympics has a series of resources available to </w:t>
      </w:r>
      <w:r w:rsidR="00B94172">
        <w:rPr>
          <w:rFonts w:ascii="Ubuntu Light" w:hAnsi="Ubuntu Light"/>
          <w:sz w:val="22"/>
          <w:szCs w:val="22"/>
        </w:rPr>
        <w:t>you</w:t>
      </w:r>
    </w:p>
    <w:p w14:paraId="1323FA06" w14:textId="77777777" w:rsidR="00D24BC5" w:rsidRDefault="00C24EC2" w:rsidP="00B94172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B94172">
        <w:rPr>
          <w:rFonts w:ascii="Ubuntu Light" w:hAnsi="Ubuntu Light"/>
          <w:b/>
        </w:rPr>
        <w:t xml:space="preserve">Fit 5 Guide </w:t>
      </w:r>
      <w:r w:rsidRPr="00B94172">
        <w:rPr>
          <w:rFonts w:ascii="Ubuntu Light" w:hAnsi="Ubuntu Light"/>
        </w:rPr>
        <w:t xml:space="preserve">— </w:t>
      </w:r>
      <w:r w:rsidR="00B94172" w:rsidRPr="00B94172">
        <w:rPr>
          <w:rFonts w:ascii="Ubuntu Light" w:hAnsi="Ubuntu Light"/>
        </w:rPr>
        <w:t xml:space="preserve">concise </w:t>
      </w:r>
      <w:r w:rsidRPr="00B94172">
        <w:rPr>
          <w:rFonts w:ascii="Ubuntu Light" w:hAnsi="Ubuntu Light"/>
        </w:rPr>
        <w:t xml:space="preserve">guide </w:t>
      </w:r>
      <w:r w:rsidR="00B94172" w:rsidRPr="00B94172">
        <w:rPr>
          <w:rFonts w:ascii="Ubuntu Light" w:hAnsi="Ubuntu Light"/>
        </w:rPr>
        <w:t>focused on specific tips to improve nutrition, hydration and physical activity, written at level of easy understanding and includes a tracker.</w:t>
      </w:r>
      <w:r w:rsidR="00D24BC5">
        <w:rPr>
          <w:rFonts w:ascii="Ubuntu Light" w:hAnsi="Ubuntu Light"/>
        </w:rPr>
        <w:t xml:space="preserve"> </w:t>
      </w:r>
    </w:p>
    <w:p w14:paraId="42BB8219" w14:textId="552BFA08" w:rsidR="00C24EC2" w:rsidRPr="00B94172" w:rsidRDefault="00C24EC2" w:rsidP="00B94172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B94172">
        <w:rPr>
          <w:rFonts w:ascii="Ubuntu Light" w:hAnsi="Ubuntu Light"/>
          <w:b/>
        </w:rPr>
        <w:t xml:space="preserve">Fitness Cards </w:t>
      </w:r>
      <w:r w:rsidRPr="00B94172">
        <w:rPr>
          <w:rFonts w:ascii="Ubuntu Light" w:hAnsi="Ubuntu Light"/>
        </w:rPr>
        <w:t>— progressive series of exercises in Endurance, Strength and Flexibility</w:t>
      </w:r>
    </w:p>
    <w:p w14:paraId="2E7ACC7B" w14:textId="34FC27D0" w:rsidR="00C24EC2" w:rsidRPr="00BA0651" w:rsidRDefault="00C24EC2" w:rsidP="00C24EC2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BA0651">
        <w:rPr>
          <w:rFonts w:ascii="Ubuntu Light" w:hAnsi="Ubuntu Light"/>
          <w:b/>
        </w:rPr>
        <w:t>Sample practices</w:t>
      </w:r>
      <w:r w:rsidRPr="00BA0651">
        <w:rPr>
          <w:rFonts w:ascii="Ubuntu Light" w:hAnsi="Ubuntu Light"/>
        </w:rPr>
        <w:t xml:space="preserve">—samples show how easy it is to add fitness into any practice </w:t>
      </w:r>
    </w:p>
    <w:p w14:paraId="3FBB299B" w14:textId="560C4189" w:rsidR="001C01B2" w:rsidRPr="001C01B2" w:rsidRDefault="001C01B2" w:rsidP="00C24EC2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>
        <w:rPr>
          <w:rFonts w:ascii="Ubuntu Light" w:hAnsi="Ubuntu Light"/>
          <w:b/>
          <w:bCs/>
        </w:rPr>
        <w:t xml:space="preserve">Active Practice Guide -- </w:t>
      </w:r>
      <w:r w:rsidRPr="001C01B2">
        <w:rPr>
          <w:rFonts w:ascii="Ubuntu Light" w:hAnsi="Ubuntu Light"/>
          <w:bCs/>
        </w:rPr>
        <w:t>organizational and instructional strategies that can increase the amount of time spent being active in practice</w:t>
      </w:r>
    </w:p>
    <w:p w14:paraId="38034487" w14:textId="7F1E1290" w:rsidR="00C24EC2" w:rsidRPr="00BA0651" w:rsidRDefault="00C24EC2" w:rsidP="00C24EC2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554FA0">
        <w:rPr>
          <w:rFonts w:ascii="Ubuntu Light" w:hAnsi="Ubuntu Light"/>
          <w:b/>
          <w:bCs/>
        </w:rPr>
        <w:t>Practice Planner Template</w:t>
      </w:r>
      <w:r w:rsidRPr="00BA0651">
        <w:rPr>
          <w:rFonts w:ascii="Ubuntu Light" w:hAnsi="Ubuntu Light"/>
        </w:rPr>
        <w:t xml:space="preserve"> — tool for coaches to organize </w:t>
      </w:r>
      <w:r w:rsidR="00522ED4">
        <w:rPr>
          <w:rFonts w:ascii="Ubuntu Light" w:hAnsi="Ubuntu Light"/>
        </w:rPr>
        <w:t xml:space="preserve">fitness within </w:t>
      </w:r>
      <w:r w:rsidRPr="00BA0651">
        <w:rPr>
          <w:rFonts w:ascii="Ubuntu Light" w:hAnsi="Ubuntu Light"/>
        </w:rPr>
        <w:t xml:space="preserve">practice </w:t>
      </w:r>
    </w:p>
    <w:p w14:paraId="2FB0F552" w14:textId="77777777" w:rsidR="00B01C50" w:rsidRPr="00BA0651" w:rsidRDefault="00B01C50" w:rsidP="00B01C50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BA0651">
        <w:rPr>
          <w:rFonts w:ascii="Ubuntu Light" w:hAnsi="Ubuntu Light"/>
          <w:b/>
        </w:rPr>
        <w:t>Fitness Coach description</w:t>
      </w:r>
      <w:r w:rsidRPr="00BA0651">
        <w:rPr>
          <w:rFonts w:ascii="Ubuntu Light" w:hAnsi="Ubuntu Light"/>
        </w:rPr>
        <w:t xml:space="preserve"> — Job description for a volunteer who can assist the coach </w:t>
      </w:r>
      <w:r>
        <w:rPr>
          <w:rFonts w:ascii="Ubuntu Light" w:hAnsi="Ubuntu Light"/>
        </w:rPr>
        <w:t>in</w:t>
      </w:r>
      <w:r w:rsidRPr="00BA0651">
        <w:rPr>
          <w:rFonts w:ascii="Ubuntu Light" w:hAnsi="Ubuntu Light"/>
        </w:rPr>
        <w:t xml:space="preserve"> integrat</w:t>
      </w:r>
      <w:r>
        <w:rPr>
          <w:rFonts w:ascii="Ubuntu Light" w:hAnsi="Ubuntu Light"/>
        </w:rPr>
        <w:t>ing</w:t>
      </w:r>
      <w:r w:rsidRPr="00BA0651">
        <w:rPr>
          <w:rFonts w:ascii="Ubuntu Light" w:hAnsi="Ubuntu Light"/>
        </w:rPr>
        <w:t xml:space="preserve"> fitness throughout the season</w:t>
      </w:r>
    </w:p>
    <w:p w14:paraId="32C00F59" w14:textId="77777777" w:rsidR="00B01C50" w:rsidRPr="00453602" w:rsidRDefault="00B01C50" w:rsidP="00B01C50">
      <w:pPr>
        <w:pStyle w:val="ListParagraph"/>
        <w:numPr>
          <w:ilvl w:val="0"/>
          <w:numId w:val="2"/>
        </w:numPr>
      </w:pPr>
      <w:r w:rsidRPr="00554FA0">
        <w:rPr>
          <w:rFonts w:ascii="Ubuntu Light" w:hAnsi="Ubuntu Light"/>
          <w:b/>
          <w:bCs/>
        </w:rPr>
        <w:t>Family Involvement tip sheet</w:t>
      </w:r>
      <w:r w:rsidRPr="00B94172">
        <w:rPr>
          <w:rFonts w:ascii="Ubuntu Light" w:hAnsi="Ubuntu Light"/>
        </w:rPr>
        <w:t xml:space="preserve"> — suggestions on how family members can support a healthy lifestyle at home</w:t>
      </w:r>
    </w:p>
    <w:p w14:paraId="7068D192" w14:textId="51E90875" w:rsidR="00C24EC2" w:rsidRPr="00BA0651" w:rsidRDefault="00C24EC2" w:rsidP="00C24EC2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554FA0">
        <w:rPr>
          <w:rFonts w:ascii="Ubuntu Light" w:hAnsi="Ubuntu Light"/>
          <w:b/>
          <w:bCs/>
        </w:rPr>
        <w:t xml:space="preserve">Warm-Up and Cool-Down </w:t>
      </w:r>
      <w:r w:rsidR="00910F0A" w:rsidRPr="00554FA0">
        <w:rPr>
          <w:rFonts w:ascii="Ubuntu Light" w:hAnsi="Ubuntu Light"/>
          <w:b/>
          <w:bCs/>
        </w:rPr>
        <w:t>resources</w:t>
      </w:r>
      <w:r w:rsidR="00910F0A" w:rsidRPr="00BA0651">
        <w:rPr>
          <w:rFonts w:ascii="Ubuntu Light" w:hAnsi="Ubuntu Light"/>
        </w:rPr>
        <w:t xml:space="preserve"> </w:t>
      </w:r>
      <w:r w:rsidRPr="00BA0651">
        <w:rPr>
          <w:rFonts w:ascii="Ubuntu Light" w:hAnsi="Ubuntu Light"/>
        </w:rPr>
        <w:t>— explanations, exercises, and samples to help build a proper warm-up and cool-down</w:t>
      </w:r>
      <w:r w:rsidR="00910F0A">
        <w:rPr>
          <w:rFonts w:ascii="Ubuntu Light" w:hAnsi="Ubuntu Light"/>
        </w:rPr>
        <w:t xml:space="preserve"> </w:t>
      </w:r>
      <w:r w:rsidR="00910F0A" w:rsidRPr="007F7914">
        <w:rPr>
          <w:rFonts w:ascii="Ubuntu Light" w:hAnsi="Ubuntu Light"/>
          <w:i/>
          <w:color w:val="29C477"/>
        </w:rPr>
        <w:t>(Coming Fall 2019)</w:t>
      </w:r>
    </w:p>
    <w:p w14:paraId="003CC8C7" w14:textId="73F65282" w:rsidR="00C24EC2" w:rsidRPr="00BA0651" w:rsidRDefault="00C24EC2" w:rsidP="00C24EC2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554FA0">
        <w:rPr>
          <w:rFonts w:ascii="Ubuntu Light" w:hAnsi="Ubuntu Light"/>
          <w:b/>
          <w:bCs/>
        </w:rPr>
        <w:t>Fitness Assessment Guide</w:t>
      </w:r>
      <w:r w:rsidRPr="00BA0651">
        <w:rPr>
          <w:rFonts w:ascii="Ubuntu Light" w:hAnsi="Ubuntu Light"/>
        </w:rPr>
        <w:t xml:space="preserve"> — instructions for adding in simple ways to measure progress</w:t>
      </w:r>
      <w:r w:rsidR="00910F0A">
        <w:rPr>
          <w:rFonts w:ascii="Ubuntu Light" w:hAnsi="Ubuntu Light"/>
        </w:rPr>
        <w:t xml:space="preserve"> </w:t>
      </w:r>
      <w:r w:rsidR="00910F0A" w:rsidRPr="007F7914">
        <w:rPr>
          <w:rFonts w:ascii="Ubuntu Light" w:hAnsi="Ubuntu Light"/>
          <w:i/>
          <w:color w:val="29C477"/>
        </w:rPr>
        <w:t>(Coming Fall 2019)</w:t>
      </w:r>
    </w:p>
    <w:p w14:paraId="46F8DFD6" w14:textId="76CE8792" w:rsidR="00D51385" w:rsidRDefault="00D51385" w:rsidP="00D51385">
      <w:pPr>
        <w:pStyle w:val="ListParagraph"/>
        <w:numPr>
          <w:ilvl w:val="0"/>
          <w:numId w:val="2"/>
        </w:numPr>
      </w:pPr>
      <w:r>
        <w:rPr>
          <w:rFonts w:ascii="Ubuntu Light" w:hAnsi="Ubuntu Light"/>
          <w:b/>
          <w:bCs/>
        </w:rPr>
        <w:t>E</w:t>
      </w:r>
      <w:r>
        <w:rPr>
          <w:rFonts w:ascii="Ubuntu Light" w:hAnsi="Ubuntu Light"/>
          <w:b/>
        </w:rPr>
        <w:t xml:space="preserve">-Learning Course </w:t>
      </w:r>
      <w:r w:rsidRPr="0050563E">
        <w:rPr>
          <w:rFonts w:ascii="Ubuntu Light" w:hAnsi="Ubuntu Light"/>
        </w:rPr>
        <w:t>–</w:t>
      </w:r>
      <w:r>
        <w:rPr>
          <w:rFonts w:ascii="Ubuntu Light" w:hAnsi="Ubuntu Light"/>
          <w:b/>
        </w:rPr>
        <w:t xml:space="preserve"> </w:t>
      </w:r>
      <w:r w:rsidRPr="00B01C50">
        <w:rPr>
          <w:rFonts w:ascii="Ubuntu Light" w:hAnsi="Ubuntu Light"/>
        </w:rPr>
        <w:t xml:space="preserve">hour long course to ensure coaches feel prepared to </w:t>
      </w:r>
      <w:r w:rsidR="00B01C50">
        <w:rPr>
          <w:rFonts w:ascii="Ubuntu Light" w:hAnsi="Ubuntu Light"/>
        </w:rPr>
        <w:t>encourage and</w:t>
      </w:r>
      <w:r w:rsidRPr="00B01C50">
        <w:rPr>
          <w:rFonts w:ascii="Ubuntu Light" w:hAnsi="Ubuntu Light"/>
        </w:rPr>
        <w:t xml:space="preserve"> integrate fitness within the sports season</w:t>
      </w:r>
      <w:r>
        <w:rPr>
          <w:rFonts w:ascii="Ubuntu Light" w:hAnsi="Ubuntu Light"/>
        </w:rPr>
        <w:t xml:space="preserve"> </w:t>
      </w:r>
      <w:r w:rsidRPr="007F7914">
        <w:rPr>
          <w:rFonts w:ascii="Ubuntu Light" w:hAnsi="Ubuntu Light"/>
          <w:i/>
          <w:color w:val="29C477"/>
        </w:rPr>
        <w:t>(Coming Fall 2019)</w:t>
      </w:r>
    </w:p>
    <w:sectPr w:rsidR="00D51385" w:rsidSect="007F7914">
      <w:headerReference w:type="default" r:id="rId14"/>
      <w:footerReference w:type="default" r:id="rId15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7213C" w14:textId="77777777" w:rsidR="008C18B7" w:rsidRDefault="008C18B7" w:rsidP="00E231B6">
      <w:r>
        <w:separator/>
      </w:r>
    </w:p>
  </w:endnote>
  <w:endnote w:type="continuationSeparator" w:id="0">
    <w:p w14:paraId="455375A4" w14:textId="77777777" w:rsidR="008C18B7" w:rsidRDefault="008C18B7" w:rsidP="00E2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1CEA3" w14:textId="1D756236" w:rsidR="007F7914" w:rsidRDefault="007F7914">
    <w:pPr>
      <w:pStyle w:val="Footer"/>
    </w:pPr>
    <w:r w:rsidRPr="007F7914">
      <w:rPr>
        <w:rFonts w:ascii="Ubuntu" w:hAnsi="Ubuntu"/>
        <w:b/>
        <w:bCs/>
        <w:noProof/>
        <w:color w:val="FFFFFF" w:themeColor="background1"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FB0F3" wp14:editId="1BB4904D">
              <wp:simplePos x="0" y="0"/>
              <wp:positionH relativeFrom="column">
                <wp:posOffset>-553720</wp:posOffset>
              </wp:positionH>
              <wp:positionV relativeFrom="paragraph">
                <wp:posOffset>-29845</wp:posOffset>
              </wp:positionV>
              <wp:extent cx="6832600" cy="431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260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2BA64" w14:textId="77777777" w:rsidR="007F7914" w:rsidRPr="009A11D7" w:rsidRDefault="007F7914" w:rsidP="007F7914">
                          <w:pPr>
                            <w:jc w:val="center"/>
                            <w:rPr>
                              <w:rFonts w:ascii="Ubuntu Light" w:eastAsia="Times New Roman" w:hAnsi="Ubuntu Light" w:cs="Times New Roman"/>
                              <w:sz w:val="15"/>
                              <w:szCs w:val="13"/>
                            </w:rPr>
                          </w:pPr>
                          <w:r w:rsidRPr="009A11D7">
                            <w:rPr>
                              <w:rFonts w:ascii="Ubuntu Light" w:eastAsia="Times New Roman" w:hAnsi="Ubuntu Light" w:cs="Calibri"/>
                              <w:color w:val="000000"/>
                              <w:sz w:val="15"/>
                              <w:szCs w:val="13"/>
                            </w:rPr>
                            <w:t>The mark “</w:t>
                          </w:r>
                          <w:r w:rsidRPr="009A11D7">
                            <w:rPr>
                              <w:rFonts w:ascii="Ubuntu Light" w:eastAsia="Times New Roman" w:hAnsi="Ubuntu Light" w:cs="Times New Roman"/>
                              <w:color w:val="000000"/>
                              <w:sz w:val="15"/>
                              <w:szCs w:val="13"/>
                            </w:rPr>
                            <w:t>CDC</w:t>
                          </w:r>
                          <w:r w:rsidRPr="009A11D7">
                            <w:rPr>
                              <w:rFonts w:ascii="Ubuntu Light" w:eastAsia="Times New Roman" w:hAnsi="Ubuntu Light" w:cs="Calibri"/>
                              <w:color w:val="000000"/>
                              <w:sz w:val="15"/>
                              <w:szCs w:val="13"/>
                            </w:rPr>
                            <w:t>” is owned by the US Dept. of Health and Human Services and is used with permission. Use of this logo is not an endorsement by HHS or </w:t>
                          </w:r>
                          <w:r w:rsidRPr="009A11D7">
                            <w:rPr>
                              <w:rFonts w:ascii="Ubuntu Light" w:eastAsia="Times New Roman" w:hAnsi="Ubuntu Light" w:cs="Times New Roman"/>
                              <w:color w:val="000000"/>
                              <w:sz w:val="15"/>
                              <w:szCs w:val="13"/>
                            </w:rPr>
                            <w:t>CDC</w:t>
                          </w:r>
                          <w:r w:rsidRPr="009A11D7">
                            <w:rPr>
                              <w:rFonts w:ascii="Ubuntu Light" w:eastAsia="Times New Roman" w:hAnsi="Ubuntu Light" w:cs="Calibri"/>
                              <w:color w:val="000000"/>
                              <w:sz w:val="15"/>
                              <w:szCs w:val="13"/>
                            </w:rPr>
                            <w:t> of any particular product, service, or enterprise.</w:t>
                          </w:r>
                        </w:p>
                        <w:p w14:paraId="48858BD5" w14:textId="77777777" w:rsidR="007F7914" w:rsidRPr="009A11D7" w:rsidRDefault="007F7914" w:rsidP="007F7914">
                          <w:pPr>
                            <w:jc w:val="center"/>
                            <w:rPr>
                              <w:rFonts w:ascii="Ubuntu Light" w:hAnsi="Ubuntu Light"/>
                              <w:sz w:val="15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FB0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43.6pt;margin-top:-2.35pt;width:538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" filled="f" stroked="f" strokeweight=".5pt">
              <v:textbox>
                <w:txbxContent>
                  <w:p w14:paraId="6B12BA64" w14:textId="77777777" w:rsidR="007F7914" w:rsidRPr="009A11D7" w:rsidRDefault="007F7914" w:rsidP="007F7914">
                    <w:pPr>
                      <w:jc w:val="center"/>
                      <w:rPr>
                        <w:rFonts w:ascii="Ubuntu Light" w:eastAsia="Times New Roman" w:hAnsi="Ubuntu Light" w:cs="Times New Roman"/>
                        <w:sz w:val="15"/>
                        <w:szCs w:val="13"/>
                      </w:rPr>
                    </w:pPr>
                    <w:r w:rsidRPr="009A11D7">
                      <w:rPr>
                        <w:rFonts w:ascii="Ubuntu Light" w:eastAsia="Times New Roman" w:hAnsi="Ubuntu Light" w:cs="Calibri"/>
                        <w:color w:val="000000"/>
                        <w:sz w:val="15"/>
                        <w:szCs w:val="13"/>
                      </w:rPr>
                      <w:t>The mark “</w:t>
                    </w:r>
                    <w:r w:rsidRPr="009A11D7">
                      <w:rPr>
                        <w:rFonts w:ascii="Ubuntu Light" w:eastAsia="Times New Roman" w:hAnsi="Ubuntu Light" w:cs="Times New Roman"/>
                        <w:color w:val="000000"/>
                        <w:sz w:val="15"/>
                        <w:szCs w:val="13"/>
                      </w:rPr>
                      <w:t>CDC</w:t>
                    </w:r>
                    <w:r w:rsidRPr="009A11D7">
                      <w:rPr>
                        <w:rFonts w:ascii="Ubuntu Light" w:eastAsia="Times New Roman" w:hAnsi="Ubuntu Light" w:cs="Calibri"/>
                        <w:color w:val="000000"/>
                        <w:sz w:val="15"/>
                        <w:szCs w:val="13"/>
                      </w:rPr>
                      <w:t>” is owned by the US Dept. of Health and Human Services and is used with permission. Use of this logo is not an endorsement by HHS or </w:t>
                    </w:r>
                    <w:r w:rsidRPr="009A11D7">
                      <w:rPr>
                        <w:rFonts w:ascii="Ubuntu Light" w:eastAsia="Times New Roman" w:hAnsi="Ubuntu Light" w:cs="Times New Roman"/>
                        <w:color w:val="000000"/>
                        <w:sz w:val="15"/>
                        <w:szCs w:val="13"/>
                      </w:rPr>
                      <w:t>CDC</w:t>
                    </w:r>
                    <w:r w:rsidRPr="009A11D7">
                      <w:rPr>
                        <w:rFonts w:ascii="Ubuntu Light" w:eastAsia="Times New Roman" w:hAnsi="Ubuntu Light" w:cs="Calibri"/>
                        <w:color w:val="000000"/>
                        <w:sz w:val="15"/>
                        <w:szCs w:val="13"/>
                      </w:rPr>
                      <w:t> of any particular product, service, or enterprise.</w:t>
                    </w:r>
                  </w:p>
                  <w:p w14:paraId="48858BD5" w14:textId="77777777" w:rsidR="007F7914" w:rsidRPr="009A11D7" w:rsidRDefault="007F7914" w:rsidP="007F7914">
                    <w:pPr>
                      <w:jc w:val="center"/>
                      <w:rPr>
                        <w:rFonts w:ascii="Ubuntu Light" w:hAnsi="Ubuntu Light"/>
                        <w:sz w:val="15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6E790" w14:textId="77777777" w:rsidR="008C18B7" w:rsidRDefault="008C18B7" w:rsidP="00E231B6">
      <w:r>
        <w:separator/>
      </w:r>
    </w:p>
  </w:footnote>
  <w:footnote w:type="continuationSeparator" w:id="0">
    <w:p w14:paraId="1AE8761B" w14:textId="77777777" w:rsidR="008C18B7" w:rsidRDefault="008C18B7" w:rsidP="00E2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8E32" w14:textId="768668F4" w:rsidR="00E231B6" w:rsidRPr="00E231B6" w:rsidRDefault="007F7914">
    <w:pPr>
      <w:pStyle w:val="Header"/>
      <w:rPr>
        <w:rFonts w:ascii="Ubuntu" w:hAnsi="Ubuntu"/>
        <w:b/>
        <w:bCs/>
        <w:color w:val="FFFFFF" w:themeColor="background1"/>
        <w:sz w:val="56"/>
      </w:rPr>
    </w:pPr>
    <w:r w:rsidRPr="007F7914">
      <w:rPr>
        <w:rFonts w:ascii="Ubuntu" w:hAnsi="Ubuntu"/>
        <w:b/>
        <w:bCs/>
        <w:noProof/>
        <w:color w:val="FFFFFF" w:themeColor="background1"/>
        <w:sz w:val="56"/>
      </w:rPr>
      <w:drawing>
        <wp:anchor distT="0" distB="0" distL="114300" distR="114300" simplePos="0" relativeHeight="251659264" behindDoc="1" locked="0" layoutInCell="1" allowOverlap="1" wp14:anchorId="7B646AA5" wp14:editId="30EFB180">
          <wp:simplePos x="0" y="0"/>
          <wp:positionH relativeFrom="column">
            <wp:posOffset>-1231900</wp:posOffset>
          </wp:positionH>
          <wp:positionV relativeFrom="paragraph">
            <wp:posOffset>-479136</wp:posOffset>
          </wp:positionV>
          <wp:extent cx="7861300" cy="101733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tnessCoachesGuides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0" cy="1017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914">
      <w:rPr>
        <w:rFonts w:ascii="Ubuntu" w:hAnsi="Ubuntu"/>
        <w:b/>
        <w:bCs/>
        <w:noProof/>
        <w:color w:val="FFFFFF" w:themeColor="background1"/>
        <w:sz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9EE0D" wp14:editId="4DF68B14">
              <wp:simplePos x="0" y="0"/>
              <wp:positionH relativeFrom="column">
                <wp:posOffset>-123825</wp:posOffset>
              </wp:positionH>
              <wp:positionV relativeFrom="paragraph">
                <wp:posOffset>-38100</wp:posOffset>
              </wp:positionV>
              <wp:extent cx="4254500" cy="482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524DCF" w14:textId="6B106C5F" w:rsidR="007F7914" w:rsidRPr="007F7914" w:rsidRDefault="007F7914" w:rsidP="007F7914">
                          <w:pPr>
                            <w:rPr>
                              <w:rFonts w:ascii="Ubuntu" w:hAnsi="Ubuntu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7F7914">
                            <w:rPr>
                              <w:rFonts w:ascii="Ubuntu" w:hAnsi="Ubuntu"/>
                              <w:b/>
                              <w:color w:val="FFFFFF" w:themeColor="background1"/>
                              <w:sz w:val="44"/>
                            </w:rPr>
                            <w:t>Frequently Asked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9EE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9.75pt;margin-top:-3pt;width:335pt;height: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" filled="f" stroked="f" strokeweight=".5pt">
              <v:textbox>
                <w:txbxContent>
                  <w:p w14:paraId="46524DCF" w14:textId="6B106C5F" w:rsidR="007F7914" w:rsidRPr="007F7914" w:rsidRDefault="007F7914" w:rsidP="007F7914">
                    <w:pPr>
                      <w:rPr>
                        <w:rFonts w:ascii="Ubuntu" w:hAnsi="Ubuntu"/>
                        <w:b/>
                        <w:color w:val="FFFFFF" w:themeColor="background1"/>
                        <w:sz w:val="44"/>
                      </w:rPr>
                    </w:pPr>
                    <w:r w:rsidRPr="007F7914">
                      <w:rPr>
                        <w:rFonts w:ascii="Ubuntu" w:hAnsi="Ubuntu"/>
                        <w:b/>
                        <w:color w:val="FFFFFF" w:themeColor="background1"/>
                        <w:sz w:val="44"/>
                      </w:rPr>
                      <w:t>Frequently Asked Questions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188"/>
    <w:multiLevelType w:val="hybridMultilevel"/>
    <w:tmpl w:val="C07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C6C60"/>
    <w:multiLevelType w:val="hybridMultilevel"/>
    <w:tmpl w:val="F7BA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F306F"/>
    <w:multiLevelType w:val="hybridMultilevel"/>
    <w:tmpl w:val="7020DBA6"/>
    <w:lvl w:ilvl="0" w:tplc="F5403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B6"/>
    <w:rsid w:val="000103E8"/>
    <w:rsid w:val="000E770C"/>
    <w:rsid w:val="000F6C68"/>
    <w:rsid w:val="00172FBC"/>
    <w:rsid w:val="001C01B2"/>
    <w:rsid w:val="001C2411"/>
    <w:rsid w:val="001E017A"/>
    <w:rsid w:val="001F0953"/>
    <w:rsid w:val="00211F95"/>
    <w:rsid w:val="002D7695"/>
    <w:rsid w:val="002F7651"/>
    <w:rsid w:val="0033660F"/>
    <w:rsid w:val="00360786"/>
    <w:rsid w:val="003A578D"/>
    <w:rsid w:val="003A613A"/>
    <w:rsid w:val="003B75F5"/>
    <w:rsid w:val="0042047A"/>
    <w:rsid w:val="0045244C"/>
    <w:rsid w:val="00465020"/>
    <w:rsid w:val="00465B81"/>
    <w:rsid w:val="004752C6"/>
    <w:rsid w:val="004A5098"/>
    <w:rsid w:val="004E2313"/>
    <w:rsid w:val="0050563E"/>
    <w:rsid w:val="00522AD0"/>
    <w:rsid w:val="00522ED4"/>
    <w:rsid w:val="0054042F"/>
    <w:rsid w:val="00554FA0"/>
    <w:rsid w:val="005711CA"/>
    <w:rsid w:val="00620DAC"/>
    <w:rsid w:val="00663476"/>
    <w:rsid w:val="0067398B"/>
    <w:rsid w:val="006822C8"/>
    <w:rsid w:val="006E0BE6"/>
    <w:rsid w:val="007778F9"/>
    <w:rsid w:val="007855C5"/>
    <w:rsid w:val="007B04FF"/>
    <w:rsid w:val="007B227D"/>
    <w:rsid w:val="007F7914"/>
    <w:rsid w:val="0080086A"/>
    <w:rsid w:val="008122F3"/>
    <w:rsid w:val="008C18B7"/>
    <w:rsid w:val="008C7750"/>
    <w:rsid w:val="008D0836"/>
    <w:rsid w:val="00910F0A"/>
    <w:rsid w:val="00974A08"/>
    <w:rsid w:val="009C70E4"/>
    <w:rsid w:val="00B01C50"/>
    <w:rsid w:val="00B259D3"/>
    <w:rsid w:val="00B26DF3"/>
    <w:rsid w:val="00B34D2C"/>
    <w:rsid w:val="00B61693"/>
    <w:rsid w:val="00B94172"/>
    <w:rsid w:val="00BA0651"/>
    <w:rsid w:val="00BA0796"/>
    <w:rsid w:val="00BC79F3"/>
    <w:rsid w:val="00C24EC2"/>
    <w:rsid w:val="00D24BC5"/>
    <w:rsid w:val="00D341B4"/>
    <w:rsid w:val="00D51385"/>
    <w:rsid w:val="00DC1C99"/>
    <w:rsid w:val="00E05B94"/>
    <w:rsid w:val="00E231B6"/>
    <w:rsid w:val="00E6634B"/>
    <w:rsid w:val="00EA47E3"/>
    <w:rsid w:val="00F16801"/>
    <w:rsid w:val="00F3518E"/>
    <w:rsid w:val="00FB6C91"/>
    <w:rsid w:val="349895C4"/>
    <w:rsid w:val="6A5C8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44F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1B6"/>
  </w:style>
  <w:style w:type="paragraph" w:styleId="Footer">
    <w:name w:val="footer"/>
    <w:basedOn w:val="Normal"/>
    <w:link w:val="FooterChar"/>
    <w:uiPriority w:val="99"/>
    <w:unhideWhenUsed/>
    <w:rsid w:val="00E23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1B6"/>
  </w:style>
  <w:style w:type="paragraph" w:styleId="ListParagraph">
    <w:name w:val="List Paragraph"/>
    <w:basedOn w:val="Normal"/>
    <w:uiPriority w:val="34"/>
    <w:qFormat/>
    <w:rsid w:val="00C24EC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4E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8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ources.specialolympics.org/health/fitness/fit-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ources.specialolympics.org/health/fitness/fit-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ources.specialolympics.org/health/fitness/fit-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03845707B44AA671CD7D697E4E95" ma:contentTypeVersion="4" ma:contentTypeDescription="Create a new document." ma:contentTypeScope="" ma:versionID="0d4ba9d7e36393d998a15768cea911c5">
  <xsd:schema xmlns:xsd="http://www.w3.org/2001/XMLSchema" xmlns:xs="http://www.w3.org/2001/XMLSchema" xmlns:p="http://schemas.microsoft.com/office/2006/metadata/properties" xmlns:ns2="90691afd-68d4-4dbf-a3a5-86be4e25f7f0" xmlns:ns3="2cc34436-ac2d-44b5-a33a-284d93c5f802" targetNamespace="http://schemas.microsoft.com/office/2006/metadata/properties" ma:root="true" ma:fieldsID="7deffa03380a7cfd3b110ecc5e31339e" ns2:_="" ns3:_="">
    <xsd:import namespace="90691afd-68d4-4dbf-a3a5-86be4e25f7f0"/>
    <xsd:import namespace="2cc34436-ac2d-44b5-a33a-284d93c5f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1afd-68d4-4dbf-a3a5-86be4e25f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34436-ac2d-44b5-a33a-284d93c5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04976-47B8-434D-87F7-CDDD22198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34890-537A-47DD-A67F-79185DFCF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E3FB7-E207-47B3-A647-05AA4D6B7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1afd-68d4-4dbf-a3a5-86be4e25f7f0"/>
    <ds:schemaRef ds:uri="2cc34436-ac2d-44b5-a33a-284d93c5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Forquer</cp:lastModifiedBy>
  <cp:revision>3</cp:revision>
  <cp:lastPrinted>2019-02-11T17:24:00Z</cp:lastPrinted>
  <dcterms:created xsi:type="dcterms:W3CDTF">2019-04-24T17:31:00Z</dcterms:created>
  <dcterms:modified xsi:type="dcterms:W3CDTF">2019-04-24T17:38:00Z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0x0101008A7A03845707B44AA671CD7D697E4E95</vt:lpwstr>
  </property>
</Properties>
</file>