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02028" w14:textId="77777777" w:rsidR="009C7C55" w:rsidRDefault="009C7C55">
      <w:pPr>
        <w:rPr>
          <w:rFonts w:ascii="Ubuntu Light" w:hAnsi="Ubuntu Light"/>
          <w:b/>
          <w:noProof/>
          <w:color w:val="2E74B5" w:themeColor="accent1" w:themeShade="BF"/>
          <w:sz w:val="28"/>
        </w:rPr>
      </w:pPr>
    </w:p>
    <w:p w14:paraId="381E83AF" w14:textId="77777777" w:rsidR="00E500AD" w:rsidRPr="009C7C55" w:rsidRDefault="006E554D">
      <w:pPr>
        <w:rPr>
          <w:rFonts w:ascii="Ubuntu Light" w:hAnsi="Ubuntu Light"/>
          <w:b/>
          <w:noProof/>
          <w:color w:val="2E74B5" w:themeColor="accent1" w:themeShade="BF"/>
          <w:sz w:val="28"/>
        </w:rPr>
      </w:pPr>
      <w:r w:rsidRPr="006E554D">
        <w:rPr>
          <w:noProof/>
          <w:color w:val="FF0000"/>
        </w:rPr>
        <w:drawing>
          <wp:anchor distT="0" distB="0" distL="114300" distR="114300" simplePos="0" relativeHeight="251661312" behindDoc="1" locked="0" layoutInCell="1" allowOverlap="1" wp14:anchorId="613696FB" wp14:editId="064AF793">
            <wp:simplePos x="0" y="0"/>
            <wp:positionH relativeFrom="column">
              <wp:posOffset>5156200</wp:posOffset>
            </wp:positionH>
            <wp:positionV relativeFrom="paragraph">
              <wp:posOffset>106842</wp:posOffset>
            </wp:positionV>
            <wp:extent cx="880745" cy="870585"/>
            <wp:effectExtent l="0" t="0" r="0" b="0"/>
            <wp:wrapTight wrapText="bothSides">
              <wp:wrapPolygon edited="0">
                <wp:start x="7008" y="2363"/>
                <wp:lineTo x="4205" y="5672"/>
                <wp:lineTo x="2336" y="8508"/>
                <wp:lineTo x="2336" y="13234"/>
                <wp:lineTo x="6541" y="17961"/>
                <wp:lineTo x="8410" y="18906"/>
                <wp:lineTo x="12147" y="18906"/>
                <wp:lineTo x="14016" y="17961"/>
                <wp:lineTo x="18688" y="12761"/>
                <wp:lineTo x="19155" y="9453"/>
                <wp:lineTo x="15885" y="4726"/>
                <wp:lineTo x="13549" y="2363"/>
                <wp:lineTo x="7008" y="2363"/>
              </wp:wrapPolygon>
            </wp:wrapTight>
            <wp:docPr id="2" name="Picture 2" descr="C:\Users\eklinger\Dropbox (Specialolympics.org)\#OrgEx\3. Leadership Excellence\3. Athlete Leadership\Curriculum\Leadership &amp; Skills Modules\Resources\Branding\Introduction to Athlete Lead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klinger\Dropbox (Specialolympics.org)\#OrgEx\3. Leadership Excellence\3. Athlete Leadership\Curriculum\Leadership &amp; Skills Modules\Resources\Branding\Introduction to Athlete Leadershi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554D">
        <w:rPr>
          <w:noProof/>
          <w:color w:val="FF0000"/>
        </w:rPr>
        <mc:AlternateContent>
          <mc:Choice Requires="wps">
            <w:drawing>
              <wp:anchor distT="0" distB="0" distL="114300" distR="114300" simplePos="0" relativeHeight="251660288" behindDoc="0" locked="0" layoutInCell="1" allowOverlap="1" wp14:anchorId="05087475" wp14:editId="30686CDE">
                <wp:simplePos x="0" y="0"/>
                <wp:positionH relativeFrom="column">
                  <wp:posOffset>5050465</wp:posOffset>
                </wp:positionH>
                <wp:positionV relativeFrom="paragraph">
                  <wp:posOffset>32606</wp:posOffset>
                </wp:positionV>
                <wp:extent cx="1087755" cy="978195"/>
                <wp:effectExtent l="0" t="0" r="17145" b="12700"/>
                <wp:wrapNone/>
                <wp:docPr id="3" name="Rectangle 3"/>
                <wp:cNvGraphicFramePr/>
                <a:graphic xmlns:a="http://schemas.openxmlformats.org/drawingml/2006/main">
                  <a:graphicData uri="http://schemas.microsoft.com/office/word/2010/wordprocessingShape">
                    <wps:wsp>
                      <wps:cNvSpPr/>
                      <wps:spPr>
                        <a:xfrm>
                          <a:off x="0" y="0"/>
                          <a:ext cx="1087755" cy="97819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93E3C" id="Rectangle 3" o:spid="_x0000_s1026" style="position:absolute;margin-left:397.65pt;margin-top:2.55pt;width:85.65pt;height:7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" fillcolor="red" strokecolor="red" strokeweight="1pt"/>
            </w:pict>
          </mc:Fallback>
        </mc:AlternateContent>
      </w:r>
      <w:r w:rsidR="006E4A7B" w:rsidRPr="006E554D">
        <w:rPr>
          <w:rFonts w:ascii="Ubuntu Light" w:hAnsi="Ubuntu Light"/>
          <w:b/>
          <w:noProof/>
          <w:color w:val="FF0000"/>
          <w:sz w:val="28"/>
        </w:rPr>
        <w:t>Introduction to Athlete Leadership</w:t>
      </w:r>
    </w:p>
    <w:p w14:paraId="05AEB2CF" w14:textId="77777777" w:rsidR="00422C89" w:rsidRPr="00422C89" w:rsidRDefault="00D4516B" w:rsidP="00BD1A36">
      <w:pPr>
        <w:rPr>
          <w:rFonts w:ascii="Ubuntu Light" w:hAnsi="Ubuntu Light"/>
        </w:rPr>
      </w:pPr>
      <w:r>
        <w:rPr>
          <w:rFonts w:ascii="Ubuntu Light" w:hAnsi="Ubuntu Light"/>
        </w:rPr>
        <w:t>A</w:t>
      </w:r>
      <w:r w:rsidR="00BD1A36" w:rsidRPr="00BD1A36">
        <w:rPr>
          <w:rFonts w:ascii="Ubuntu Light" w:hAnsi="Ubuntu Light"/>
        </w:rPr>
        <w:t xml:space="preserve"> leader in Special Olympics need</w:t>
      </w:r>
      <w:r>
        <w:rPr>
          <w:rFonts w:ascii="Ubuntu Light" w:hAnsi="Ubuntu Light"/>
        </w:rPr>
        <w:t>s</w:t>
      </w:r>
      <w:r w:rsidR="00BD1A36" w:rsidRPr="00BD1A36">
        <w:rPr>
          <w:rFonts w:ascii="Ubuntu Light" w:hAnsi="Ubuntu Light"/>
        </w:rPr>
        <w:t xml:space="preserve"> to know the organization very well!</w:t>
      </w:r>
      <w:r w:rsidR="00773A42">
        <w:rPr>
          <w:rFonts w:ascii="Ubuntu Light" w:hAnsi="Ubuntu Light"/>
        </w:rPr>
        <w:t xml:space="preserve"> </w:t>
      </w:r>
    </w:p>
    <w:p w14:paraId="1A0E67B3" w14:textId="77777777" w:rsidR="00D9428B" w:rsidRDefault="00D9428B" w:rsidP="00972013">
      <w:pPr>
        <w:rPr>
          <w:rFonts w:ascii="Ubuntu Light" w:hAnsi="Ubuntu Light"/>
          <w:b/>
        </w:rPr>
      </w:pPr>
    </w:p>
    <w:p w14:paraId="35ACEFDB" w14:textId="77777777" w:rsidR="00972013" w:rsidRPr="00D9428B" w:rsidRDefault="00972013" w:rsidP="00972013">
      <w:pPr>
        <w:rPr>
          <w:rFonts w:ascii="Ubuntu Light" w:hAnsi="Ubuntu Light"/>
          <w:b/>
        </w:rPr>
      </w:pPr>
      <w:r w:rsidRPr="00D9428B">
        <w:rPr>
          <w:rFonts w:ascii="Ubuntu Light" w:hAnsi="Ubuntu Light"/>
          <w:b/>
        </w:rPr>
        <w:t xml:space="preserve">In this module, you will: </w:t>
      </w:r>
    </w:p>
    <w:p w14:paraId="467A7661" w14:textId="77777777" w:rsidR="00571A9A" w:rsidRDefault="003C60B2" w:rsidP="00D9428B">
      <w:pPr>
        <w:pStyle w:val="ListParagraph"/>
        <w:numPr>
          <w:ilvl w:val="0"/>
          <w:numId w:val="13"/>
        </w:numPr>
        <w:spacing w:line="360" w:lineRule="auto"/>
      </w:pPr>
      <w:r>
        <w:t>Review</w:t>
      </w:r>
      <w:r w:rsidRPr="003C60B2">
        <w:t xml:space="preserve"> the Spec</w:t>
      </w:r>
      <w:r w:rsidR="00D4516B">
        <w:t>ial Olympics mission statement</w:t>
      </w:r>
    </w:p>
    <w:p w14:paraId="631C4E90" w14:textId="77777777" w:rsidR="00D4516B" w:rsidRDefault="00571A9A" w:rsidP="00D9428B">
      <w:pPr>
        <w:pStyle w:val="ListParagraph"/>
        <w:numPr>
          <w:ilvl w:val="0"/>
          <w:numId w:val="13"/>
        </w:numPr>
        <w:spacing w:line="360" w:lineRule="auto"/>
      </w:pPr>
      <w:r>
        <w:t xml:space="preserve">Learn </w:t>
      </w:r>
      <w:r w:rsidR="00D4516B">
        <w:t>why</w:t>
      </w:r>
      <w:r>
        <w:t xml:space="preserve"> Special Olympics </w:t>
      </w:r>
      <w:r w:rsidR="00D4516B">
        <w:t xml:space="preserve">is </w:t>
      </w:r>
      <w:r>
        <w:t xml:space="preserve">unique </w:t>
      </w:r>
    </w:p>
    <w:p w14:paraId="4FFED6A8" w14:textId="77777777" w:rsidR="003C60B2" w:rsidRPr="003C60B2" w:rsidRDefault="00D4516B" w:rsidP="00D9428B">
      <w:pPr>
        <w:pStyle w:val="ListParagraph"/>
        <w:numPr>
          <w:ilvl w:val="0"/>
          <w:numId w:val="13"/>
        </w:numPr>
        <w:spacing w:line="360" w:lineRule="auto"/>
      </w:pPr>
      <w:r>
        <w:t xml:space="preserve">Learn </w:t>
      </w:r>
      <w:r w:rsidR="003C60B2" w:rsidRPr="003C60B2">
        <w:t>importa</w:t>
      </w:r>
      <w:r>
        <w:t>nt facts about Special Olympics</w:t>
      </w:r>
    </w:p>
    <w:p w14:paraId="7E7DDDE5" w14:textId="77777777" w:rsidR="00D4516B" w:rsidRDefault="003C60B2" w:rsidP="00D9428B">
      <w:pPr>
        <w:pStyle w:val="ListParagraph"/>
        <w:numPr>
          <w:ilvl w:val="0"/>
          <w:numId w:val="13"/>
        </w:numPr>
        <w:spacing w:line="360" w:lineRule="auto"/>
      </w:pPr>
      <w:r>
        <w:t>Learn t</w:t>
      </w:r>
      <w:r w:rsidRPr="003C60B2">
        <w:t xml:space="preserve">he </w:t>
      </w:r>
      <w:r w:rsidR="00D4516B">
        <w:t>three important parts</w:t>
      </w:r>
      <w:r w:rsidR="00773A42">
        <w:t xml:space="preserve"> of Athlete Leadership</w:t>
      </w:r>
      <w:r>
        <w:t xml:space="preserve"> </w:t>
      </w:r>
    </w:p>
    <w:p w14:paraId="3DB6857D" w14:textId="77777777" w:rsidR="003C60B2" w:rsidRPr="003C60B2" w:rsidRDefault="00D4516B" w:rsidP="00D9428B">
      <w:pPr>
        <w:pStyle w:val="ListParagraph"/>
        <w:numPr>
          <w:ilvl w:val="0"/>
          <w:numId w:val="13"/>
        </w:numPr>
        <w:spacing w:line="360" w:lineRule="auto"/>
      </w:pPr>
      <w:r>
        <w:t xml:space="preserve">Discuss </w:t>
      </w:r>
      <w:r w:rsidR="00571A9A">
        <w:t>Unified Leadership</w:t>
      </w:r>
    </w:p>
    <w:p w14:paraId="1E2BEA73" w14:textId="77777777" w:rsidR="00571A9A" w:rsidRDefault="003C60B2" w:rsidP="00D9428B">
      <w:pPr>
        <w:pStyle w:val="ListParagraph"/>
        <w:numPr>
          <w:ilvl w:val="0"/>
          <w:numId w:val="13"/>
        </w:numPr>
        <w:spacing w:line="360" w:lineRule="auto"/>
        <w:ind w:right="-360"/>
      </w:pPr>
      <w:r>
        <w:t>Discuss</w:t>
      </w:r>
      <w:r w:rsidRPr="003C60B2">
        <w:t xml:space="preserve"> the</w:t>
      </w:r>
      <w:r>
        <w:t xml:space="preserve"> different</w:t>
      </w:r>
      <w:r w:rsidRPr="003C60B2">
        <w:t xml:space="preserve"> roles Athlete Leaders</w:t>
      </w:r>
      <w:r w:rsidR="00571A9A">
        <w:t xml:space="preserve"> can have in Special Olympics</w:t>
      </w:r>
    </w:p>
    <w:p w14:paraId="15CDEFAF" w14:textId="77777777" w:rsidR="00571A9A" w:rsidRDefault="00571A9A" w:rsidP="00D9428B">
      <w:pPr>
        <w:pStyle w:val="ListParagraph"/>
        <w:numPr>
          <w:ilvl w:val="0"/>
          <w:numId w:val="13"/>
        </w:numPr>
        <w:spacing w:line="360" w:lineRule="auto"/>
        <w:ind w:right="-360"/>
      </w:pPr>
      <w:r>
        <w:t>E</w:t>
      </w:r>
      <w:r w:rsidR="003C60B2">
        <w:t xml:space="preserve">xplore </w:t>
      </w:r>
      <w:r w:rsidR="003C60B2" w:rsidRPr="003C60B2">
        <w:t>your own skil</w:t>
      </w:r>
      <w:r>
        <w:t>ls and interests</w:t>
      </w:r>
    </w:p>
    <w:p w14:paraId="1870BF01" w14:textId="77777777" w:rsidR="003C60B2" w:rsidRDefault="00571A9A" w:rsidP="00D9428B">
      <w:pPr>
        <w:pStyle w:val="ListParagraph"/>
        <w:numPr>
          <w:ilvl w:val="0"/>
          <w:numId w:val="13"/>
        </w:numPr>
        <w:spacing w:line="360" w:lineRule="auto"/>
        <w:ind w:right="-360"/>
      </w:pPr>
      <w:r>
        <w:t>W</w:t>
      </w:r>
      <w:r w:rsidR="003C60B2" w:rsidRPr="003C60B2">
        <w:t xml:space="preserve">rite </w:t>
      </w:r>
      <w:r w:rsidR="00773A42">
        <w:t>a</w:t>
      </w:r>
      <w:r w:rsidR="003C60B2">
        <w:t xml:space="preserve"> </w:t>
      </w:r>
      <w:r w:rsidR="003C60B2" w:rsidRPr="003C60B2">
        <w:t>personal mission s</w:t>
      </w:r>
      <w:r>
        <w:t>tatement, like a goal or purpose</w:t>
      </w:r>
    </w:p>
    <w:p w14:paraId="385C4635" w14:textId="77777777" w:rsidR="001750A8" w:rsidRPr="003C60B2" w:rsidRDefault="001750A8" w:rsidP="001750A8">
      <w:pPr>
        <w:spacing w:line="360" w:lineRule="auto"/>
        <w:ind w:right="-360"/>
      </w:pPr>
    </w:p>
    <w:p w14:paraId="46FE259D" w14:textId="77777777" w:rsidR="00972013" w:rsidRPr="003C60B2" w:rsidRDefault="00972013" w:rsidP="003C60B2">
      <w:pPr>
        <w:pStyle w:val="ListParagraph"/>
        <w:numPr>
          <w:ilvl w:val="0"/>
          <w:numId w:val="0"/>
        </w:numPr>
        <w:ind w:left="720"/>
      </w:pPr>
    </w:p>
    <w:tbl>
      <w:tblPr>
        <w:tblStyle w:val="TableGrid"/>
        <w:tblW w:w="9900" w:type="dxa"/>
        <w:tblInd w:w="-9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Description w:val="Suggested Schedule"/>
      </w:tblPr>
      <w:tblGrid>
        <w:gridCol w:w="4860"/>
        <w:gridCol w:w="5040"/>
      </w:tblGrid>
      <w:tr w:rsidR="00D626F7" w:rsidRPr="00CC0A9A" w14:paraId="2B05A45A" w14:textId="77777777" w:rsidTr="0099739A">
        <w:trPr>
          <w:tblHeader/>
        </w:trPr>
        <w:tc>
          <w:tcPr>
            <w:tcW w:w="4860" w:type="dxa"/>
            <w:tcBorders>
              <w:top w:val="single" w:sz="4" w:space="0" w:color="FF0000"/>
              <w:left w:val="single" w:sz="4" w:space="0" w:color="FF0000"/>
              <w:bottom w:val="single" w:sz="4" w:space="0" w:color="FF0000"/>
              <w:right w:val="single" w:sz="4" w:space="0" w:color="FF0000"/>
            </w:tcBorders>
            <w:shd w:val="clear" w:color="auto" w:fill="FF0000"/>
          </w:tcPr>
          <w:p w14:paraId="1EF5C105" w14:textId="77777777" w:rsidR="00D626F7" w:rsidRPr="009C7C55" w:rsidRDefault="00D626F7" w:rsidP="00EC7936">
            <w:pPr>
              <w:spacing w:line="276" w:lineRule="auto"/>
              <w:rPr>
                <w:color w:val="FFFFFF" w:themeColor="background1"/>
              </w:rPr>
            </w:pPr>
            <w:r w:rsidRPr="009C7C55">
              <w:rPr>
                <w:color w:val="FFFFFF" w:themeColor="background1"/>
              </w:rPr>
              <w:t>Topic</w:t>
            </w:r>
          </w:p>
        </w:tc>
        <w:tc>
          <w:tcPr>
            <w:tcW w:w="5040" w:type="dxa"/>
            <w:tcBorders>
              <w:top w:val="single" w:sz="4" w:space="0" w:color="FF0000"/>
              <w:left w:val="single" w:sz="4" w:space="0" w:color="FF0000"/>
              <w:bottom w:val="single" w:sz="4" w:space="0" w:color="FF0000"/>
              <w:right w:val="single" w:sz="4" w:space="0" w:color="FF0000"/>
            </w:tcBorders>
            <w:shd w:val="clear" w:color="auto" w:fill="FF0000"/>
          </w:tcPr>
          <w:p w14:paraId="54FA8D25" w14:textId="77777777" w:rsidR="00D626F7" w:rsidRPr="009C7C55" w:rsidRDefault="00D626F7" w:rsidP="00EC7936">
            <w:pPr>
              <w:spacing w:line="276" w:lineRule="auto"/>
              <w:rPr>
                <w:color w:val="FFFFFF" w:themeColor="background1"/>
              </w:rPr>
            </w:pPr>
            <w:r w:rsidRPr="009C7C55">
              <w:rPr>
                <w:color w:val="FFFFFF" w:themeColor="background1"/>
              </w:rPr>
              <w:t>Description</w:t>
            </w:r>
          </w:p>
        </w:tc>
      </w:tr>
      <w:tr w:rsidR="00D626F7" w:rsidRPr="00CC0A9A" w14:paraId="7CF2C9C9" w14:textId="77777777" w:rsidTr="0099739A">
        <w:trPr>
          <w:trHeight w:val="1709"/>
        </w:trPr>
        <w:tc>
          <w:tcPr>
            <w:tcW w:w="4860" w:type="dxa"/>
            <w:tcBorders>
              <w:top w:val="single" w:sz="4" w:space="0" w:color="FF0000"/>
            </w:tcBorders>
            <w:vAlign w:val="center"/>
          </w:tcPr>
          <w:p w14:paraId="127ED75B" w14:textId="77777777" w:rsidR="00D626F7" w:rsidRPr="00CC0A9A" w:rsidRDefault="00D626F7" w:rsidP="00A363E9">
            <w:pPr>
              <w:spacing w:line="360" w:lineRule="auto"/>
              <w:rPr>
                <w:rFonts w:ascii="Ubuntu Light" w:hAnsi="Ubuntu Light"/>
                <w:b/>
              </w:rPr>
            </w:pPr>
            <w:r w:rsidRPr="00CC0A9A">
              <w:rPr>
                <w:rFonts w:ascii="Ubuntu Light" w:hAnsi="Ubuntu Light"/>
                <w:b/>
              </w:rPr>
              <w:t xml:space="preserve">Lesson 1: </w:t>
            </w:r>
            <w:r w:rsidR="00BB2653">
              <w:rPr>
                <w:rFonts w:ascii="Ubuntu Light" w:hAnsi="Ubuntu Light"/>
                <w:b/>
              </w:rPr>
              <w:t>Overview of Special Olympics</w:t>
            </w:r>
          </w:p>
          <w:p w14:paraId="27187C8D" w14:textId="77777777" w:rsidR="00D626F7" w:rsidRPr="00CC0A9A" w:rsidRDefault="00BB2653" w:rsidP="00A363E9">
            <w:pPr>
              <w:pStyle w:val="ListParagraph"/>
              <w:numPr>
                <w:ilvl w:val="0"/>
                <w:numId w:val="2"/>
              </w:numPr>
              <w:spacing w:line="360" w:lineRule="auto"/>
            </w:pPr>
            <w:r>
              <w:t>Mission Statement</w:t>
            </w:r>
          </w:p>
          <w:p w14:paraId="716EF36E" w14:textId="77777777" w:rsidR="00BB2653" w:rsidRDefault="00BB2653" w:rsidP="00A363E9">
            <w:pPr>
              <w:pStyle w:val="ListParagraph"/>
              <w:numPr>
                <w:ilvl w:val="0"/>
                <w:numId w:val="3"/>
              </w:numPr>
              <w:spacing w:line="360" w:lineRule="auto"/>
            </w:pPr>
            <w:r>
              <w:t>What makes Special Olympics unique</w:t>
            </w:r>
          </w:p>
          <w:p w14:paraId="487DA45E" w14:textId="77777777" w:rsidR="00D626F7" w:rsidRPr="00CC0A9A" w:rsidRDefault="00BB2653" w:rsidP="00A363E9">
            <w:pPr>
              <w:pStyle w:val="ListParagraph"/>
              <w:numPr>
                <w:ilvl w:val="0"/>
                <w:numId w:val="3"/>
              </w:numPr>
              <w:spacing w:line="360" w:lineRule="auto"/>
            </w:pPr>
            <w:r>
              <w:t>Global and Program data</w:t>
            </w:r>
            <w:r w:rsidR="00D626F7" w:rsidRPr="00CC0A9A">
              <w:t xml:space="preserve"> </w:t>
            </w:r>
          </w:p>
        </w:tc>
        <w:tc>
          <w:tcPr>
            <w:tcW w:w="5040" w:type="dxa"/>
            <w:tcBorders>
              <w:top w:val="single" w:sz="4" w:space="0" w:color="FF0000"/>
            </w:tcBorders>
            <w:vAlign w:val="center"/>
          </w:tcPr>
          <w:p w14:paraId="17178916" w14:textId="77777777" w:rsidR="00D626F7" w:rsidRPr="00D4516B" w:rsidRDefault="00D4516B" w:rsidP="00D4516B">
            <w:pPr>
              <w:spacing w:line="360" w:lineRule="auto"/>
              <w:rPr>
                <w:rFonts w:ascii="Ubuntu Light" w:hAnsi="Ubuntu Light"/>
                <w:b/>
              </w:rPr>
            </w:pPr>
            <w:r w:rsidRPr="00D4516B">
              <w:rPr>
                <w:rFonts w:ascii="Ubuntu Light" w:hAnsi="Ubuntu Light"/>
              </w:rPr>
              <w:t>Discuss the mission statement. Learn what makes Special Olympics unique and test how much you know about global and Program data</w:t>
            </w:r>
            <w:r>
              <w:rPr>
                <w:rFonts w:ascii="Ubuntu Light" w:hAnsi="Ubuntu Light"/>
              </w:rPr>
              <w:t>.</w:t>
            </w:r>
          </w:p>
        </w:tc>
      </w:tr>
      <w:tr w:rsidR="00D626F7" w:rsidRPr="00CC0A9A" w14:paraId="7AE3DA4C" w14:textId="77777777" w:rsidTr="00D4516B">
        <w:trPr>
          <w:trHeight w:val="1952"/>
        </w:trPr>
        <w:tc>
          <w:tcPr>
            <w:tcW w:w="4860" w:type="dxa"/>
            <w:vAlign w:val="center"/>
          </w:tcPr>
          <w:p w14:paraId="09341816" w14:textId="77777777" w:rsidR="00D626F7" w:rsidRPr="00CC0A9A" w:rsidRDefault="00D626F7" w:rsidP="00A363E9">
            <w:pPr>
              <w:spacing w:line="360" w:lineRule="auto"/>
              <w:rPr>
                <w:rFonts w:ascii="Ubuntu Light" w:hAnsi="Ubuntu Light"/>
                <w:b/>
              </w:rPr>
            </w:pPr>
            <w:r w:rsidRPr="00CC0A9A">
              <w:rPr>
                <w:rFonts w:ascii="Ubuntu Light" w:hAnsi="Ubuntu Light"/>
                <w:b/>
              </w:rPr>
              <w:t xml:space="preserve">Lesson 2: </w:t>
            </w:r>
            <w:r w:rsidR="00182B6E">
              <w:rPr>
                <w:rFonts w:ascii="Ubuntu Light" w:hAnsi="Ubuntu Light"/>
                <w:b/>
              </w:rPr>
              <w:t xml:space="preserve">Definition of </w:t>
            </w:r>
            <w:r w:rsidR="00BB2653">
              <w:rPr>
                <w:rFonts w:ascii="Ubuntu Light" w:hAnsi="Ubuntu Light"/>
                <w:b/>
              </w:rPr>
              <w:t>Athlete Leadership</w:t>
            </w:r>
          </w:p>
          <w:p w14:paraId="2E8CC568" w14:textId="77777777" w:rsidR="00D626F7" w:rsidRPr="00CC0A9A" w:rsidRDefault="00726664" w:rsidP="00A363E9">
            <w:pPr>
              <w:pStyle w:val="ListParagraph"/>
              <w:numPr>
                <w:ilvl w:val="0"/>
                <w:numId w:val="3"/>
              </w:numPr>
              <w:spacing w:line="360" w:lineRule="auto"/>
            </w:pPr>
            <w:r>
              <w:t>Three</w:t>
            </w:r>
            <w:r w:rsidR="00BB2653">
              <w:t xml:space="preserve"> guiding principles</w:t>
            </w:r>
          </w:p>
          <w:p w14:paraId="697DF035" w14:textId="77777777" w:rsidR="00D626F7" w:rsidRPr="0076776E" w:rsidRDefault="0076776E" w:rsidP="00A363E9">
            <w:pPr>
              <w:pStyle w:val="ListParagraph"/>
              <w:numPr>
                <w:ilvl w:val="0"/>
                <w:numId w:val="3"/>
              </w:numPr>
              <w:spacing w:line="360" w:lineRule="auto"/>
              <w:rPr>
                <w:b/>
              </w:rPr>
            </w:pPr>
            <w:r>
              <w:t>Unified Leadership</w:t>
            </w:r>
          </w:p>
          <w:p w14:paraId="1F7521C2" w14:textId="77777777" w:rsidR="0076776E" w:rsidRPr="00C37797" w:rsidRDefault="0076776E" w:rsidP="00A363E9">
            <w:pPr>
              <w:pStyle w:val="ListParagraph"/>
              <w:numPr>
                <w:ilvl w:val="0"/>
                <w:numId w:val="3"/>
              </w:numPr>
              <w:spacing w:line="360" w:lineRule="auto"/>
              <w:rPr>
                <w:b/>
              </w:rPr>
            </w:pPr>
            <w:r>
              <w:t xml:space="preserve">Organization shift </w:t>
            </w:r>
          </w:p>
        </w:tc>
        <w:tc>
          <w:tcPr>
            <w:tcW w:w="5040" w:type="dxa"/>
            <w:vAlign w:val="center"/>
          </w:tcPr>
          <w:p w14:paraId="6B9CD6A8" w14:textId="77777777" w:rsidR="00D626F7" w:rsidRPr="00D4516B" w:rsidRDefault="00D4516B" w:rsidP="00D4516B">
            <w:pPr>
              <w:spacing w:line="360" w:lineRule="auto"/>
              <w:rPr>
                <w:rFonts w:ascii="Ubuntu Light" w:hAnsi="Ubuntu Light"/>
                <w:b/>
              </w:rPr>
            </w:pPr>
            <w:r w:rsidRPr="00D4516B">
              <w:rPr>
                <w:rFonts w:ascii="Ubuntu Light" w:hAnsi="Ubuntu Light"/>
              </w:rPr>
              <w:t>Discuss three important areas of Athlete Leadership: education, leadership and skills training, and creating leadership opportunities. Discuss the changes in the organization moving to full inclusion.</w:t>
            </w:r>
          </w:p>
        </w:tc>
      </w:tr>
      <w:tr w:rsidR="00D626F7" w:rsidRPr="00CC0A9A" w14:paraId="0817387A" w14:textId="77777777" w:rsidTr="00A363E9">
        <w:trPr>
          <w:trHeight w:val="2078"/>
        </w:trPr>
        <w:tc>
          <w:tcPr>
            <w:tcW w:w="4860" w:type="dxa"/>
            <w:vAlign w:val="center"/>
          </w:tcPr>
          <w:p w14:paraId="123A8BC6" w14:textId="77777777" w:rsidR="00D626F7" w:rsidRPr="00CC0A9A" w:rsidRDefault="0076776E" w:rsidP="00A363E9">
            <w:pPr>
              <w:spacing w:line="360" w:lineRule="auto"/>
              <w:rPr>
                <w:rFonts w:ascii="Ubuntu Light" w:hAnsi="Ubuntu Light"/>
                <w:b/>
              </w:rPr>
            </w:pPr>
            <w:r>
              <w:rPr>
                <w:rFonts w:ascii="Ubuntu Light" w:hAnsi="Ubuntu Light"/>
                <w:b/>
              </w:rPr>
              <w:t>Lesson 3: Athlete Leaders</w:t>
            </w:r>
          </w:p>
          <w:p w14:paraId="6B10EFA3" w14:textId="77777777" w:rsidR="00D626F7" w:rsidRDefault="0076776E" w:rsidP="00A363E9">
            <w:pPr>
              <w:pStyle w:val="ListParagraph"/>
              <w:numPr>
                <w:ilvl w:val="0"/>
                <w:numId w:val="3"/>
              </w:numPr>
              <w:spacing w:line="360" w:lineRule="auto"/>
            </w:pPr>
            <w:r>
              <w:t xml:space="preserve">Roles for Athlete Leaders </w:t>
            </w:r>
          </w:p>
          <w:p w14:paraId="03C62FB6" w14:textId="77777777" w:rsidR="0076776E" w:rsidRDefault="00571A9A" w:rsidP="00A363E9">
            <w:pPr>
              <w:pStyle w:val="ListParagraph"/>
              <w:numPr>
                <w:ilvl w:val="0"/>
                <w:numId w:val="3"/>
              </w:numPr>
              <w:spacing w:line="360" w:lineRule="auto"/>
            </w:pPr>
            <w:r>
              <w:t>Your own</w:t>
            </w:r>
            <w:r w:rsidR="0076776E">
              <w:t xml:space="preserve"> strengths and </w:t>
            </w:r>
            <w:r>
              <w:t>areas</w:t>
            </w:r>
            <w:r w:rsidR="0076776E">
              <w:t xml:space="preserve"> for growth </w:t>
            </w:r>
          </w:p>
          <w:p w14:paraId="65211761" w14:textId="77777777" w:rsidR="0076776E" w:rsidRPr="00CC0A9A" w:rsidRDefault="0076776E" w:rsidP="00A363E9">
            <w:pPr>
              <w:pStyle w:val="ListParagraph"/>
              <w:numPr>
                <w:ilvl w:val="0"/>
                <w:numId w:val="3"/>
              </w:numPr>
              <w:spacing w:line="360" w:lineRule="auto"/>
            </w:pPr>
            <w:r>
              <w:t>Personal mission statement</w:t>
            </w:r>
          </w:p>
        </w:tc>
        <w:tc>
          <w:tcPr>
            <w:tcW w:w="5040" w:type="dxa"/>
            <w:vAlign w:val="center"/>
          </w:tcPr>
          <w:p w14:paraId="418AE245" w14:textId="77777777" w:rsidR="00D626F7" w:rsidRPr="00D4516B" w:rsidRDefault="00D4516B" w:rsidP="00D4516B">
            <w:pPr>
              <w:spacing w:line="360" w:lineRule="auto"/>
              <w:rPr>
                <w:rFonts w:ascii="Ubuntu Light" w:hAnsi="Ubuntu Light"/>
                <w:b/>
              </w:rPr>
            </w:pPr>
            <w:r>
              <w:rPr>
                <w:rFonts w:ascii="Ubuntu Light" w:hAnsi="Ubuntu Light"/>
              </w:rPr>
              <w:t>There are leadership roles in Sport, Health, Events, Communications, and as an Athlete Representative. Athletes think about their strengths and areas for growth. They will write their own personal mission statement.</w:t>
            </w:r>
          </w:p>
        </w:tc>
      </w:tr>
    </w:tbl>
    <w:p w14:paraId="7DDE57C4" w14:textId="77777777" w:rsidR="00EB6896" w:rsidRDefault="00EB6896">
      <w:pPr>
        <w:rPr>
          <w:rFonts w:ascii="Ubuntu Light" w:hAnsi="Ubuntu Light"/>
          <w:b/>
          <w:u w:val="single"/>
        </w:rPr>
      </w:pPr>
    </w:p>
    <w:p w14:paraId="55D9E3ED" w14:textId="77777777" w:rsidR="00D626F7" w:rsidRPr="00D4516B" w:rsidRDefault="00D626F7">
      <w:pPr>
        <w:rPr>
          <w:rFonts w:ascii="Ubuntu Light" w:hAnsi="Ubuntu Light"/>
          <w:b/>
          <w:u w:val="single"/>
        </w:rPr>
      </w:pPr>
      <w:r w:rsidRPr="00D4516B">
        <w:rPr>
          <w:rFonts w:ascii="Ubuntu Light" w:hAnsi="Ubuntu Light"/>
          <w:b/>
          <w:u w:val="single"/>
        </w:rPr>
        <w:t>Delivery methods:</w:t>
      </w:r>
    </w:p>
    <w:p w14:paraId="2309E054" w14:textId="77777777" w:rsidR="00D626F7" w:rsidRDefault="00D626F7" w:rsidP="00D9428B">
      <w:pPr>
        <w:pStyle w:val="ListParagraph"/>
        <w:numPr>
          <w:ilvl w:val="0"/>
          <w:numId w:val="12"/>
        </w:numPr>
        <w:spacing w:line="360" w:lineRule="auto"/>
      </w:pPr>
      <w:r w:rsidRPr="00D626F7">
        <w:t xml:space="preserve">The </w:t>
      </w:r>
      <w:r w:rsidRPr="00D626F7">
        <w:rPr>
          <w:b/>
        </w:rPr>
        <w:t xml:space="preserve">in-person </w:t>
      </w:r>
      <w:r w:rsidR="00EF5F2A">
        <w:rPr>
          <w:b/>
        </w:rPr>
        <w:t>training</w:t>
      </w:r>
      <w:r>
        <w:t xml:space="preserve"> recommends</w:t>
      </w:r>
      <w:r w:rsidRPr="00D626F7">
        <w:t xml:space="preserve"> 4 hours to deliver the training.</w:t>
      </w:r>
    </w:p>
    <w:p w14:paraId="4CEFB934" w14:textId="46B46B32" w:rsidR="00D626F7" w:rsidRDefault="00D626F7" w:rsidP="00D9428B">
      <w:pPr>
        <w:pStyle w:val="ListParagraph"/>
        <w:numPr>
          <w:ilvl w:val="0"/>
          <w:numId w:val="12"/>
        </w:numPr>
        <w:spacing w:line="360" w:lineRule="auto"/>
      </w:pPr>
      <w:r w:rsidRPr="00D626F7">
        <w:t xml:space="preserve">The </w:t>
      </w:r>
      <w:r w:rsidRPr="00D626F7">
        <w:rPr>
          <w:b/>
        </w:rPr>
        <w:t>independent activities</w:t>
      </w:r>
      <w:r w:rsidRPr="00D626F7">
        <w:t xml:space="preserve"> are for athletes to do on their own or with support. They can also be </w:t>
      </w:r>
      <w:r w:rsidR="00535FA8">
        <w:t>included in a program facilitated by staff</w:t>
      </w:r>
      <w:r w:rsidRPr="00D626F7">
        <w:t xml:space="preserve">. </w:t>
      </w:r>
    </w:p>
    <w:p w14:paraId="015D3A60" w14:textId="249C6F82" w:rsidR="00916A14" w:rsidRPr="00916A14" w:rsidRDefault="00916A14" w:rsidP="00916A14">
      <w:pPr>
        <w:numPr>
          <w:ilvl w:val="0"/>
          <w:numId w:val="12"/>
        </w:numPr>
        <w:spacing w:after="0" w:line="360" w:lineRule="auto"/>
        <w:jc w:val="both"/>
        <w:rPr>
          <w:rFonts w:ascii="Ubuntu Light" w:hAnsi="Ubuntu Light"/>
        </w:rPr>
      </w:pPr>
      <w:r w:rsidRPr="00EE36EA">
        <w:rPr>
          <w:rFonts w:ascii="Ubuntu Light" w:hAnsi="Ubuntu Light"/>
        </w:rPr>
        <w:t xml:space="preserve">The </w:t>
      </w:r>
      <w:r w:rsidRPr="00EE36EA">
        <w:rPr>
          <w:rFonts w:ascii="Ubuntu Light" w:hAnsi="Ubuntu Light"/>
          <w:b/>
          <w:bCs/>
        </w:rPr>
        <w:t xml:space="preserve">discussion guide </w:t>
      </w:r>
      <w:r w:rsidRPr="00EE36EA">
        <w:rPr>
          <w:rFonts w:ascii="Ubuntu Light" w:hAnsi="Ubuntu Light"/>
        </w:rPr>
        <w:t xml:space="preserve">is to assist staff in facilitating a discussion via </w:t>
      </w:r>
      <w:r>
        <w:rPr>
          <w:rFonts w:ascii="Ubuntu Light" w:hAnsi="Ubuntu Light"/>
        </w:rPr>
        <w:t xml:space="preserve">virtual </w:t>
      </w:r>
      <w:r w:rsidRPr="00EE36EA">
        <w:rPr>
          <w:rFonts w:ascii="Ubuntu Light" w:hAnsi="Ubuntu Light"/>
        </w:rPr>
        <w:t xml:space="preserve">webinar.  It is a follow up to the independent activities that athletes complete on their own.  It will give staff and athletes time to discuss the activities and </w:t>
      </w:r>
      <w:r>
        <w:rPr>
          <w:rFonts w:ascii="Ubuntu Light" w:hAnsi="Ubuntu Light"/>
        </w:rPr>
        <w:t>spend more time</w:t>
      </w:r>
      <w:r w:rsidRPr="00EE36EA">
        <w:rPr>
          <w:rFonts w:ascii="Ubuntu Light" w:hAnsi="Ubuntu Light"/>
        </w:rPr>
        <w:t xml:space="preserve"> on the topics.  The </w:t>
      </w:r>
      <w:r w:rsidRPr="00EE36EA">
        <w:rPr>
          <w:rFonts w:ascii="Ubuntu Light" w:hAnsi="Ubuntu Light"/>
          <w:b/>
          <w:bCs/>
        </w:rPr>
        <w:t xml:space="preserve">PowerPoint slides </w:t>
      </w:r>
      <w:r w:rsidRPr="00EE36EA">
        <w:rPr>
          <w:rFonts w:ascii="Ubuntu Light" w:hAnsi="Ubuntu Light"/>
        </w:rPr>
        <w:t>are to be used as a visual during the discussion.</w:t>
      </w:r>
      <w:bookmarkStart w:id="0" w:name="_GoBack"/>
      <w:bookmarkEnd w:id="0"/>
    </w:p>
    <w:p w14:paraId="23A0CCB2" w14:textId="77777777" w:rsidR="00D626F7" w:rsidRDefault="00D626F7" w:rsidP="00D9428B">
      <w:pPr>
        <w:pStyle w:val="ListParagraph"/>
        <w:numPr>
          <w:ilvl w:val="0"/>
          <w:numId w:val="12"/>
        </w:numPr>
        <w:spacing w:line="360" w:lineRule="auto"/>
      </w:pPr>
      <w:r>
        <w:t xml:space="preserve">An </w:t>
      </w:r>
      <w:r w:rsidRPr="00D626F7">
        <w:rPr>
          <w:b/>
        </w:rPr>
        <w:t>e-learning course</w:t>
      </w:r>
      <w:r>
        <w:t xml:space="preserve"> on SO Learn is </w:t>
      </w:r>
      <w:r w:rsidR="00535FA8">
        <w:t>scheduled</w:t>
      </w:r>
      <w:r>
        <w:t xml:space="preserve"> to be available August 2020.</w:t>
      </w:r>
    </w:p>
    <w:p w14:paraId="6AD9831B" w14:textId="77777777" w:rsidR="00D9428B" w:rsidRDefault="00D9428B" w:rsidP="00D9428B">
      <w:pPr>
        <w:pStyle w:val="ListParagraph"/>
        <w:numPr>
          <w:ilvl w:val="0"/>
          <w:numId w:val="0"/>
        </w:numPr>
        <w:spacing w:line="360" w:lineRule="auto"/>
        <w:ind w:left="720"/>
      </w:pPr>
    </w:p>
    <w:p w14:paraId="358796B9" w14:textId="77777777" w:rsidR="000B653F" w:rsidRPr="00D626F7" w:rsidRDefault="000B653F" w:rsidP="00D9428B">
      <w:pPr>
        <w:pStyle w:val="ListParagraph"/>
        <w:numPr>
          <w:ilvl w:val="0"/>
          <w:numId w:val="0"/>
        </w:numPr>
        <w:spacing w:line="360" w:lineRule="auto"/>
        <w:ind w:left="720"/>
      </w:pPr>
    </w:p>
    <w:p w14:paraId="2DAE110C" w14:textId="77777777" w:rsidR="002D2C7B" w:rsidRPr="00D4516B" w:rsidRDefault="004739D8">
      <w:pPr>
        <w:rPr>
          <w:rFonts w:ascii="Ubuntu Light" w:hAnsi="Ubuntu Light"/>
          <w:b/>
          <w:u w:val="single"/>
        </w:rPr>
      </w:pPr>
      <w:r w:rsidRPr="00D4516B">
        <w:rPr>
          <w:rFonts w:ascii="Ubuntu Light" w:hAnsi="Ubuntu Light"/>
          <w:b/>
          <w:u w:val="single"/>
        </w:rPr>
        <w:t>Resources:</w:t>
      </w:r>
    </w:p>
    <w:tbl>
      <w:tblPr>
        <w:tblStyle w:val="TableGrid"/>
        <w:tblW w:w="1044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5490"/>
      </w:tblGrid>
      <w:tr w:rsidR="004739D8" w14:paraId="47E51B0D" w14:textId="77777777" w:rsidTr="00EC6037">
        <w:trPr>
          <w:trHeight w:val="1871"/>
        </w:trPr>
        <w:tc>
          <w:tcPr>
            <w:tcW w:w="4955" w:type="dxa"/>
            <w:tcBorders>
              <w:right w:val="single" w:sz="4" w:space="0" w:color="auto"/>
            </w:tcBorders>
          </w:tcPr>
          <w:p w14:paraId="09D0CB09" w14:textId="77777777" w:rsidR="002B2C3D" w:rsidRDefault="002B2C3D" w:rsidP="00A363E9">
            <w:pPr>
              <w:pStyle w:val="ListParagraph"/>
              <w:numPr>
                <w:ilvl w:val="0"/>
                <w:numId w:val="8"/>
              </w:numPr>
              <w:spacing w:line="360" w:lineRule="auto"/>
            </w:pPr>
            <w:r>
              <w:t>Facilitator Guide</w:t>
            </w:r>
            <w:r w:rsidR="006E554D">
              <w:t xml:space="preserve"> for In-Person Workshop</w:t>
            </w:r>
          </w:p>
          <w:p w14:paraId="2A09CB4C" w14:textId="77777777" w:rsidR="004739D8" w:rsidRDefault="002B2C3D" w:rsidP="00A363E9">
            <w:pPr>
              <w:pStyle w:val="ListParagraph"/>
              <w:numPr>
                <w:ilvl w:val="0"/>
                <w:numId w:val="8"/>
              </w:numPr>
              <w:spacing w:line="360" w:lineRule="auto"/>
            </w:pPr>
            <w:r>
              <w:t xml:space="preserve">Participant </w:t>
            </w:r>
            <w:r w:rsidR="00843838">
              <w:t>Workbook</w:t>
            </w:r>
          </w:p>
          <w:p w14:paraId="54C8F0D5" w14:textId="77777777" w:rsidR="004739D8" w:rsidRDefault="004739D8" w:rsidP="00A363E9">
            <w:pPr>
              <w:pStyle w:val="ListParagraph"/>
              <w:numPr>
                <w:ilvl w:val="1"/>
                <w:numId w:val="8"/>
              </w:numPr>
              <w:spacing w:line="360" w:lineRule="auto"/>
            </w:pPr>
            <w:r>
              <w:t>A-4 English</w:t>
            </w:r>
          </w:p>
          <w:p w14:paraId="3BCC0D7F" w14:textId="77777777" w:rsidR="004739D8" w:rsidRDefault="004739D8" w:rsidP="00A363E9">
            <w:pPr>
              <w:pStyle w:val="ListParagraph"/>
              <w:numPr>
                <w:ilvl w:val="1"/>
                <w:numId w:val="8"/>
              </w:numPr>
              <w:spacing w:line="360" w:lineRule="auto"/>
            </w:pPr>
            <w:r>
              <w:t>Letter English</w:t>
            </w:r>
          </w:p>
          <w:p w14:paraId="1E2E8D1E" w14:textId="77777777" w:rsidR="004739D8" w:rsidRDefault="002B2C3D" w:rsidP="00A363E9">
            <w:pPr>
              <w:pStyle w:val="ListParagraph"/>
              <w:numPr>
                <w:ilvl w:val="0"/>
                <w:numId w:val="8"/>
              </w:numPr>
              <w:spacing w:line="360" w:lineRule="auto"/>
            </w:pPr>
            <w:r>
              <w:t>PowerPoint slides</w:t>
            </w:r>
          </w:p>
          <w:p w14:paraId="7AE8726A" w14:textId="77777777" w:rsidR="00933904" w:rsidRPr="002B2C3D" w:rsidRDefault="00933904" w:rsidP="00A363E9">
            <w:pPr>
              <w:pStyle w:val="ListParagraph"/>
              <w:numPr>
                <w:ilvl w:val="0"/>
                <w:numId w:val="8"/>
              </w:numPr>
              <w:spacing w:line="360" w:lineRule="auto"/>
            </w:pPr>
            <w:r>
              <w:t>Mission Statement Cards</w:t>
            </w:r>
          </w:p>
        </w:tc>
        <w:tc>
          <w:tcPr>
            <w:tcW w:w="5490" w:type="dxa"/>
            <w:tcBorders>
              <w:left w:val="single" w:sz="4" w:space="0" w:color="auto"/>
            </w:tcBorders>
          </w:tcPr>
          <w:p w14:paraId="427A4764" w14:textId="77777777" w:rsidR="004739D8" w:rsidRDefault="004739D8" w:rsidP="00A363E9">
            <w:pPr>
              <w:pStyle w:val="ListParagraph"/>
              <w:numPr>
                <w:ilvl w:val="0"/>
                <w:numId w:val="8"/>
              </w:numPr>
              <w:spacing w:line="360" w:lineRule="auto"/>
            </w:pPr>
            <w:r>
              <w:t>Independent activities</w:t>
            </w:r>
          </w:p>
          <w:p w14:paraId="68119CF8" w14:textId="77777777" w:rsidR="0076776E" w:rsidRDefault="00773A42" w:rsidP="00A363E9">
            <w:pPr>
              <w:pStyle w:val="ListParagraph"/>
              <w:numPr>
                <w:ilvl w:val="1"/>
                <w:numId w:val="8"/>
              </w:numPr>
              <w:spacing w:line="360" w:lineRule="auto"/>
            </w:pPr>
            <w:r>
              <w:t>Special Olympics Mission Statement</w:t>
            </w:r>
          </w:p>
          <w:p w14:paraId="06BFC78A" w14:textId="77777777" w:rsidR="00535FA8" w:rsidRDefault="00535FA8" w:rsidP="00A363E9">
            <w:pPr>
              <w:pStyle w:val="ListParagraph"/>
              <w:numPr>
                <w:ilvl w:val="1"/>
                <w:numId w:val="8"/>
              </w:numPr>
              <w:spacing w:line="360" w:lineRule="auto"/>
            </w:pPr>
            <w:r>
              <w:t>Divisioning</w:t>
            </w:r>
          </w:p>
          <w:p w14:paraId="0656ACC3" w14:textId="77777777" w:rsidR="00773A42" w:rsidRDefault="00773A42" w:rsidP="00A363E9">
            <w:pPr>
              <w:pStyle w:val="ListParagraph"/>
              <w:numPr>
                <w:ilvl w:val="1"/>
                <w:numId w:val="8"/>
              </w:numPr>
              <w:spacing w:line="360" w:lineRule="auto"/>
            </w:pPr>
            <w:r>
              <w:t>Guiding Principles</w:t>
            </w:r>
          </w:p>
          <w:p w14:paraId="462E6E16" w14:textId="77777777" w:rsidR="00773A42" w:rsidRDefault="00773A42" w:rsidP="00A363E9">
            <w:pPr>
              <w:pStyle w:val="ListParagraph"/>
              <w:numPr>
                <w:ilvl w:val="1"/>
                <w:numId w:val="8"/>
              </w:numPr>
              <w:spacing w:line="360" w:lineRule="auto"/>
            </w:pPr>
            <w:r>
              <w:t>Personal Mission Statement</w:t>
            </w:r>
          </w:p>
          <w:p w14:paraId="7E421323" w14:textId="77777777" w:rsidR="004739D8" w:rsidRPr="00D626F7" w:rsidRDefault="006E554D" w:rsidP="00A363E9">
            <w:pPr>
              <w:pStyle w:val="ListParagraph"/>
              <w:numPr>
                <w:ilvl w:val="0"/>
                <w:numId w:val="8"/>
              </w:numPr>
              <w:spacing w:line="360" w:lineRule="auto"/>
            </w:pPr>
            <w:r>
              <w:t xml:space="preserve">Discussion </w:t>
            </w:r>
            <w:r w:rsidR="002B2C3D">
              <w:t>Guide</w:t>
            </w:r>
            <w:r>
              <w:t xml:space="preserve"> for Independent Activities</w:t>
            </w:r>
          </w:p>
        </w:tc>
      </w:tr>
    </w:tbl>
    <w:p w14:paraId="3B4BACF2" w14:textId="77777777" w:rsidR="004739D8" w:rsidRDefault="004739D8" w:rsidP="004739D8">
      <w:pPr>
        <w:rPr>
          <w:rFonts w:ascii="Ubuntu Light" w:hAnsi="Ubuntu Light"/>
        </w:rPr>
      </w:pPr>
    </w:p>
    <w:sectPr w:rsidR="004739D8" w:rsidSect="006E174E">
      <w:headerReference w:type="first" r:id="rId8"/>
      <w:pgSz w:w="12240" w:h="15840"/>
      <w:pgMar w:top="153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FD243" w14:textId="77777777" w:rsidR="00066443" w:rsidRDefault="00066443" w:rsidP="00467A94">
      <w:pPr>
        <w:spacing w:after="0" w:line="240" w:lineRule="auto"/>
      </w:pPr>
      <w:r>
        <w:separator/>
      </w:r>
    </w:p>
  </w:endnote>
  <w:endnote w:type="continuationSeparator" w:id="0">
    <w:p w14:paraId="5AA8D843" w14:textId="77777777" w:rsidR="00066443" w:rsidRDefault="00066443" w:rsidP="0046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E8DCF" w14:textId="77777777" w:rsidR="00066443" w:rsidRDefault="00066443" w:rsidP="00467A94">
      <w:pPr>
        <w:spacing w:after="0" w:line="240" w:lineRule="auto"/>
      </w:pPr>
      <w:r>
        <w:separator/>
      </w:r>
    </w:p>
  </w:footnote>
  <w:footnote w:type="continuationSeparator" w:id="0">
    <w:p w14:paraId="4E776783" w14:textId="77777777" w:rsidR="00066443" w:rsidRDefault="00066443" w:rsidP="00467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273E" w14:textId="5CC616EF" w:rsidR="006E174E" w:rsidRDefault="00C35D8F">
    <w:pPr>
      <w:pStyle w:val="Header"/>
    </w:pPr>
    <w:r>
      <w:rPr>
        <w:noProof/>
      </w:rPr>
      <w:drawing>
        <wp:inline distT="0" distB="0" distL="0" distR="0" wp14:anchorId="366AAEF5" wp14:editId="22A97946">
          <wp:extent cx="1731523" cy="911270"/>
          <wp:effectExtent l="0" t="0" r="0"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748" cy="929282"/>
                  </a:xfrm>
                  <a:prstGeom prst="rect">
                    <a:avLst/>
                  </a:prstGeom>
                </pic:spPr>
              </pic:pic>
            </a:graphicData>
          </a:graphic>
        </wp:inline>
      </w:drawing>
    </w:r>
    <w:r>
      <w:rPr>
        <w:noProof/>
      </w:rPr>
      <w:drawing>
        <wp:anchor distT="0" distB="0" distL="114300" distR="114300" simplePos="0" relativeHeight="251663360" behindDoc="0" locked="0" layoutInCell="1" allowOverlap="1" wp14:anchorId="1FC8E408" wp14:editId="29DE8DA4">
          <wp:simplePos x="0" y="0"/>
          <wp:positionH relativeFrom="column">
            <wp:posOffset>3597424</wp:posOffset>
          </wp:positionH>
          <wp:positionV relativeFrom="paragraph">
            <wp:posOffset>-381867</wp:posOffset>
          </wp:positionV>
          <wp:extent cx="2880995" cy="878840"/>
          <wp:effectExtent l="0" t="0" r="0" b="0"/>
          <wp:wrapTight wrapText="bothSides">
            <wp:wrapPolygon edited="0">
              <wp:start x="17044" y="2497"/>
              <wp:lineTo x="15901" y="7803"/>
              <wp:lineTo x="857" y="8116"/>
              <wp:lineTo x="857" y="12798"/>
              <wp:lineTo x="15996" y="14046"/>
              <wp:lineTo x="17139" y="18104"/>
              <wp:lineTo x="17425" y="18728"/>
              <wp:lineTo x="18758" y="18728"/>
              <wp:lineTo x="19234" y="18104"/>
              <wp:lineTo x="20662" y="14358"/>
              <wp:lineTo x="20757" y="8116"/>
              <wp:lineTo x="19996" y="4370"/>
              <wp:lineTo x="19710" y="2497"/>
              <wp:lineTo x="17044" y="2497"/>
            </wp:wrapPolygon>
          </wp:wrapTight>
          <wp:docPr id="9" name="Picture 9" descr="C:\Users\eklinger\Downloads\SO_Intl_Mark__1-Line_1c-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eklinger\Downloads\SO_Intl_Mark__1-Line_1c-Red.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0995" cy="8788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29A"/>
    <w:multiLevelType w:val="hybridMultilevel"/>
    <w:tmpl w:val="5A1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61A9"/>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F36621"/>
    <w:multiLevelType w:val="hybridMultilevel"/>
    <w:tmpl w:val="7A9E6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A2D12"/>
    <w:multiLevelType w:val="hybridMultilevel"/>
    <w:tmpl w:val="7200D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E3CAD"/>
    <w:multiLevelType w:val="hybridMultilevel"/>
    <w:tmpl w:val="07A82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0BD9"/>
    <w:multiLevelType w:val="hybridMultilevel"/>
    <w:tmpl w:val="490268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01A87"/>
    <w:multiLevelType w:val="hybridMultilevel"/>
    <w:tmpl w:val="B8485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0D4E5E"/>
    <w:multiLevelType w:val="hybridMultilevel"/>
    <w:tmpl w:val="7CD695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64322F"/>
    <w:multiLevelType w:val="hybridMultilevel"/>
    <w:tmpl w:val="AC6EA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F66B8"/>
    <w:multiLevelType w:val="hybridMultilevel"/>
    <w:tmpl w:val="58DC8AE8"/>
    <w:lvl w:ilvl="0" w:tplc="4D80B17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E4710"/>
    <w:multiLevelType w:val="hybridMultilevel"/>
    <w:tmpl w:val="F9945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C43D3"/>
    <w:multiLevelType w:val="hybridMultilevel"/>
    <w:tmpl w:val="66A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724A0"/>
    <w:multiLevelType w:val="hybridMultilevel"/>
    <w:tmpl w:val="7E68F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11"/>
  </w:num>
  <w:num w:numId="5">
    <w:abstractNumId w:val="4"/>
  </w:num>
  <w:num w:numId="6">
    <w:abstractNumId w:val="7"/>
  </w:num>
  <w:num w:numId="7">
    <w:abstractNumId w:val="1"/>
  </w:num>
  <w:num w:numId="8">
    <w:abstractNumId w:val="8"/>
  </w:num>
  <w:num w:numId="9">
    <w:abstractNumId w:val="9"/>
  </w:num>
  <w:num w:numId="10">
    <w:abstractNumId w:val="12"/>
  </w:num>
  <w:num w:numId="11">
    <w:abstractNumId w:val="2"/>
  </w:num>
  <w:num w:numId="12">
    <w:abstractNumId w:val="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7B"/>
    <w:rsid w:val="00066443"/>
    <w:rsid w:val="000B653F"/>
    <w:rsid w:val="001217F4"/>
    <w:rsid w:val="00132A6E"/>
    <w:rsid w:val="001750A8"/>
    <w:rsid w:val="00182B6E"/>
    <w:rsid w:val="001B7D39"/>
    <w:rsid w:val="00217276"/>
    <w:rsid w:val="002B2C3D"/>
    <w:rsid w:val="002D2C7B"/>
    <w:rsid w:val="0034331D"/>
    <w:rsid w:val="00375657"/>
    <w:rsid w:val="003C60B2"/>
    <w:rsid w:val="003E0250"/>
    <w:rsid w:val="00422C89"/>
    <w:rsid w:val="00437AF9"/>
    <w:rsid w:val="00467A94"/>
    <w:rsid w:val="004739D8"/>
    <w:rsid w:val="00535FA8"/>
    <w:rsid w:val="00571A9A"/>
    <w:rsid w:val="00661031"/>
    <w:rsid w:val="00661ED8"/>
    <w:rsid w:val="006E174E"/>
    <w:rsid w:val="006E4A7B"/>
    <w:rsid w:val="006E554D"/>
    <w:rsid w:val="00726664"/>
    <w:rsid w:val="0076776E"/>
    <w:rsid w:val="00773A42"/>
    <w:rsid w:val="007E7D28"/>
    <w:rsid w:val="00812723"/>
    <w:rsid w:val="008337A0"/>
    <w:rsid w:val="008426DB"/>
    <w:rsid w:val="00842871"/>
    <w:rsid w:val="00843838"/>
    <w:rsid w:val="00903161"/>
    <w:rsid w:val="00916A14"/>
    <w:rsid w:val="00933904"/>
    <w:rsid w:val="00956816"/>
    <w:rsid w:val="00972013"/>
    <w:rsid w:val="00996CA4"/>
    <w:rsid w:val="0099739A"/>
    <w:rsid w:val="009C6D8A"/>
    <w:rsid w:val="009C7C55"/>
    <w:rsid w:val="00A363E9"/>
    <w:rsid w:val="00A956D6"/>
    <w:rsid w:val="00B1451B"/>
    <w:rsid w:val="00B520FA"/>
    <w:rsid w:val="00BB2653"/>
    <w:rsid w:val="00BD1A36"/>
    <w:rsid w:val="00C12D34"/>
    <w:rsid w:val="00C35D8F"/>
    <w:rsid w:val="00C37797"/>
    <w:rsid w:val="00C65085"/>
    <w:rsid w:val="00CC0A9A"/>
    <w:rsid w:val="00CD298F"/>
    <w:rsid w:val="00D4516B"/>
    <w:rsid w:val="00D626F7"/>
    <w:rsid w:val="00D9428B"/>
    <w:rsid w:val="00E03C03"/>
    <w:rsid w:val="00E500AD"/>
    <w:rsid w:val="00E674FE"/>
    <w:rsid w:val="00EB6896"/>
    <w:rsid w:val="00EC6037"/>
    <w:rsid w:val="00EF5F2A"/>
    <w:rsid w:val="00F34BFA"/>
    <w:rsid w:val="00FC2BA4"/>
    <w:rsid w:val="00FE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A7F2D"/>
  <w15:chartTrackingRefBased/>
  <w15:docId w15:val="{1763FE39-904F-4E38-AA05-210D76C8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2013"/>
    <w:pPr>
      <w:widowControl w:val="0"/>
      <w:numPr>
        <w:numId w:val="1"/>
      </w:numPr>
      <w:spacing w:after="0" w:line="240" w:lineRule="auto"/>
      <w:contextualSpacing/>
    </w:pPr>
    <w:rPr>
      <w:rFonts w:ascii="Ubuntu Light" w:hAnsi="Ubuntu Light"/>
    </w:rPr>
  </w:style>
  <w:style w:type="character" w:customStyle="1" w:styleId="ListParagraphChar">
    <w:name w:val="List Paragraph Char"/>
    <w:basedOn w:val="DefaultParagraphFont"/>
    <w:link w:val="ListParagraph"/>
    <w:uiPriority w:val="34"/>
    <w:rsid w:val="00972013"/>
    <w:rPr>
      <w:rFonts w:ascii="Ubuntu Light" w:hAnsi="Ubuntu Light"/>
    </w:rPr>
  </w:style>
  <w:style w:type="paragraph" w:styleId="EndnoteText">
    <w:name w:val="endnote text"/>
    <w:basedOn w:val="Normal"/>
    <w:link w:val="EndnoteTextChar"/>
    <w:uiPriority w:val="99"/>
    <w:semiHidden/>
    <w:unhideWhenUsed/>
    <w:rsid w:val="00467A94"/>
    <w:pPr>
      <w:widowControl w:val="0"/>
      <w:spacing w:after="0" w:line="240" w:lineRule="auto"/>
    </w:pPr>
    <w:rPr>
      <w:rFonts w:ascii="Ubuntu Light" w:hAnsi="Ubuntu Light"/>
      <w:sz w:val="20"/>
      <w:szCs w:val="20"/>
    </w:rPr>
  </w:style>
  <w:style w:type="character" w:customStyle="1" w:styleId="EndnoteTextChar">
    <w:name w:val="Endnote Text Char"/>
    <w:basedOn w:val="DefaultParagraphFont"/>
    <w:link w:val="EndnoteText"/>
    <w:uiPriority w:val="99"/>
    <w:semiHidden/>
    <w:rsid w:val="00467A94"/>
    <w:rPr>
      <w:rFonts w:ascii="Ubuntu Light" w:hAnsi="Ubuntu Light"/>
      <w:sz w:val="20"/>
      <w:szCs w:val="20"/>
    </w:rPr>
  </w:style>
  <w:style w:type="character" w:styleId="EndnoteReference">
    <w:name w:val="endnote reference"/>
    <w:basedOn w:val="DefaultParagraphFont"/>
    <w:uiPriority w:val="99"/>
    <w:semiHidden/>
    <w:unhideWhenUsed/>
    <w:rsid w:val="00467A94"/>
    <w:rPr>
      <w:vertAlign w:val="superscript"/>
    </w:rPr>
  </w:style>
  <w:style w:type="paragraph" w:styleId="Header">
    <w:name w:val="header"/>
    <w:basedOn w:val="Normal"/>
    <w:link w:val="HeaderChar"/>
    <w:uiPriority w:val="99"/>
    <w:unhideWhenUsed/>
    <w:rsid w:val="00F3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BFA"/>
  </w:style>
  <w:style w:type="paragraph" w:styleId="Footer">
    <w:name w:val="footer"/>
    <w:basedOn w:val="Normal"/>
    <w:link w:val="FooterChar"/>
    <w:uiPriority w:val="99"/>
    <w:unhideWhenUsed/>
    <w:rsid w:val="00F3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BFA"/>
  </w:style>
  <w:style w:type="paragraph" w:styleId="BalloonText">
    <w:name w:val="Balloon Text"/>
    <w:basedOn w:val="Normal"/>
    <w:link w:val="BalloonTextChar"/>
    <w:uiPriority w:val="99"/>
    <w:semiHidden/>
    <w:unhideWhenUsed/>
    <w:rsid w:val="0013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SOI</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Klinger</dc:creator>
  <cp:keywords/>
  <dc:description/>
  <cp:lastModifiedBy>Emily Klinger</cp:lastModifiedBy>
  <cp:revision>2</cp:revision>
  <cp:lastPrinted>2020-06-18T00:26:00Z</cp:lastPrinted>
  <dcterms:created xsi:type="dcterms:W3CDTF">2020-09-22T01:01:00Z</dcterms:created>
  <dcterms:modified xsi:type="dcterms:W3CDTF">2020-09-22T01:01:00Z</dcterms:modified>
</cp:coreProperties>
</file>