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BF55" w14:textId="2043FFCC" w:rsidR="00C11965" w:rsidRPr="00E2568F" w:rsidRDefault="00C11965" w:rsidP="00E2568F">
      <w:pPr>
        <w:spacing w:before="240"/>
        <w:rPr>
          <w:vertAlign w:val="subscript"/>
        </w:rPr>
      </w:pPr>
    </w:p>
    <w:p w14:paraId="1ECE00D5" w14:textId="6BC64978" w:rsidR="00C11965" w:rsidRDefault="00C11965"/>
    <w:p w14:paraId="634F5E4B" w14:textId="20951A2C" w:rsidR="00C11965" w:rsidRDefault="00C11965"/>
    <w:p w14:paraId="3BCE7132" w14:textId="1319DEF5" w:rsidR="00C11965" w:rsidRDefault="007B0668">
      <w:r>
        <w:rPr>
          <w:noProof/>
        </w:rPr>
        <mc:AlternateContent>
          <mc:Choice Requires="wps">
            <w:drawing>
              <wp:anchor distT="45720" distB="45720" distL="114300" distR="114300" simplePos="0" relativeHeight="251662336" behindDoc="0" locked="0" layoutInCell="1" allowOverlap="1" wp14:anchorId="0F88618A" wp14:editId="0D9C6837">
                <wp:simplePos x="0" y="0"/>
                <wp:positionH relativeFrom="margin">
                  <wp:posOffset>2094865</wp:posOffset>
                </wp:positionH>
                <wp:positionV relativeFrom="page">
                  <wp:posOffset>1772920</wp:posOffset>
                </wp:positionV>
                <wp:extent cx="4324985" cy="2228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2228215"/>
                        </a:xfrm>
                        <a:prstGeom prst="rect">
                          <a:avLst/>
                        </a:prstGeom>
                        <a:noFill/>
                        <a:ln w="9525">
                          <a:noFill/>
                          <a:miter lim="800000"/>
                          <a:headEnd/>
                          <a:tailEnd/>
                        </a:ln>
                      </wps:spPr>
                      <wps:txbx>
                        <w:txbxContent>
                          <w:p w14:paraId="48078A94" w14:textId="77777777" w:rsidR="007716F8" w:rsidRPr="00DF6DBC" w:rsidRDefault="007716F8" w:rsidP="00353432">
                            <w:pPr>
                              <w:pStyle w:val="Title1"/>
                            </w:pPr>
                            <w:r>
                              <w:t xml:space="preserve">Responsable </w:t>
                            </w:r>
                          </w:p>
                          <w:p w14:paraId="35BA6BBC" w14:textId="5B32D44E" w:rsidR="007716F8" w:rsidRPr="00DF6DBC" w:rsidRDefault="007716F8">
                            <w:pPr>
                              <w:rPr>
                                <w:rFonts w:ascii="Ubuntu" w:hAnsi="Ubuntu"/>
                                <w:b/>
                                <w:bCs/>
                                <w:color w:val="ED1C24"/>
                                <w:sz w:val="96"/>
                                <w:szCs w:val="96"/>
                              </w:rPr>
                            </w:pPr>
                            <w:proofErr w:type="gramStart"/>
                            <w:r>
                              <w:rPr>
                                <w:rFonts w:ascii="Ubuntu" w:hAnsi="Ubuntu"/>
                                <w:b/>
                                <w:bCs/>
                                <w:color w:val="ED1C24"/>
                                <w:sz w:val="96"/>
                                <w:szCs w:val="96"/>
                              </w:rPr>
                              <w:t>d’événements</w:t>
                            </w:r>
                            <w:proofErr w:type="gramEnd"/>
                          </w:p>
                          <w:p w14:paraId="1EB42E79" w14:textId="4626D7D5" w:rsidR="007716F8" w:rsidRPr="007716F8" w:rsidRDefault="007716F8" w:rsidP="00353432">
                            <w:pPr>
                              <w:pStyle w:val="Subtitle1"/>
                            </w:pPr>
                            <w:r>
                              <w:t>Présentation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8618A" id="_x0000_t202" coordsize="21600,21600" o:spt="202" path="m,l,21600r21600,l21600,xe">
                <v:stroke joinstyle="miter"/>
                <v:path gradientshapeok="t" o:connecttype="rect"/>
              </v:shapetype>
              <v:shape id="Text Box 2" o:spid="_x0000_s1026" type="#_x0000_t202" style="position:absolute;margin-left:164.95pt;margin-top:139.6pt;width:340.55pt;height:175.4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" filled="f" stroked="f">
                <v:textbox style="mso-fit-shape-to-text:t">
                  <w:txbxContent>
                    <w:p w14:paraId="48078A94" w14:textId="77777777" w:rsidR="007716F8" w:rsidRPr="00DF6DBC" w:rsidRDefault="007716F8" w:rsidP="00353432">
                      <w:pPr>
                        <w:pStyle w:val="Title1"/>
                      </w:pPr>
                      <w:r>
                        <w:t xml:space="preserve">Responsable </w:t>
                      </w:r>
                    </w:p>
                    <w:p w14:paraId="35BA6BBC" w14:textId="5B32D44E" w:rsidR="007716F8" w:rsidRPr="00DF6DBC" w:rsidRDefault="007716F8">
                      <w:pPr>
                        <w:rPr>
                          <w:rFonts w:ascii="Ubuntu" w:hAnsi="Ubuntu"/>
                          <w:b/>
                          <w:bCs/>
                          <w:color w:val="ED1C24"/>
                          <w:sz w:val="96"/>
                          <w:szCs w:val="96"/>
                        </w:rPr>
                      </w:pPr>
                      <w:r>
                        <w:rPr>
                          <w:rFonts w:ascii="Ubuntu" w:hAnsi="Ubuntu"/>
                          <w:b/>
                          <w:bCs/>
                          <w:color w:val="ED1C24"/>
                          <w:sz w:val="96"/>
                          <w:szCs w:val="96"/>
                        </w:rPr>
                        <w:t>d’événements</w:t>
                      </w:r>
                    </w:p>
                    <w:p w14:paraId="1EB42E79" w14:textId="4626D7D5" w:rsidR="007716F8" w:rsidRPr="007716F8" w:rsidRDefault="007716F8" w:rsidP="00353432">
                      <w:pPr>
                        <w:pStyle w:val="Subtitle1"/>
                      </w:pPr>
                      <w:r>
                        <w:t>Présentation</w:t>
                      </w:r>
                    </w:p>
                  </w:txbxContent>
                </v:textbox>
                <w10:wrap type="square" anchorx="margin" anchory="page"/>
              </v:shape>
            </w:pict>
          </mc:Fallback>
        </mc:AlternateContent>
      </w:r>
    </w:p>
    <w:p w14:paraId="24EA9EB1" w14:textId="77777777" w:rsidR="00C11965" w:rsidRDefault="00C11965"/>
    <w:p w14:paraId="6206CC95" w14:textId="77777777" w:rsidR="00C11965" w:rsidRDefault="00C11965"/>
    <w:p w14:paraId="6006BBD9" w14:textId="77777777" w:rsidR="00C11965" w:rsidRDefault="00C11965"/>
    <w:p w14:paraId="1E235527" w14:textId="77777777" w:rsidR="00C11965" w:rsidRDefault="00C11965"/>
    <w:p w14:paraId="5CDD3DC8" w14:textId="77777777" w:rsidR="00C11965" w:rsidRDefault="00C11965"/>
    <w:p w14:paraId="1C55123C" w14:textId="77777777" w:rsidR="00C11965" w:rsidRDefault="00C11965"/>
    <w:p w14:paraId="291992A6" w14:textId="77777777" w:rsidR="00C11965" w:rsidRDefault="00C11965"/>
    <w:p w14:paraId="24A55819" w14:textId="77777777" w:rsidR="00C11965" w:rsidRDefault="00C11965"/>
    <w:p w14:paraId="655B0D5F" w14:textId="77777777" w:rsidR="00C11965" w:rsidRDefault="00C11965"/>
    <w:p w14:paraId="7CB55A0C" w14:textId="77777777" w:rsidR="00C11965" w:rsidRDefault="00C11965"/>
    <w:p w14:paraId="178E95D1" w14:textId="77777777" w:rsidR="00C11965" w:rsidRDefault="00C11965"/>
    <w:p w14:paraId="74C8812D" w14:textId="77777777" w:rsidR="00C11965" w:rsidRDefault="00C11965"/>
    <w:p w14:paraId="5654AB98" w14:textId="77777777" w:rsidR="00C11965" w:rsidRDefault="00C11965"/>
    <w:p w14:paraId="20E1EE26" w14:textId="77777777" w:rsidR="00C11965" w:rsidRDefault="00C11965"/>
    <w:p w14:paraId="5ED7E88E" w14:textId="77777777" w:rsidR="00C11965" w:rsidRDefault="00C11965"/>
    <w:p w14:paraId="0035C9BE" w14:textId="77777777" w:rsidR="00C11965" w:rsidRDefault="00C11965"/>
    <w:p w14:paraId="6E0018DE" w14:textId="77777777" w:rsidR="00C11965" w:rsidRDefault="00C11965"/>
    <w:p w14:paraId="2DFC4A41" w14:textId="77777777" w:rsidR="00C11965" w:rsidRDefault="00C11965"/>
    <w:p w14:paraId="6038CB87" w14:textId="77777777" w:rsidR="00C11965" w:rsidRDefault="00C11965"/>
    <w:p w14:paraId="5008A69B" w14:textId="77777777" w:rsidR="00C11965" w:rsidRDefault="00C11965"/>
    <w:p w14:paraId="68B9F83B" w14:textId="77777777" w:rsidR="00C11965" w:rsidRDefault="00C11965"/>
    <w:p w14:paraId="38AAD07B" w14:textId="77777777" w:rsidR="00C11965" w:rsidRDefault="00C11965"/>
    <w:p w14:paraId="63BE9FA5" w14:textId="77777777" w:rsidR="00C11965" w:rsidRDefault="00C11965"/>
    <w:p w14:paraId="390D0431" w14:textId="77777777" w:rsidR="00C11965" w:rsidRDefault="00C11965"/>
    <w:p w14:paraId="1267CB6E" w14:textId="4AE7FEE0" w:rsidR="00C11965" w:rsidRDefault="00C11965"/>
    <w:p w14:paraId="4129A839" w14:textId="21522EB2" w:rsidR="002546F3" w:rsidRDefault="002546F3"/>
    <w:p w14:paraId="64B18C51" w14:textId="306DFE15" w:rsidR="002546F3" w:rsidRPr="00DF6DBC" w:rsidRDefault="002546F3" w:rsidP="009432D7">
      <w:pPr>
        <w:pStyle w:val="2ndtitle"/>
      </w:pPr>
      <w:r>
        <w:lastRenderedPageBreak/>
        <w:t>Responsable d’événement</w:t>
      </w:r>
    </w:p>
    <w:p w14:paraId="06B93C2E" w14:textId="3C9F4117" w:rsidR="002546F3" w:rsidRPr="00DF6DBC" w:rsidRDefault="002546F3" w:rsidP="009432D7">
      <w:pPr>
        <w:pStyle w:val="2ndsubtitle"/>
      </w:pPr>
      <w:r>
        <w:t>Présentation</w:t>
      </w:r>
    </w:p>
    <w:p w14:paraId="0A60DF30" w14:textId="3C0FA7BC" w:rsidR="002546F3" w:rsidRPr="00D62B9F" w:rsidRDefault="004B6E95" w:rsidP="002546F3">
      <w:pPr>
        <w:rPr>
          <w:rFonts w:ascii="Ubuntu Light" w:hAnsi="Ubuntu Light"/>
          <w:b/>
          <w:noProof/>
          <w:color w:val="2F5496" w:themeColor="accent1" w:themeShade="BF"/>
          <w:sz w:val="28"/>
          <w:szCs w:val="28"/>
        </w:rPr>
      </w:pPr>
      <w:r>
        <w:rPr>
          <w:rFonts w:ascii="Ubuntu" w:hAnsi="Ubuntu"/>
          <w:b/>
          <w:bCs/>
          <w:noProof/>
          <w:color w:val="013B82"/>
          <w:sz w:val="28"/>
          <w:szCs w:val="28"/>
        </w:rPr>
        <w:drawing>
          <wp:anchor distT="0" distB="0" distL="114300" distR="114300" simplePos="0" relativeHeight="251663360" behindDoc="0" locked="0" layoutInCell="1" allowOverlap="1" wp14:anchorId="4C197F92" wp14:editId="6FCD2ABB">
            <wp:simplePos x="0" y="0"/>
            <wp:positionH relativeFrom="margin">
              <wp:align>left</wp:align>
            </wp:positionH>
            <wp:positionV relativeFrom="paragraph">
              <wp:posOffset>223520</wp:posOffset>
            </wp:positionV>
            <wp:extent cx="240030" cy="448945"/>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 cy="448945"/>
                    </a:xfrm>
                    <a:prstGeom prst="rect">
                      <a:avLst/>
                    </a:prstGeom>
                  </pic:spPr>
                </pic:pic>
              </a:graphicData>
            </a:graphic>
            <wp14:sizeRelH relativeFrom="margin">
              <wp14:pctWidth>0</wp14:pctWidth>
            </wp14:sizeRelH>
            <wp14:sizeRelV relativeFrom="margin">
              <wp14:pctHeight>0</wp14:pctHeight>
            </wp14:sizeRelV>
          </wp:anchor>
        </w:drawing>
      </w:r>
    </w:p>
    <w:p w14:paraId="415EED29" w14:textId="1F7A90BF" w:rsidR="002546F3" w:rsidRPr="004B6E95" w:rsidRDefault="002546F3" w:rsidP="00353432">
      <w:pPr>
        <w:pStyle w:val="WhyWhat"/>
      </w:pPr>
      <w:r>
        <w:t>Pourquoi ?</w:t>
      </w:r>
    </w:p>
    <w:p w14:paraId="71BD04A0" w14:textId="6EEB33E1" w:rsidR="002546F3" w:rsidRPr="005C798A" w:rsidRDefault="002546F3" w:rsidP="005C798A">
      <w:pPr>
        <w:pStyle w:val="DocumentIntro"/>
      </w:pPr>
      <w:r>
        <w:t>La devise</w:t>
      </w:r>
      <w:r>
        <w:rPr>
          <w:rStyle w:val="Strong"/>
          <w:bdr w:val="none" w:sz="0" w:space="0" w:color="auto" w:frame="1"/>
        </w:rPr>
        <w:t> « Rien sur nous sans nous »</w:t>
      </w:r>
      <w:r>
        <w:t> repose sur le principe de la participation des personnes handicapées. Chaque jour, des athlètes représentent Special Olympics lors de nos événements. Ils devraient donc être impliqués dans la</w:t>
      </w:r>
      <w:r w:rsidR="004222C1">
        <w:t> </w:t>
      </w:r>
      <w:r>
        <w:t>planification et l’exécution de tous nos événements.</w:t>
      </w:r>
    </w:p>
    <w:p w14:paraId="46F28170" w14:textId="169E9108" w:rsidR="002546F3" w:rsidRPr="005C798A" w:rsidRDefault="002546F3" w:rsidP="005C798A">
      <w:pPr>
        <w:pStyle w:val="DocumentIntro"/>
      </w:pPr>
      <w:r>
        <w:t>Special Olympics accueille de nombreux types d’événements et, pour que</w:t>
      </w:r>
      <w:r w:rsidR="004222C1">
        <w:t xml:space="preserve"> </w:t>
      </w:r>
      <w:r w:rsidR="004222C1">
        <w:br/>
      </w:r>
      <w:r>
        <w:t>ceux-ci soient couronnés de succès, les athlètes doivent guider ces efforts et</w:t>
      </w:r>
      <w:r w:rsidR="004222C1">
        <w:t> </w:t>
      </w:r>
      <w:r>
        <w:t>pas seulement en être les bénéficiaires. Cela comprend notamment des compétitions sportives aux niveaux local, national et international, des</w:t>
      </w:r>
      <w:r w:rsidR="004222C1">
        <w:t> </w:t>
      </w:r>
      <w:r>
        <w:t>événements de collecte de fonds et même des événements du programme Special Olympics sur la santé, les écoles et le leadership, entre autres.</w:t>
      </w:r>
    </w:p>
    <w:p w14:paraId="605C8E83" w14:textId="045CCB4F" w:rsidR="002546F3" w:rsidRPr="005C798A" w:rsidRDefault="002546F3" w:rsidP="005C798A">
      <w:pPr>
        <w:pStyle w:val="DocumentIntro"/>
      </w:pPr>
      <w:r>
        <w:t xml:space="preserve">L’expérience acquise par les athlètes en </w:t>
      </w:r>
      <w:r>
        <w:rPr>
          <w:b/>
          <w:bCs/>
        </w:rPr>
        <w:t>participant</w:t>
      </w:r>
      <w:r>
        <w:t xml:space="preserve"> à certains de ces événements pourrait s’avérer utile et applicable pour la </w:t>
      </w:r>
      <w:r>
        <w:rPr>
          <w:b/>
          <w:bCs/>
        </w:rPr>
        <w:t xml:space="preserve">planification </w:t>
      </w:r>
      <w:r>
        <w:t>d’événements similaires organisés pour d’autres athlètes. Ils comprennent ce</w:t>
      </w:r>
      <w:r w:rsidR="004222C1">
        <w:t> </w:t>
      </w:r>
      <w:r>
        <w:t>que les autres athlètes veulent et ce dont ils ont besoin.</w:t>
      </w:r>
    </w:p>
    <w:p w14:paraId="59D415D9" w14:textId="77777777" w:rsidR="002546F3" w:rsidRPr="00D62B9F" w:rsidRDefault="002546F3" w:rsidP="002546F3">
      <w:pPr>
        <w:rPr>
          <w:rFonts w:ascii="Ubuntu Light" w:hAnsi="Ubuntu Light"/>
          <w:color w:val="FF0000"/>
        </w:rPr>
      </w:pPr>
    </w:p>
    <w:p w14:paraId="38571301" w14:textId="3D2C8A50" w:rsidR="002546F3" w:rsidRPr="004B6E95" w:rsidRDefault="004B6E95" w:rsidP="002546F3">
      <w:pPr>
        <w:rPr>
          <w:rFonts w:ascii="Ubuntu" w:hAnsi="Ubuntu"/>
          <w:b/>
          <w:bCs/>
          <w:color w:val="013B82"/>
          <w:sz w:val="36"/>
          <w:szCs w:val="36"/>
        </w:rPr>
      </w:pPr>
      <w:r>
        <w:rPr>
          <w:rFonts w:ascii="Ubuntu" w:hAnsi="Ubuntu"/>
          <w:b/>
          <w:bCs/>
          <w:noProof/>
          <w:color w:val="013B82"/>
          <w:sz w:val="36"/>
          <w:szCs w:val="36"/>
        </w:rPr>
        <w:drawing>
          <wp:inline distT="0" distB="0" distL="0" distR="0" wp14:anchorId="1F0D8E9E" wp14:editId="475266DE">
            <wp:extent cx="377953" cy="353569"/>
            <wp:effectExtent l="0" t="0" r="3175" b="889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953" cy="353569"/>
                    </a:xfrm>
                    <a:prstGeom prst="rect">
                      <a:avLst/>
                    </a:prstGeom>
                  </pic:spPr>
                </pic:pic>
              </a:graphicData>
            </a:graphic>
          </wp:inline>
        </w:drawing>
      </w:r>
      <w:r>
        <w:rPr>
          <w:rStyle w:val="WhyWhatChar"/>
        </w:rPr>
        <w:t>Quoi ?</w:t>
      </w:r>
    </w:p>
    <w:p w14:paraId="7F80D9C9" w14:textId="77777777" w:rsidR="002546F3" w:rsidRPr="005C798A" w:rsidRDefault="002546F3" w:rsidP="005C798A">
      <w:pPr>
        <w:pStyle w:val="DocumentIntro"/>
      </w:pPr>
      <w:r>
        <w:t>Le rôle du leader d’événement est de participer au processus de planification, de promotion et d’exécution des événements Special Olympics. Il existe plusieurs types de rôles de leadership que les athlètes peuvent assumer avant, pendant et après les événements. En fonction de leurs compétences, de leur expérience et de leurs intérêts, ils décideront de la manière dont ils souhaitent s’impliquer dans les événements Special Olympics.</w:t>
      </w:r>
    </w:p>
    <w:p w14:paraId="0D2FFEB7" w14:textId="77777777" w:rsidR="002546F3" w:rsidRPr="005C798A" w:rsidRDefault="002546F3" w:rsidP="005C798A">
      <w:pPr>
        <w:pStyle w:val="DocumentIntro"/>
      </w:pPr>
      <w:r>
        <w:t xml:space="preserve">Les responsables d’événement ayant une déficience intellectuelle ne sont pas seulement une caisse de résonance vers laquelle les comités acheminent leurs idées APRÈS les avoir conçues. </w:t>
      </w:r>
    </w:p>
    <w:p w14:paraId="054B6E5A" w14:textId="77777777" w:rsidR="002546F3" w:rsidRPr="005C798A" w:rsidRDefault="002546F3" w:rsidP="005C798A">
      <w:pPr>
        <w:pStyle w:val="DocumentIntro"/>
      </w:pPr>
      <w:r>
        <w:t xml:space="preserve">Les responsables d’événement </w:t>
      </w:r>
      <w:r>
        <w:rPr>
          <w:b/>
          <w:bCs/>
        </w:rPr>
        <w:t>DOIVENT</w:t>
      </w:r>
      <w:r>
        <w:t xml:space="preserve"> être impliqués dès le début, ainsi que dans le processus de planification stratégique.</w:t>
      </w:r>
    </w:p>
    <w:p w14:paraId="41E6CEFE" w14:textId="6DAD6EE2" w:rsidR="005C798A" w:rsidRDefault="005C798A">
      <w:pPr>
        <w:rPr>
          <w:rFonts w:ascii="Ubuntu Light" w:hAnsi="Ubuntu Light"/>
          <w:b/>
        </w:rPr>
      </w:pPr>
      <w:r>
        <w:br w:type="page"/>
      </w:r>
    </w:p>
    <w:p w14:paraId="0D522569" w14:textId="77777777" w:rsidR="004B6E95" w:rsidRPr="00D62B9F" w:rsidRDefault="004B6E95" w:rsidP="002546F3">
      <w:pPr>
        <w:rPr>
          <w:rFonts w:ascii="Ubuntu Light" w:hAnsi="Ubuntu Light"/>
          <w:b/>
        </w:rPr>
      </w:pPr>
    </w:p>
    <w:p w14:paraId="4E9FB818" w14:textId="7B1DDB6E" w:rsidR="002546F3" w:rsidRPr="009432D7" w:rsidRDefault="00FE3DC7" w:rsidP="009432D7">
      <w:pPr>
        <w:pStyle w:val="GeneralTitles"/>
        <w:tabs>
          <w:tab w:val="left" w:pos="810"/>
        </w:tabs>
        <w:ind w:left="900"/>
      </w:pPr>
      <w:r>
        <w:drawing>
          <wp:anchor distT="0" distB="0" distL="114300" distR="114300" simplePos="0" relativeHeight="251664384" behindDoc="0" locked="0" layoutInCell="1" allowOverlap="1" wp14:anchorId="165C7DB4" wp14:editId="4926EE65">
            <wp:simplePos x="0" y="0"/>
            <wp:positionH relativeFrom="margin">
              <wp:posOffset>35299</wp:posOffset>
            </wp:positionH>
            <wp:positionV relativeFrom="paragraph">
              <wp:posOffset>-205740</wp:posOffset>
            </wp:positionV>
            <wp:extent cx="475130" cy="679927"/>
            <wp:effectExtent l="0" t="0" r="1270" b="6350"/>
            <wp:wrapNone/>
            <wp:docPr id="12" name="Picture 1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130" cy="679927"/>
                    </a:xfrm>
                    <a:prstGeom prst="rect">
                      <a:avLst/>
                    </a:prstGeom>
                  </pic:spPr>
                </pic:pic>
              </a:graphicData>
            </a:graphic>
            <wp14:sizeRelH relativeFrom="margin">
              <wp14:pctWidth>0</wp14:pctWidth>
            </wp14:sizeRelH>
            <wp14:sizeRelV relativeFrom="margin">
              <wp14:pctHeight>0</wp14:pctHeight>
            </wp14:sizeRelV>
          </wp:anchor>
        </w:drawing>
      </w:r>
      <w:r>
        <w:t xml:space="preserve">Rôles de </w:t>
      </w:r>
      <w:r>
        <w:rPr>
          <w:rStyle w:val="GeneralTitlesChar"/>
          <w:b/>
          <w:bCs/>
        </w:rPr>
        <w:t>leadership</w:t>
      </w:r>
    </w:p>
    <w:p w14:paraId="6066580B" w14:textId="271A2D33" w:rsidR="002546F3" w:rsidRPr="005C798A" w:rsidRDefault="002546F3" w:rsidP="0044692E">
      <w:pPr>
        <w:pStyle w:val="ParagraphIntro"/>
        <w:rPr>
          <w:color w:val="FF0000"/>
          <w:szCs w:val="24"/>
        </w:rPr>
      </w:pPr>
      <w:r>
        <w:rPr>
          <w:szCs w:val="24"/>
        </w:rPr>
        <w:t>Voici des exemples de rôles de leadership auxquels les responsables d’événements ayant une déficience intellectuelle peuvent participer :</w:t>
      </w:r>
    </w:p>
    <w:p w14:paraId="514C8A57" w14:textId="11EF2214" w:rsidR="002546F3" w:rsidRPr="009A40F2" w:rsidRDefault="009A40F2" w:rsidP="009432D7">
      <w:pPr>
        <w:pStyle w:val="Mainlists"/>
      </w:pPr>
      <w:r>
        <w:rPr>
          <w:sz w:val="52"/>
          <w:szCs w:val="52"/>
        </w:rPr>
        <w:t>1.</w:t>
      </w:r>
      <w:r>
        <w:t xml:space="preserve"> Planification des événements</w:t>
      </w:r>
    </w:p>
    <w:p w14:paraId="00641E7A" w14:textId="33A64BFB" w:rsidR="002546F3" w:rsidRPr="005C798A" w:rsidRDefault="002546F3" w:rsidP="009432D7">
      <w:pPr>
        <w:pStyle w:val="DoubleIndentedText"/>
        <w:ind w:left="1440"/>
      </w:pPr>
      <w:r>
        <w:t>Sélection du site de l’événement</w:t>
      </w:r>
    </w:p>
    <w:p w14:paraId="1BF1CCE5" w14:textId="77777777" w:rsidR="002546F3" w:rsidRPr="005C798A" w:rsidRDefault="002546F3" w:rsidP="009432D7">
      <w:pPr>
        <w:pStyle w:val="DoubleIndentedText"/>
        <w:ind w:left="1440"/>
      </w:pPr>
      <w:r>
        <w:t>Membre du comité du domaine d'exercice (par exemple, comité d’évaluation, logistique, relations publiques, transport, bénévoles, participation communautaire, collecte de fonds, etc.)</w:t>
      </w:r>
    </w:p>
    <w:p w14:paraId="264E24DE" w14:textId="1DFB09E6" w:rsidR="002546F3" w:rsidRPr="0017570A" w:rsidRDefault="009A40F2" w:rsidP="009432D7">
      <w:pPr>
        <w:pStyle w:val="Mainlists"/>
        <w:rPr>
          <w:sz w:val="26"/>
          <w:szCs w:val="26"/>
        </w:rPr>
      </w:pPr>
      <w:r>
        <w:rPr>
          <w:sz w:val="52"/>
          <w:szCs w:val="52"/>
        </w:rPr>
        <w:t xml:space="preserve">2. </w:t>
      </w:r>
      <w:r>
        <w:t>Promotion des événements</w:t>
      </w:r>
    </w:p>
    <w:p w14:paraId="1EE918F0" w14:textId="531EC2DF" w:rsidR="002546F3" w:rsidRPr="005C798A" w:rsidRDefault="002546F3" w:rsidP="009432D7">
      <w:pPr>
        <w:pStyle w:val="DoubleIndentedText"/>
      </w:pPr>
      <w:r>
        <w:t>Porte-parole (par exemple, faire des interviews, concevoir ou créer du matériel d’événements, envoyer des messages via les médias sociaux.)</w:t>
      </w:r>
    </w:p>
    <w:p w14:paraId="6F6E832E" w14:textId="42B76B9C" w:rsidR="002546F3" w:rsidRPr="0017570A" w:rsidRDefault="009A40F2" w:rsidP="009432D7">
      <w:pPr>
        <w:pStyle w:val="Mainlists"/>
        <w:rPr>
          <w:sz w:val="26"/>
          <w:szCs w:val="26"/>
        </w:rPr>
      </w:pPr>
      <w:r>
        <w:rPr>
          <w:sz w:val="52"/>
          <w:szCs w:val="52"/>
        </w:rPr>
        <w:t xml:space="preserve">3. </w:t>
      </w:r>
      <w:r>
        <w:t>Exécution des événements</w:t>
      </w:r>
    </w:p>
    <w:p w14:paraId="7DAB6D4C" w14:textId="1F850337" w:rsidR="002546F3" w:rsidRPr="005C798A" w:rsidRDefault="002546F3" w:rsidP="009432D7">
      <w:pPr>
        <w:pStyle w:val="DoubleIndentedText"/>
      </w:pPr>
      <w:r>
        <w:t>Faire du bénévolat ou travailler lors des événements</w:t>
      </w:r>
    </w:p>
    <w:p w14:paraId="1BCCFF10" w14:textId="4C76DA61" w:rsidR="00986931" w:rsidRPr="00FE3DC7" w:rsidRDefault="00986931" w:rsidP="002546F3"/>
    <w:p w14:paraId="21E7F100" w14:textId="5466D4F9" w:rsidR="002546F3" w:rsidRPr="00D62B9F" w:rsidRDefault="002546F3" w:rsidP="002546F3">
      <w:pPr>
        <w:rPr>
          <w:rFonts w:ascii="Ubuntu Light" w:hAnsi="Ubuntu Light"/>
        </w:rPr>
      </w:pPr>
    </w:p>
    <w:p w14:paraId="5A153F80" w14:textId="080534BE" w:rsidR="002546F3" w:rsidRPr="00D62B9F" w:rsidRDefault="00986931" w:rsidP="00FE3DC7">
      <w:pPr>
        <w:pStyle w:val="GeneralTitles"/>
        <w:ind w:left="900"/>
      </w:pPr>
      <w:r>
        <w:rPr>
          <w:rFonts w:ascii="Ubuntu Light" w:hAnsi="Ubuntu Light"/>
          <w:bCs/>
          <w:sz w:val="28"/>
          <w:szCs w:val="28"/>
        </w:rPr>
        <w:drawing>
          <wp:anchor distT="0" distB="0" distL="114300" distR="114300" simplePos="0" relativeHeight="251665408" behindDoc="1" locked="0" layoutInCell="1" allowOverlap="1" wp14:anchorId="14982E6A" wp14:editId="6F83B5F5">
            <wp:simplePos x="0" y="0"/>
            <wp:positionH relativeFrom="margin">
              <wp:posOffset>0</wp:posOffset>
            </wp:positionH>
            <wp:positionV relativeFrom="paragraph">
              <wp:posOffset>-62865</wp:posOffset>
            </wp:positionV>
            <wp:extent cx="457835" cy="461010"/>
            <wp:effectExtent l="0" t="0" r="0" b="0"/>
            <wp:wrapTight wrapText="bothSides">
              <wp:wrapPolygon edited="0">
                <wp:start x="899" y="0"/>
                <wp:lineTo x="0" y="2678"/>
                <wp:lineTo x="0" y="18744"/>
                <wp:lineTo x="899" y="20529"/>
                <wp:lineTo x="19773" y="20529"/>
                <wp:lineTo x="20671" y="18744"/>
                <wp:lineTo x="20671" y="2678"/>
                <wp:lineTo x="19773" y="0"/>
                <wp:lineTo x="899"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835" cy="461010"/>
                    </a:xfrm>
                    <a:prstGeom prst="rect">
                      <a:avLst/>
                    </a:prstGeom>
                  </pic:spPr>
                </pic:pic>
              </a:graphicData>
            </a:graphic>
            <wp14:sizeRelH relativeFrom="page">
              <wp14:pctWidth>0</wp14:pctWidth>
            </wp14:sizeRelH>
            <wp14:sizeRelV relativeFrom="page">
              <wp14:pctHeight>0</wp14:pctHeight>
            </wp14:sizeRelV>
          </wp:anchor>
        </w:drawing>
      </w:r>
      <w:r>
        <w:t>Formation</w:t>
      </w:r>
    </w:p>
    <w:p w14:paraId="7C31FBAC" w14:textId="3F0C0C52" w:rsidR="002546F3" w:rsidRPr="0044692E" w:rsidRDefault="002546F3" w:rsidP="0044692E">
      <w:pPr>
        <w:pStyle w:val="ParagraphIntro"/>
      </w:pPr>
      <w:r>
        <w:t>L’objectif de la formation est de fournir aux responsables d’événements ayant une déficience intellectuelle les connaissances requises qui leur permettront d’assumer des</w:t>
      </w:r>
      <w:r w:rsidR="0029116B">
        <w:t> </w:t>
      </w:r>
      <w:r>
        <w:t>rôles de leadership dans la planification, la promotion et l’exécution d’événements Special</w:t>
      </w:r>
      <w:r w:rsidR="004222C1">
        <w:t> </w:t>
      </w:r>
      <w:r>
        <w:t>Olympics.</w:t>
      </w:r>
    </w:p>
    <w:p w14:paraId="2490DE16" w14:textId="77777777" w:rsidR="002546F3" w:rsidRDefault="002546F3" w:rsidP="0044692E">
      <w:pPr>
        <w:pStyle w:val="ParagraphIntro"/>
      </w:pPr>
      <w:r>
        <w:t>La formation pour responsables d’événements est divisée en deux parties :</w:t>
      </w:r>
    </w:p>
    <w:p w14:paraId="64A4BB58" w14:textId="77777777" w:rsidR="002546F3" w:rsidRDefault="002546F3" w:rsidP="002546F3">
      <w:pPr>
        <w:pStyle w:val="NoSpacing"/>
        <w:rPr>
          <w:rFonts w:ascii="Ubuntu Light" w:hAnsi="Ubuntu Light"/>
        </w:rPr>
      </w:pPr>
    </w:p>
    <w:p w14:paraId="1EB41881" w14:textId="77777777" w:rsidR="002546F3" w:rsidRPr="0044692E" w:rsidRDefault="002546F3" w:rsidP="009432D7">
      <w:pPr>
        <w:pStyle w:val="Mainlists"/>
        <w:ind w:left="900"/>
      </w:pPr>
      <w:r>
        <w:t>PARTIE 1</w:t>
      </w:r>
    </w:p>
    <w:p w14:paraId="7E1CD82A" w14:textId="21E8F969" w:rsidR="002546F3" w:rsidRPr="00E16B4C" w:rsidRDefault="002546F3" w:rsidP="00353432">
      <w:pPr>
        <w:pStyle w:val="IndentedGeneralText"/>
      </w:pPr>
      <w:r>
        <w:t>Ces leçons se concentrent sur les événements Special Olympics et sur les types de rôles de leadership disponibles. Tous les aspirants responsables d’événements ayant une déficience intellectuelle doivent suivre ces formations.</w:t>
      </w:r>
    </w:p>
    <w:p w14:paraId="339DB227" w14:textId="77777777" w:rsidR="002546F3" w:rsidRDefault="002546F3" w:rsidP="0044692E">
      <w:pPr>
        <w:pStyle w:val="NoSpacing"/>
        <w:ind w:left="900"/>
        <w:rPr>
          <w:rFonts w:ascii="Ubuntu Light" w:hAnsi="Ubuntu Light"/>
        </w:rPr>
      </w:pPr>
    </w:p>
    <w:p w14:paraId="43C8556A" w14:textId="77777777" w:rsidR="002546F3" w:rsidRPr="0044692E" w:rsidRDefault="002546F3" w:rsidP="009432D7">
      <w:pPr>
        <w:pStyle w:val="Mainlists"/>
      </w:pPr>
      <w:r>
        <w:t>PARTIE 2</w:t>
      </w:r>
    </w:p>
    <w:p w14:paraId="778195C7" w14:textId="198DB6DC" w:rsidR="002546F3" w:rsidRPr="00E16B4C" w:rsidRDefault="002546F3" w:rsidP="00353432">
      <w:pPr>
        <w:pStyle w:val="IndentedGeneralText"/>
      </w:pPr>
      <w:r>
        <w:t>Cette partie est consacrée au développement des compétences et les cours dépendront du rôle de leadership que le responsable de l’événement ayant une déficience intellectuelle souhaite assumer.</w:t>
      </w:r>
    </w:p>
    <w:p w14:paraId="48E08BFA" w14:textId="6966C877" w:rsidR="00E16B4C" w:rsidRDefault="00E16B4C"/>
    <w:tbl>
      <w:tblPr>
        <w:tblStyle w:val="GridTable3-Accent3"/>
        <w:tblW w:w="0" w:type="auto"/>
        <w:tblInd w:w="5" w:type="dxa"/>
        <w:tblCellMar>
          <w:top w:w="130" w:type="dxa"/>
          <w:bottom w:w="130" w:type="dxa"/>
        </w:tblCellMar>
        <w:tblLook w:val="04A0" w:firstRow="1" w:lastRow="0" w:firstColumn="1" w:lastColumn="0" w:noHBand="0" w:noVBand="1"/>
      </w:tblPr>
      <w:tblGrid>
        <w:gridCol w:w="625"/>
        <w:gridCol w:w="3180"/>
        <w:gridCol w:w="4650"/>
        <w:gridCol w:w="2120"/>
      </w:tblGrid>
      <w:tr w:rsidR="005C798A" w14:paraId="631F35FB" w14:textId="77777777" w:rsidTr="004E65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5" w:type="dxa"/>
            <w:vMerge w:val="restart"/>
            <w:textDirection w:val="btLr"/>
          </w:tcPr>
          <w:p w14:paraId="4EFEC4ED" w14:textId="7D976353" w:rsidR="00E16B4C" w:rsidRPr="009432D7" w:rsidRDefault="00E16B4C" w:rsidP="009432D7">
            <w:pPr>
              <w:pStyle w:val="Tablestitles"/>
              <w:rPr>
                <w:b/>
                <w:bCs/>
                <w:i w:val="0"/>
                <w:iCs w:val="0"/>
                <w:sz w:val="26"/>
                <w:szCs w:val="26"/>
              </w:rPr>
            </w:pPr>
            <w:r>
              <w:rPr>
                <w:b/>
                <w:bCs/>
                <w:i w:val="0"/>
                <w:iCs w:val="0"/>
              </w:rPr>
              <w:lastRenderedPageBreak/>
              <w:t>PARTIE 1</w:t>
            </w:r>
          </w:p>
        </w:tc>
        <w:tc>
          <w:tcPr>
            <w:tcW w:w="3180" w:type="dxa"/>
            <w:tcBorders>
              <w:right w:val="single" w:sz="4" w:space="0" w:color="A5A5A5" w:themeColor="accent3"/>
            </w:tcBorders>
          </w:tcPr>
          <w:p w14:paraId="17101B77" w14:textId="44EE1D9A" w:rsidR="00E16B4C" w:rsidRPr="00E16B4C" w:rsidRDefault="00E16B4C"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Pr>
                <w:b/>
                <w:bCs/>
              </w:rPr>
              <w:t>Thème</w:t>
            </w:r>
          </w:p>
        </w:tc>
        <w:tc>
          <w:tcPr>
            <w:tcW w:w="4650" w:type="dxa"/>
            <w:tcBorders>
              <w:left w:val="single" w:sz="4" w:space="0" w:color="A5A5A5" w:themeColor="accent3"/>
              <w:right w:val="single" w:sz="4" w:space="0" w:color="A5A5A5" w:themeColor="accent3"/>
            </w:tcBorders>
          </w:tcPr>
          <w:p w14:paraId="5FFA6A36" w14:textId="793C1916" w:rsidR="00E16B4C" w:rsidRPr="00E16B4C" w:rsidRDefault="00E16B4C"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Pr>
                <w:b/>
                <w:bCs/>
              </w:rPr>
              <w:t>Description</w:t>
            </w:r>
          </w:p>
        </w:tc>
        <w:tc>
          <w:tcPr>
            <w:tcW w:w="2120" w:type="dxa"/>
            <w:tcBorders>
              <w:left w:val="single" w:sz="4" w:space="0" w:color="A5A5A5" w:themeColor="accent3"/>
            </w:tcBorders>
          </w:tcPr>
          <w:p w14:paraId="24C98C7C" w14:textId="024AFAD5" w:rsidR="00E16B4C" w:rsidRPr="00E16B4C" w:rsidRDefault="00E16B4C"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Pr>
                <w:b/>
                <w:bCs/>
              </w:rPr>
              <w:t>Durée Estimée</w:t>
            </w:r>
          </w:p>
        </w:tc>
      </w:tr>
      <w:tr w:rsidR="00A5117E" w14:paraId="00970F14" w14:textId="77777777" w:rsidTr="004E65E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Merge/>
          </w:tcPr>
          <w:p w14:paraId="01CDFB8E" w14:textId="77777777" w:rsidR="00E16B4C" w:rsidRPr="00E16B4C" w:rsidRDefault="00E16B4C">
            <w:pPr>
              <w:rPr>
                <w:sz w:val="26"/>
                <w:szCs w:val="26"/>
              </w:rPr>
            </w:pPr>
          </w:p>
        </w:tc>
        <w:tc>
          <w:tcPr>
            <w:tcW w:w="3180" w:type="dxa"/>
            <w:tcBorders>
              <w:bottom w:val="double" w:sz="4" w:space="0" w:color="A5A5A5" w:themeColor="accent3"/>
            </w:tcBorders>
            <w:shd w:val="clear" w:color="auto" w:fill="auto"/>
          </w:tcPr>
          <w:p w14:paraId="42F22390" w14:textId="77777777" w:rsidR="00E16B4C" w:rsidRPr="009432D7" w:rsidRDefault="00E16B4C" w:rsidP="009432D7">
            <w:pPr>
              <w:pStyle w:val="Tablegeneraltext1"/>
              <w:cnfStyle w:val="000000100000" w:firstRow="0" w:lastRow="0" w:firstColumn="0" w:lastColumn="0" w:oddVBand="0" w:evenVBand="0" w:oddHBand="1" w:evenHBand="0" w:firstRowFirstColumn="0" w:firstRowLastColumn="0" w:lastRowFirstColumn="0" w:lastRowLastColumn="0"/>
              <w:rPr>
                <w:b/>
                <w:bCs w:val="0"/>
              </w:rPr>
            </w:pPr>
            <w:r>
              <w:rPr>
                <w:b/>
                <w:bCs w:val="0"/>
              </w:rPr>
              <w:t xml:space="preserve">Leçon 1 : </w:t>
            </w:r>
          </w:p>
          <w:p w14:paraId="3F66BC38" w14:textId="5E4B108B"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t>Événements Special Olympics</w:t>
            </w:r>
          </w:p>
        </w:tc>
        <w:tc>
          <w:tcPr>
            <w:tcW w:w="4650" w:type="dxa"/>
            <w:tcBorders>
              <w:bottom w:val="double" w:sz="4" w:space="0" w:color="A5A5A5" w:themeColor="accent3"/>
            </w:tcBorders>
            <w:shd w:val="clear" w:color="auto" w:fill="auto"/>
          </w:tcPr>
          <w:p w14:paraId="634F889C" w14:textId="6E23BCD1"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t>Vous découvrirez les types d’événements organisés par Special</w:t>
            </w:r>
            <w:r w:rsidR="00733488">
              <w:t> </w:t>
            </w:r>
            <w:r>
              <w:t>Olympics à travers le monde</w:t>
            </w:r>
          </w:p>
        </w:tc>
        <w:tc>
          <w:tcPr>
            <w:tcW w:w="2120" w:type="dxa"/>
            <w:tcBorders>
              <w:bottom w:val="double" w:sz="4" w:space="0" w:color="A5A5A5" w:themeColor="accent3"/>
            </w:tcBorders>
            <w:shd w:val="clear" w:color="auto" w:fill="auto"/>
          </w:tcPr>
          <w:p w14:paraId="7D38A175" w14:textId="54910A66"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t>25 minutes</w:t>
            </w:r>
          </w:p>
        </w:tc>
      </w:tr>
      <w:tr w:rsidR="00A5117E" w:rsidRPr="00145B69" w14:paraId="264CBFF5" w14:textId="77777777" w:rsidTr="004E65E0">
        <w:tc>
          <w:tcPr>
            <w:cnfStyle w:val="001000000000" w:firstRow="0" w:lastRow="0" w:firstColumn="1" w:lastColumn="0" w:oddVBand="0" w:evenVBand="0" w:oddHBand="0" w:evenHBand="0" w:firstRowFirstColumn="0" w:firstRowLastColumn="0" w:lastRowFirstColumn="0" w:lastRowLastColumn="0"/>
            <w:tcW w:w="625" w:type="dxa"/>
            <w:vMerge/>
          </w:tcPr>
          <w:p w14:paraId="420ECC5E" w14:textId="77777777" w:rsidR="00E16B4C" w:rsidRPr="00E16B4C" w:rsidRDefault="00E16B4C">
            <w:pPr>
              <w:rPr>
                <w:sz w:val="26"/>
                <w:szCs w:val="26"/>
              </w:rPr>
            </w:pPr>
          </w:p>
        </w:tc>
        <w:tc>
          <w:tcPr>
            <w:tcW w:w="3180" w:type="dxa"/>
            <w:tcBorders>
              <w:top w:val="double" w:sz="4" w:space="0" w:color="A5A5A5" w:themeColor="accent3"/>
              <w:bottom w:val="double" w:sz="4" w:space="0" w:color="A5A5A5" w:themeColor="accent3"/>
            </w:tcBorders>
          </w:tcPr>
          <w:p w14:paraId="016737DB" w14:textId="77777777" w:rsidR="00E16B4C" w:rsidRPr="009432D7" w:rsidRDefault="00E16B4C" w:rsidP="009432D7">
            <w:pPr>
              <w:pStyle w:val="Tablegeneraltext1"/>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Leçon 2 : </w:t>
            </w:r>
          </w:p>
          <w:p w14:paraId="3E2A1243" w14:textId="0F29621D" w:rsidR="00E16B4C" w:rsidRPr="00696A0F" w:rsidRDefault="00E16B4C" w:rsidP="009432D7">
            <w:pPr>
              <w:pStyle w:val="Tablegeneraltext1"/>
              <w:cnfStyle w:val="000000000000" w:firstRow="0" w:lastRow="0" w:firstColumn="0" w:lastColumn="0" w:oddVBand="0" w:evenVBand="0" w:oddHBand="0" w:evenHBand="0" w:firstRowFirstColumn="0" w:firstRowLastColumn="0" w:lastRowFirstColumn="0" w:lastRowLastColumn="0"/>
            </w:pPr>
            <w:r>
              <w:t>Planifier un événement Special Olympics</w:t>
            </w:r>
          </w:p>
        </w:tc>
        <w:tc>
          <w:tcPr>
            <w:tcW w:w="4650" w:type="dxa"/>
            <w:tcBorders>
              <w:top w:val="double" w:sz="4" w:space="0" w:color="A5A5A5" w:themeColor="accent3"/>
              <w:bottom w:val="double" w:sz="4" w:space="0" w:color="A5A5A5" w:themeColor="accent3"/>
            </w:tcBorders>
          </w:tcPr>
          <w:p w14:paraId="6F0B5D52" w14:textId="0053A23B"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t>Vous apprendrez quels types de rôles de leadership vous pouvez avoir lors de la planification d’un événement</w:t>
            </w:r>
          </w:p>
        </w:tc>
        <w:tc>
          <w:tcPr>
            <w:tcW w:w="2120" w:type="dxa"/>
            <w:tcBorders>
              <w:top w:val="double" w:sz="4" w:space="0" w:color="A5A5A5" w:themeColor="accent3"/>
              <w:bottom w:val="double" w:sz="4" w:space="0" w:color="A5A5A5" w:themeColor="accent3"/>
            </w:tcBorders>
          </w:tcPr>
          <w:p w14:paraId="2207F4F3" w14:textId="26792D58"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t>60 minutes</w:t>
            </w:r>
          </w:p>
        </w:tc>
      </w:tr>
      <w:tr w:rsidR="00A5117E" w14:paraId="587EF368" w14:textId="77777777" w:rsidTr="004E6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14:paraId="733F489A" w14:textId="77777777" w:rsidR="00E16B4C" w:rsidRPr="00E16B4C" w:rsidRDefault="00E16B4C">
            <w:pPr>
              <w:rPr>
                <w:sz w:val="26"/>
                <w:szCs w:val="26"/>
              </w:rPr>
            </w:pPr>
          </w:p>
        </w:tc>
        <w:tc>
          <w:tcPr>
            <w:tcW w:w="3180" w:type="dxa"/>
            <w:tcBorders>
              <w:top w:val="double" w:sz="4" w:space="0" w:color="A5A5A5" w:themeColor="accent3"/>
              <w:bottom w:val="double" w:sz="4" w:space="0" w:color="A5A5A5" w:themeColor="accent3"/>
            </w:tcBorders>
            <w:shd w:val="clear" w:color="auto" w:fill="auto"/>
          </w:tcPr>
          <w:p w14:paraId="3F455DCD" w14:textId="77777777" w:rsidR="00E16B4C" w:rsidRPr="009432D7" w:rsidRDefault="00E16B4C" w:rsidP="009432D7">
            <w:pPr>
              <w:pStyle w:val="Tablegeneraltext1"/>
              <w:cnfStyle w:val="000000100000" w:firstRow="0" w:lastRow="0" w:firstColumn="0" w:lastColumn="0" w:oddVBand="0" w:evenVBand="0" w:oddHBand="1" w:evenHBand="0" w:firstRowFirstColumn="0" w:firstRowLastColumn="0" w:lastRowFirstColumn="0" w:lastRowLastColumn="0"/>
              <w:rPr>
                <w:b/>
                <w:bCs w:val="0"/>
              </w:rPr>
            </w:pPr>
            <w:r>
              <w:rPr>
                <w:b/>
                <w:bCs w:val="0"/>
              </w:rPr>
              <w:t xml:space="preserve">Leçon 3 : </w:t>
            </w:r>
          </w:p>
          <w:p w14:paraId="696CDDE3" w14:textId="41A59D3F"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t>Promouvoir un événement Special Olympics</w:t>
            </w:r>
          </w:p>
        </w:tc>
        <w:tc>
          <w:tcPr>
            <w:tcW w:w="4650" w:type="dxa"/>
            <w:tcBorders>
              <w:top w:val="double" w:sz="4" w:space="0" w:color="A5A5A5" w:themeColor="accent3"/>
              <w:bottom w:val="double" w:sz="4" w:space="0" w:color="A5A5A5" w:themeColor="accent3"/>
            </w:tcBorders>
            <w:shd w:val="clear" w:color="auto" w:fill="auto"/>
          </w:tcPr>
          <w:p w14:paraId="10893D09" w14:textId="04792959"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t>Vous apprendrez des informations importantes sur la façon dont Special</w:t>
            </w:r>
            <w:r w:rsidR="00733488">
              <w:t> </w:t>
            </w:r>
            <w:r>
              <w:t>Olympics fait la promotion de</w:t>
            </w:r>
            <w:r w:rsidR="00733488">
              <w:t> </w:t>
            </w:r>
            <w:r>
              <w:t>ses événements</w:t>
            </w:r>
          </w:p>
        </w:tc>
        <w:tc>
          <w:tcPr>
            <w:tcW w:w="2120" w:type="dxa"/>
            <w:tcBorders>
              <w:top w:val="double" w:sz="4" w:space="0" w:color="A5A5A5" w:themeColor="accent3"/>
              <w:bottom w:val="double" w:sz="4" w:space="0" w:color="A5A5A5" w:themeColor="accent3"/>
            </w:tcBorders>
            <w:shd w:val="clear" w:color="auto" w:fill="auto"/>
          </w:tcPr>
          <w:p w14:paraId="7BF74780" w14:textId="347524BA"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t>30 minutes</w:t>
            </w:r>
          </w:p>
        </w:tc>
      </w:tr>
      <w:tr w:rsidR="00A5117E" w14:paraId="3D7B3BDC" w14:textId="77777777" w:rsidTr="004E65E0">
        <w:tc>
          <w:tcPr>
            <w:cnfStyle w:val="001000000000" w:firstRow="0" w:lastRow="0" w:firstColumn="1" w:lastColumn="0" w:oddVBand="0" w:evenVBand="0" w:oddHBand="0" w:evenHBand="0" w:firstRowFirstColumn="0" w:firstRowLastColumn="0" w:lastRowFirstColumn="0" w:lastRowLastColumn="0"/>
            <w:tcW w:w="625" w:type="dxa"/>
            <w:vMerge/>
          </w:tcPr>
          <w:p w14:paraId="3F50ABBA" w14:textId="77777777" w:rsidR="00E16B4C" w:rsidRPr="00E16B4C" w:rsidRDefault="00E16B4C">
            <w:pPr>
              <w:rPr>
                <w:sz w:val="26"/>
                <w:szCs w:val="26"/>
              </w:rPr>
            </w:pPr>
          </w:p>
        </w:tc>
        <w:tc>
          <w:tcPr>
            <w:tcW w:w="3180" w:type="dxa"/>
            <w:tcBorders>
              <w:top w:val="double" w:sz="4" w:space="0" w:color="A5A5A5" w:themeColor="accent3"/>
            </w:tcBorders>
          </w:tcPr>
          <w:p w14:paraId="07954397" w14:textId="77777777" w:rsidR="00E16B4C" w:rsidRPr="009432D7" w:rsidRDefault="00E16B4C" w:rsidP="009432D7">
            <w:pPr>
              <w:pStyle w:val="TableGeneraltext2"/>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Leçon 4 : </w:t>
            </w:r>
          </w:p>
          <w:p w14:paraId="194CCB01" w14:textId="098E41E5"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t>Faire du bénévolat lors d’un événement Special Olympics</w:t>
            </w:r>
          </w:p>
        </w:tc>
        <w:tc>
          <w:tcPr>
            <w:tcW w:w="4650" w:type="dxa"/>
            <w:tcBorders>
              <w:top w:val="double" w:sz="4" w:space="0" w:color="A5A5A5" w:themeColor="accent3"/>
            </w:tcBorders>
          </w:tcPr>
          <w:p w14:paraId="3214A042" w14:textId="34181785"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t>Vous apprendrez quels rôles de bénévole vous pouvez occuper lors des événements Special Olympics</w:t>
            </w:r>
          </w:p>
        </w:tc>
        <w:tc>
          <w:tcPr>
            <w:tcW w:w="2120" w:type="dxa"/>
            <w:tcBorders>
              <w:top w:val="double" w:sz="4" w:space="0" w:color="A5A5A5" w:themeColor="accent3"/>
            </w:tcBorders>
          </w:tcPr>
          <w:p w14:paraId="5C54D4F9" w14:textId="2375B79C"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t>30 minutes</w:t>
            </w:r>
          </w:p>
        </w:tc>
      </w:tr>
    </w:tbl>
    <w:p w14:paraId="5F4790BC" w14:textId="77777777" w:rsidR="00986931" w:rsidRDefault="00986931"/>
    <w:tbl>
      <w:tblPr>
        <w:tblStyle w:val="GridTable3-Accent3"/>
        <w:tblW w:w="0" w:type="auto"/>
        <w:tblInd w:w="10" w:type="dxa"/>
        <w:tblCellMar>
          <w:top w:w="130" w:type="dxa"/>
          <w:bottom w:w="130" w:type="dxa"/>
        </w:tblCellMar>
        <w:tblLook w:val="04A0" w:firstRow="1" w:lastRow="0" w:firstColumn="1" w:lastColumn="0" w:noHBand="0" w:noVBand="1"/>
      </w:tblPr>
      <w:tblGrid>
        <w:gridCol w:w="616"/>
        <w:gridCol w:w="3244"/>
        <w:gridCol w:w="4590"/>
        <w:gridCol w:w="2335"/>
      </w:tblGrid>
      <w:tr w:rsidR="00696FD0" w14:paraId="4101DE1E" w14:textId="77777777" w:rsidTr="008E3C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6" w:type="dxa"/>
            <w:vMerge w:val="restart"/>
            <w:textDirection w:val="btLr"/>
          </w:tcPr>
          <w:p w14:paraId="30721C6F" w14:textId="44362B0F" w:rsidR="00696FD0" w:rsidRPr="009432D7" w:rsidRDefault="008E0784" w:rsidP="009432D7">
            <w:pPr>
              <w:pStyle w:val="TableTitle"/>
              <w:rPr>
                <w:b/>
                <w:bCs/>
                <w:i w:val="0"/>
                <w:iCs w:val="0"/>
              </w:rPr>
            </w:pPr>
            <w:bookmarkStart w:id="0" w:name="_Hlk96279747"/>
            <w:r>
              <w:rPr>
                <w:b/>
                <w:bCs/>
                <w:i w:val="0"/>
                <w:iCs w:val="0"/>
              </w:rPr>
              <w:t>PARTIE 2</w:t>
            </w:r>
          </w:p>
        </w:tc>
        <w:tc>
          <w:tcPr>
            <w:tcW w:w="3244" w:type="dxa"/>
            <w:tcBorders>
              <w:right w:val="single" w:sz="4" w:space="0" w:color="A5A5A5" w:themeColor="accent3"/>
            </w:tcBorders>
          </w:tcPr>
          <w:p w14:paraId="24B99FEC" w14:textId="114F0880" w:rsidR="00696FD0" w:rsidRPr="009432D7" w:rsidRDefault="008E0784"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Pr>
                <w:b/>
                <w:bCs/>
              </w:rPr>
              <w:t>Rôle de leadership</w:t>
            </w:r>
          </w:p>
        </w:tc>
        <w:tc>
          <w:tcPr>
            <w:tcW w:w="4590" w:type="dxa"/>
            <w:tcBorders>
              <w:left w:val="single" w:sz="4" w:space="0" w:color="A5A5A5" w:themeColor="accent3"/>
              <w:right w:val="single" w:sz="4" w:space="0" w:color="A5A5A5" w:themeColor="accent3"/>
            </w:tcBorders>
          </w:tcPr>
          <w:p w14:paraId="0038F329" w14:textId="73CDAB11" w:rsidR="00696FD0" w:rsidRPr="009432D7" w:rsidRDefault="008E0784"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Pr>
                <w:b/>
                <w:bCs/>
              </w:rPr>
              <w:t>Cours</w:t>
            </w:r>
          </w:p>
        </w:tc>
        <w:tc>
          <w:tcPr>
            <w:tcW w:w="2335" w:type="dxa"/>
            <w:tcBorders>
              <w:left w:val="single" w:sz="4" w:space="0" w:color="A5A5A5" w:themeColor="accent3"/>
            </w:tcBorders>
          </w:tcPr>
          <w:p w14:paraId="23D517E1" w14:textId="77777777" w:rsidR="00696FD0" w:rsidRPr="00E16B4C" w:rsidRDefault="00696FD0"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Pr>
                <w:b/>
                <w:bCs/>
              </w:rPr>
              <w:t>Durée estimée</w:t>
            </w:r>
          </w:p>
        </w:tc>
      </w:tr>
      <w:tr w:rsidR="00696FD0" w14:paraId="702CB2EC" w14:textId="77777777" w:rsidTr="008E3C9C">
        <w:trPr>
          <w:cnfStyle w:val="000000100000" w:firstRow="0" w:lastRow="0" w:firstColumn="0" w:lastColumn="0" w:oddVBand="0" w:evenVBand="0" w:oddHBand="1" w:evenHBand="0" w:firstRowFirstColumn="0" w:firstRowLastColumn="0" w:lastRowFirstColumn="0" w:lastRowLastColumn="0"/>
          <w:trHeight w:val="2650"/>
        </w:trPr>
        <w:tc>
          <w:tcPr>
            <w:cnfStyle w:val="001000000000" w:firstRow="0" w:lastRow="0" w:firstColumn="1" w:lastColumn="0" w:oddVBand="0" w:evenVBand="0" w:oddHBand="0" w:evenHBand="0" w:firstRowFirstColumn="0" w:firstRowLastColumn="0" w:lastRowFirstColumn="0" w:lastRowLastColumn="0"/>
            <w:tcW w:w="616" w:type="dxa"/>
            <w:vMerge/>
          </w:tcPr>
          <w:p w14:paraId="7FB302C8" w14:textId="77777777" w:rsidR="00696FD0" w:rsidRPr="00E16B4C" w:rsidRDefault="00696FD0">
            <w:pPr>
              <w:rPr>
                <w:sz w:val="26"/>
                <w:szCs w:val="26"/>
              </w:rPr>
            </w:pPr>
          </w:p>
        </w:tc>
        <w:tc>
          <w:tcPr>
            <w:tcW w:w="3244" w:type="dxa"/>
            <w:tcBorders>
              <w:bottom w:val="double" w:sz="4" w:space="0" w:color="A5A5A5" w:themeColor="accent3"/>
            </w:tcBorders>
            <w:shd w:val="clear" w:color="auto" w:fill="auto"/>
          </w:tcPr>
          <w:p w14:paraId="424D6E5D" w14:textId="0D148BF3" w:rsidR="00696FD0" w:rsidRPr="00974D1D" w:rsidRDefault="008E0784" w:rsidP="005C798A">
            <w:pPr>
              <w:pStyle w:val="MainTextTable"/>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Planificateur d’événements</w:t>
            </w:r>
          </w:p>
        </w:tc>
        <w:tc>
          <w:tcPr>
            <w:tcW w:w="4590" w:type="dxa"/>
            <w:tcBorders>
              <w:bottom w:val="double" w:sz="4" w:space="0" w:color="A5A5A5" w:themeColor="accent3"/>
            </w:tcBorders>
            <w:shd w:val="clear" w:color="auto" w:fill="auto"/>
          </w:tcPr>
          <w:p w14:paraId="0804FD34" w14:textId="77777777" w:rsidR="00696FD0"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Gestion du temps</w:t>
            </w:r>
          </w:p>
          <w:p w14:paraId="6AEB3023" w14:textId="77777777" w:rsidR="008E0784"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Représentant des athlètes</w:t>
            </w:r>
          </w:p>
          <w:p w14:paraId="5CEBE950"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b/>
                <w:bCs/>
                <w:sz w:val="26"/>
                <w:szCs w:val="26"/>
              </w:rPr>
            </w:pPr>
            <w:r>
              <w:rPr>
                <w:b/>
                <w:bCs/>
                <w:sz w:val="26"/>
                <w:szCs w:val="26"/>
              </w:rPr>
              <w:t>Leçon 1</w:t>
            </w:r>
          </w:p>
          <w:p w14:paraId="69944B34"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Préparer les réunions</w:t>
            </w:r>
          </w:p>
          <w:p w14:paraId="5AEF4EB4"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b/>
                <w:bCs/>
                <w:sz w:val="26"/>
                <w:szCs w:val="26"/>
              </w:rPr>
            </w:pPr>
            <w:r>
              <w:rPr>
                <w:b/>
                <w:bCs/>
                <w:sz w:val="26"/>
                <w:szCs w:val="26"/>
              </w:rPr>
              <w:t>Leçon 2</w:t>
            </w:r>
          </w:p>
          <w:p w14:paraId="2C21B7E4"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Comportements en réunion</w:t>
            </w:r>
          </w:p>
          <w:p w14:paraId="0A9160F8"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b/>
                <w:bCs/>
                <w:sz w:val="26"/>
                <w:szCs w:val="26"/>
              </w:rPr>
            </w:pPr>
            <w:r>
              <w:rPr>
                <w:b/>
                <w:bCs/>
                <w:sz w:val="26"/>
                <w:szCs w:val="26"/>
              </w:rPr>
              <w:t>Leçon 5</w:t>
            </w:r>
          </w:p>
          <w:p w14:paraId="2F8FC83E" w14:textId="705E85F1"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Comités</w:t>
            </w:r>
          </w:p>
        </w:tc>
        <w:tc>
          <w:tcPr>
            <w:tcW w:w="2335" w:type="dxa"/>
            <w:tcBorders>
              <w:bottom w:val="double" w:sz="4" w:space="0" w:color="A5A5A5" w:themeColor="accent3"/>
            </w:tcBorders>
            <w:shd w:val="clear" w:color="auto" w:fill="auto"/>
          </w:tcPr>
          <w:p w14:paraId="7D22D4A3" w14:textId="77777777" w:rsidR="00696FD0"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 heures</w:t>
            </w:r>
          </w:p>
          <w:p w14:paraId="3A01BFED" w14:textId="5F3E3B3E" w:rsidR="008E0784"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 heures</w:t>
            </w:r>
          </w:p>
        </w:tc>
      </w:tr>
      <w:tr w:rsidR="00696FD0" w14:paraId="1B69AA60" w14:textId="77777777" w:rsidTr="008E3C9C">
        <w:tc>
          <w:tcPr>
            <w:cnfStyle w:val="001000000000" w:firstRow="0" w:lastRow="0" w:firstColumn="1" w:lastColumn="0" w:oddVBand="0" w:evenVBand="0" w:oddHBand="0" w:evenHBand="0" w:firstRowFirstColumn="0" w:firstRowLastColumn="0" w:lastRowFirstColumn="0" w:lastRowLastColumn="0"/>
            <w:tcW w:w="616" w:type="dxa"/>
            <w:vMerge/>
          </w:tcPr>
          <w:p w14:paraId="7DD9010A" w14:textId="77777777" w:rsidR="00696FD0" w:rsidRPr="00E16B4C" w:rsidRDefault="00696FD0">
            <w:pPr>
              <w:rPr>
                <w:sz w:val="26"/>
                <w:szCs w:val="26"/>
              </w:rPr>
            </w:pPr>
          </w:p>
        </w:tc>
        <w:tc>
          <w:tcPr>
            <w:tcW w:w="3244" w:type="dxa"/>
            <w:tcBorders>
              <w:top w:val="double" w:sz="4" w:space="0" w:color="A5A5A5" w:themeColor="accent3"/>
              <w:bottom w:val="double" w:sz="4" w:space="0" w:color="A5A5A5" w:themeColor="accent3"/>
            </w:tcBorders>
          </w:tcPr>
          <w:p w14:paraId="5ADCCA51" w14:textId="55F5AC68" w:rsidR="00696FD0" w:rsidRPr="008311F2" w:rsidRDefault="008E0784" w:rsidP="00986931">
            <w:pPr>
              <w:cnfStyle w:val="000000000000" w:firstRow="0" w:lastRow="0" w:firstColumn="0" w:lastColumn="0" w:oddVBand="0" w:evenVBand="0" w:oddHBand="0" w:evenHBand="0" w:firstRowFirstColumn="0" w:firstRowLastColumn="0" w:lastRowFirstColumn="0" w:lastRowLastColumn="0"/>
              <w:rPr>
                <w:rFonts w:ascii="Ubuntu" w:hAnsi="Ubuntu"/>
                <w:b/>
                <w:bCs/>
                <w:color w:val="013B82"/>
                <w:sz w:val="26"/>
                <w:szCs w:val="26"/>
              </w:rPr>
            </w:pPr>
            <w:r>
              <w:rPr>
                <w:rFonts w:ascii="Ubuntu" w:hAnsi="Ubuntu"/>
                <w:b/>
                <w:bCs/>
                <w:color w:val="013B82"/>
                <w:sz w:val="26"/>
                <w:szCs w:val="26"/>
              </w:rPr>
              <w:t>Promoteur d’événements</w:t>
            </w:r>
          </w:p>
        </w:tc>
        <w:tc>
          <w:tcPr>
            <w:tcW w:w="4590" w:type="dxa"/>
            <w:tcBorders>
              <w:top w:val="double" w:sz="4" w:space="0" w:color="A5A5A5" w:themeColor="accent3"/>
              <w:bottom w:val="double" w:sz="4" w:space="0" w:color="A5A5A5" w:themeColor="accent3"/>
            </w:tcBorders>
          </w:tcPr>
          <w:p w14:paraId="098CF0EF" w14:textId="77777777" w:rsidR="008E0784" w:rsidRPr="008311F2" w:rsidRDefault="008E0784" w:rsidP="005C798A">
            <w:pPr>
              <w:pStyle w:val="MainTextbullet"/>
              <w:spacing w:line="276" w:lineRule="auto"/>
              <w:cnfStyle w:val="000000000000" w:firstRow="0" w:lastRow="0" w:firstColumn="0" w:lastColumn="0" w:oddVBand="0" w:evenVBand="0" w:oddHBand="0" w:evenHBand="0" w:firstRowFirstColumn="0" w:firstRowLastColumn="0" w:lastRowFirstColumn="0" w:lastRowLastColumn="0"/>
              <w:rPr>
                <w:color w:val="013B82"/>
                <w:sz w:val="26"/>
                <w:szCs w:val="26"/>
              </w:rPr>
            </w:pPr>
            <w:r>
              <w:rPr>
                <w:color w:val="013B82"/>
                <w:sz w:val="26"/>
                <w:szCs w:val="26"/>
              </w:rPr>
              <w:t xml:space="preserve">Messager International </w:t>
            </w:r>
          </w:p>
          <w:p w14:paraId="553D07F1" w14:textId="3511E6A0" w:rsidR="00696FD0" w:rsidRPr="008311F2" w:rsidRDefault="00986931" w:rsidP="005C798A">
            <w:pPr>
              <w:pStyle w:val="TextlistTable"/>
              <w:cnfStyle w:val="000000000000" w:firstRow="0" w:lastRow="0" w:firstColumn="0" w:lastColumn="0" w:oddVBand="0" w:evenVBand="0" w:oddHBand="0" w:evenHBand="0" w:firstRowFirstColumn="0" w:firstRowLastColumn="0" w:lastRowFirstColumn="0" w:lastRowLastColumn="0"/>
              <w:rPr>
                <w:b/>
                <w:bCs/>
                <w:color w:val="013B82"/>
                <w:sz w:val="26"/>
                <w:szCs w:val="26"/>
              </w:rPr>
            </w:pPr>
            <w:proofErr w:type="gramStart"/>
            <w:r>
              <w:rPr>
                <w:b/>
                <w:bCs/>
                <w:color w:val="013B82"/>
                <w:sz w:val="26"/>
                <w:szCs w:val="26"/>
              </w:rPr>
              <w:t>ou</w:t>
            </w:r>
            <w:proofErr w:type="gramEnd"/>
          </w:p>
          <w:p w14:paraId="634A5A65" w14:textId="42545A36" w:rsidR="008E0784" w:rsidRPr="008311F2" w:rsidRDefault="008E0784" w:rsidP="00974D1D">
            <w:pPr>
              <w:pStyle w:val="MainTextbullet"/>
              <w:spacing w:line="240" w:lineRule="auto"/>
              <w:cnfStyle w:val="000000000000" w:firstRow="0" w:lastRow="0" w:firstColumn="0" w:lastColumn="0" w:oddVBand="0" w:evenVBand="0" w:oddHBand="0" w:evenHBand="0" w:firstRowFirstColumn="0" w:firstRowLastColumn="0" w:lastRowFirstColumn="0" w:lastRowLastColumn="0"/>
              <w:rPr>
                <w:color w:val="013B82"/>
                <w:sz w:val="26"/>
                <w:szCs w:val="26"/>
              </w:rPr>
            </w:pPr>
            <w:r>
              <w:rPr>
                <w:color w:val="013B82"/>
                <w:sz w:val="26"/>
                <w:szCs w:val="26"/>
              </w:rPr>
              <w:t>Ambassadeur de la santé</w:t>
            </w:r>
          </w:p>
        </w:tc>
        <w:tc>
          <w:tcPr>
            <w:tcW w:w="2335" w:type="dxa"/>
            <w:tcBorders>
              <w:top w:val="double" w:sz="4" w:space="0" w:color="A5A5A5" w:themeColor="accent3"/>
              <w:bottom w:val="double" w:sz="4" w:space="0" w:color="A5A5A5" w:themeColor="accent3"/>
            </w:tcBorders>
          </w:tcPr>
          <w:p w14:paraId="3225026B" w14:textId="02C95232" w:rsidR="00696FD0" w:rsidRPr="00974D1D" w:rsidRDefault="008E0784" w:rsidP="009432D7">
            <w:pPr>
              <w:pStyle w:val="Textlistbulletbluetables"/>
              <w:spacing w:line="276" w:lineRule="auto"/>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4,5 heures</w:t>
            </w:r>
          </w:p>
          <w:p w14:paraId="0062FECA" w14:textId="77777777" w:rsidR="00986931" w:rsidRPr="00974D1D" w:rsidRDefault="00986931" w:rsidP="009432D7">
            <w:pPr>
              <w:pStyle w:val="TextlistbulletsTables"/>
              <w:numPr>
                <w:ilvl w:val="0"/>
                <w:numId w:val="0"/>
              </w:numPr>
              <w:spacing w:line="276" w:lineRule="auto"/>
              <w:ind w:left="316"/>
              <w:cnfStyle w:val="000000000000" w:firstRow="0" w:lastRow="0" w:firstColumn="0" w:lastColumn="0" w:oddVBand="0" w:evenVBand="0" w:oddHBand="0" w:evenHBand="0" w:firstRowFirstColumn="0" w:firstRowLastColumn="0" w:lastRowFirstColumn="0" w:lastRowLastColumn="0"/>
              <w:rPr>
                <w:color w:val="013B82"/>
                <w:sz w:val="26"/>
                <w:szCs w:val="26"/>
              </w:rPr>
            </w:pPr>
          </w:p>
          <w:p w14:paraId="367AADC8" w14:textId="52A1F83C" w:rsidR="008E0784" w:rsidRPr="00974D1D" w:rsidRDefault="008E0784" w:rsidP="009432D7">
            <w:pPr>
              <w:pStyle w:val="Textlistbulletbluetables"/>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 heures</w:t>
            </w:r>
          </w:p>
        </w:tc>
      </w:tr>
      <w:tr w:rsidR="00696FD0" w14:paraId="4B3FB555" w14:textId="77777777" w:rsidTr="008E3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Pr>
          <w:p w14:paraId="3FB9DAC0" w14:textId="77777777" w:rsidR="00696FD0" w:rsidRPr="00E16B4C" w:rsidRDefault="00696FD0">
            <w:pPr>
              <w:rPr>
                <w:sz w:val="26"/>
                <w:szCs w:val="26"/>
              </w:rPr>
            </w:pPr>
          </w:p>
        </w:tc>
        <w:tc>
          <w:tcPr>
            <w:tcW w:w="3244" w:type="dxa"/>
            <w:tcBorders>
              <w:top w:val="double" w:sz="4" w:space="0" w:color="A5A5A5" w:themeColor="accent3"/>
              <w:bottom w:val="double" w:sz="4" w:space="0" w:color="A5A5A5" w:themeColor="accent3"/>
            </w:tcBorders>
            <w:shd w:val="clear" w:color="auto" w:fill="auto"/>
          </w:tcPr>
          <w:p w14:paraId="096D1A0B" w14:textId="6A9AF2A3" w:rsidR="00696FD0" w:rsidRPr="00974D1D" w:rsidRDefault="008E0784" w:rsidP="00986931">
            <w:pPr>
              <w:cnfStyle w:val="000000100000" w:firstRow="0" w:lastRow="0" w:firstColumn="0" w:lastColumn="0" w:oddVBand="0" w:evenVBand="0" w:oddHBand="1" w:evenHBand="0" w:firstRowFirstColumn="0" w:firstRowLastColumn="0" w:lastRowFirstColumn="0" w:lastRowLastColumn="0"/>
              <w:rPr>
                <w:rFonts w:ascii="Ubuntu" w:hAnsi="Ubuntu"/>
                <w:b/>
                <w:bCs/>
                <w:color w:val="016A5F"/>
                <w:sz w:val="26"/>
                <w:szCs w:val="26"/>
              </w:rPr>
            </w:pPr>
            <w:r>
              <w:rPr>
                <w:rFonts w:ascii="Ubuntu" w:hAnsi="Ubuntu"/>
                <w:b/>
                <w:bCs/>
                <w:color w:val="016A5F"/>
                <w:sz w:val="26"/>
                <w:szCs w:val="26"/>
              </w:rPr>
              <w:t>Bénévole d’événement</w:t>
            </w:r>
          </w:p>
        </w:tc>
        <w:tc>
          <w:tcPr>
            <w:tcW w:w="4590" w:type="dxa"/>
            <w:tcBorders>
              <w:top w:val="double" w:sz="4" w:space="0" w:color="A5A5A5" w:themeColor="accent3"/>
              <w:bottom w:val="double" w:sz="4" w:space="0" w:color="A5A5A5" w:themeColor="accent3"/>
            </w:tcBorders>
            <w:shd w:val="clear" w:color="auto" w:fill="auto"/>
          </w:tcPr>
          <w:p w14:paraId="46734F3C" w14:textId="77777777" w:rsidR="00696FD0"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Gestion du temps</w:t>
            </w:r>
          </w:p>
          <w:p w14:paraId="7709B12F" w14:textId="77777777" w:rsidR="008E0784" w:rsidRPr="00974D1D" w:rsidRDefault="008E0784" w:rsidP="005C798A">
            <w:pPr>
              <w:pStyle w:val="MainTextbullet"/>
              <w:ind w:left="68" w:hanging="25"/>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Collaborer avec d’autres personnes</w:t>
            </w:r>
          </w:p>
          <w:p w14:paraId="398CCBD9" w14:textId="066C7C19" w:rsidR="008E0784"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Leadership Unifié</w:t>
            </w:r>
          </w:p>
        </w:tc>
        <w:tc>
          <w:tcPr>
            <w:tcW w:w="2335" w:type="dxa"/>
            <w:tcBorders>
              <w:top w:val="double" w:sz="4" w:space="0" w:color="A5A5A5" w:themeColor="accent3"/>
              <w:bottom w:val="double" w:sz="4" w:space="0" w:color="A5A5A5" w:themeColor="accent3"/>
            </w:tcBorders>
            <w:shd w:val="clear" w:color="auto" w:fill="auto"/>
          </w:tcPr>
          <w:p w14:paraId="371D5033" w14:textId="77777777" w:rsidR="00696FD0"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 heures</w:t>
            </w:r>
          </w:p>
          <w:p w14:paraId="5D5B4CB1" w14:textId="77777777" w:rsidR="008E0784"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 heures</w:t>
            </w:r>
          </w:p>
          <w:p w14:paraId="697511FB" w14:textId="4E6F5ECB" w:rsidR="008E0784"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 heures</w:t>
            </w:r>
          </w:p>
        </w:tc>
      </w:tr>
      <w:bookmarkEnd w:id="0"/>
    </w:tbl>
    <w:p w14:paraId="76BDF51E" w14:textId="70717FCC" w:rsidR="00E83258" w:rsidRDefault="00E83258" w:rsidP="0087410D">
      <w:pPr>
        <w:ind w:left="113" w:right="113"/>
        <w:jc w:val="center"/>
        <w:rPr>
          <w:rFonts w:ascii="Ubuntu" w:hAnsi="Ubuntu"/>
          <w:b/>
          <w:bCs/>
          <w:color w:val="FF0000"/>
          <w:sz w:val="28"/>
          <w:szCs w:val="28"/>
        </w:rPr>
      </w:pPr>
    </w:p>
    <w:p w14:paraId="729DDC96" w14:textId="77777777" w:rsidR="00E83258" w:rsidRDefault="00E83258" w:rsidP="00E83258">
      <w:pPr>
        <w:spacing w:after="0"/>
        <w:ind w:left="907"/>
        <w:rPr>
          <w:rFonts w:ascii="Ubuntu" w:hAnsi="Ubuntu"/>
          <w:b/>
          <w:noProof/>
          <w:color w:val="FF0000"/>
          <w:sz w:val="40"/>
          <w:szCs w:val="40"/>
        </w:rPr>
      </w:pPr>
    </w:p>
    <w:p w14:paraId="54AE6C09" w14:textId="4F6862A9" w:rsidR="00986931" w:rsidRPr="00986931" w:rsidRDefault="00986931" w:rsidP="00E83258">
      <w:pPr>
        <w:spacing w:after="0"/>
        <w:ind w:left="907"/>
        <w:rPr>
          <w:rFonts w:ascii="Ubuntu Light" w:hAnsi="Ubuntu Light"/>
          <w:b/>
          <w:sz w:val="26"/>
          <w:szCs w:val="26"/>
          <w:u w:val="single"/>
        </w:rPr>
      </w:pPr>
      <w:r>
        <w:rPr>
          <w:rFonts w:ascii="Ubuntu Light" w:hAnsi="Ubuntu Light"/>
          <w:bCs/>
          <w:noProof/>
          <w:sz w:val="26"/>
          <w:szCs w:val="26"/>
        </w:rPr>
        <w:drawing>
          <wp:anchor distT="0" distB="0" distL="114300" distR="114300" simplePos="0" relativeHeight="251666432" behindDoc="0" locked="0" layoutInCell="1" allowOverlap="1" wp14:anchorId="45A08D6B" wp14:editId="471D36A7">
            <wp:simplePos x="0" y="0"/>
            <wp:positionH relativeFrom="column">
              <wp:posOffset>17406</wp:posOffset>
            </wp:positionH>
            <wp:positionV relativeFrom="paragraph">
              <wp:posOffset>-188259</wp:posOffset>
            </wp:positionV>
            <wp:extent cx="459194" cy="627529"/>
            <wp:effectExtent l="0" t="0" r="0" b="127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194" cy="627529"/>
                    </a:xfrm>
                    <a:prstGeom prst="rect">
                      <a:avLst/>
                    </a:prstGeom>
                  </pic:spPr>
                </pic:pic>
              </a:graphicData>
            </a:graphic>
            <wp14:sizeRelH relativeFrom="page">
              <wp14:pctWidth>0</wp14:pctWidth>
            </wp14:sizeRelH>
            <wp14:sizeRelV relativeFrom="page">
              <wp14:pctHeight>0</wp14:pctHeight>
            </wp14:sizeRelV>
          </wp:anchor>
        </w:drawing>
      </w:r>
      <w:r>
        <w:rPr>
          <w:rFonts w:ascii="Ubuntu" w:hAnsi="Ubuntu"/>
          <w:b/>
          <w:color w:val="FF0000"/>
          <w:sz w:val="40"/>
          <w:szCs w:val="40"/>
        </w:rPr>
        <w:t>Méthode de prestation et ressources</w:t>
      </w:r>
    </w:p>
    <w:p w14:paraId="42738643" w14:textId="77777777" w:rsidR="00986931" w:rsidRPr="00E83258" w:rsidRDefault="00986931" w:rsidP="00E83258">
      <w:pPr>
        <w:pStyle w:val="ParagraphIntro"/>
      </w:pPr>
      <w:r>
        <w:t xml:space="preserve">Vous pouvez utiliser ces ressources pour proposer la formation comme cela vous convient, virtuellement ou en personne. </w:t>
      </w:r>
      <w:bookmarkStart w:id="1" w:name="_Hlk51588426"/>
    </w:p>
    <w:p w14:paraId="171CD77B" w14:textId="6E03007E" w:rsidR="00E83258" w:rsidRDefault="00E83258" w:rsidP="00353432">
      <w:pPr>
        <w:pStyle w:val="Mainlists"/>
      </w:pPr>
      <w:r>
        <w:t>Manuel</w:t>
      </w:r>
    </w:p>
    <w:p w14:paraId="0436CF53" w14:textId="7AC6D9EE" w:rsidR="00E83258" w:rsidRPr="00E83258" w:rsidRDefault="00E83258" w:rsidP="00353432">
      <w:pPr>
        <w:pStyle w:val="IndentedGeneralText"/>
        <w:spacing w:line="276" w:lineRule="auto"/>
        <w:rPr>
          <w:rFonts w:ascii="Ubuntu Light" w:hAnsi="Ubuntu Light"/>
        </w:rPr>
      </w:pPr>
      <w:r>
        <w:t xml:space="preserve">Le </w:t>
      </w:r>
      <w:r>
        <w:rPr>
          <w:b/>
        </w:rPr>
        <w:t>cahier du participant</w:t>
      </w:r>
      <w:r>
        <w:t xml:space="preserve"> est conçu pour être utilisé par les participants pendant les</w:t>
      </w:r>
      <w:r w:rsidR="004222C1">
        <w:t> </w:t>
      </w:r>
      <w:r>
        <w:t xml:space="preserve">séances. </w:t>
      </w:r>
    </w:p>
    <w:p w14:paraId="002AD5D2" w14:textId="7E4504F6" w:rsidR="00E83258" w:rsidRDefault="00E83258" w:rsidP="00353432">
      <w:pPr>
        <w:pStyle w:val="Mainlists"/>
      </w:pPr>
      <w:r>
        <w:t>Guide de l’animateur</w:t>
      </w:r>
    </w:p>
    <w:p w14:paraId="38DC4ECC" w14:textId="5658FD25" w:rsidR="00E83258" w:rsidRPr="00E83258" w:rsidRDefault="00E83258" w:rsidP="00353432">
      <w:pPr>
        <w:pStyle w:val="IndentedGeneralText"/>
        <w:spacing w:line="276" w:lineRule="auto"/>
      </w:pPr>
      <w:r>
        <w:t xml:space="preserve">Le </w:t>
      </w:r>
      <w:r>
        <w:rPr>
          <w:b/>
          <w:bCs/>
        </w:rPr>
        <w:t xml:space="preserve">guide de l’animateur </w:t>
      </w:r>
      <w:r>
        <w:t xml:space="preserve">est destiné à aider le personnel à animer les débats par webinaire virtuel. </w:t>
      </w:r>
    </w:p>
    <w:p w14:paraId="202EC973" w14:textId="59AC8B73" w:rsidR="00E83258" w:rsidRPr="00E83258" w:rsidRDefault="00E83258" w:rsidP="00353432">
      <w:pPr>
        <w:pStyle w:val="Mainlists"/>
      </w:pPr>
      <w:r>
        <w:t>Diapositives PowerPoint</w:t>
      </w:r>
    </w:p>
    <w:p w14:paraId="306D15CE" w14:textId="77777777" w:rsidR="00986931" w:rsidRPr="00986931" w:rsidRDefault="00986931" w:rsidP="00353432">
      <w:pPr>
        <w:pStyle w:val="IndentedGeneralText"/>
      </w:pPr>
      <w:r>
        <w:t xml:space="preserve">Les </w:t>
      </w:r>
      <w:r>
        <w:rPr>
          <w:b/>
          <w:bCs/>
        </w:rPr>
        <w:t xml:space="preserve">diapositives PowerPoint </w:t>
      </w:r>
      <w:r>
        <w:t>sont destinées à être utilisées en tant que support visuel lors des échanges.</w:t>
      </w:r>
      <w:bookmarkStart w:id="2" w:name="_Hlk65613035"/>
      <w:bookmarkEnd w:id="1"/>
    </w:p>
    <w:p w14:paraId="73D826C8" w14:textId="505CB166" w:rsidR="001A57E9" w:rsidRDefault="001A57E9" w:rsidP="00E83258">
      <w:pPr>
        <w:ind w:left="907"/>
        <w:rPr>
          <w:rFonts w:ascii="Ubuntu Light" w:hAnsi="Ubuntu Light"/>
          <w:sz w:val="26"/>
          <w:szCs w:val="26"/>
        </w:rPr>
      </w:pPr>
    </w:p>
    <w:p w14:paraId="3E2CAE5C" w14:textId="77777777" w:rsidR="001A57E9" w:rsidRDefault="001A57E9" w:rsidP="00E83258">
      <w:pPr>
        <w:ind w:left="907"/>
        <w:rPr>
          <w:rFonts w:ascii="Ubuntu Light" w:hAnsi="Ubuntu Light"/>
          <w:sz w:val="26"/>
          <w:szCs w:val="26"/>
        </w:rPr>
      </w:pPr>
    </w:p>
    <w:p w14:paraId="0441F664" w14:textId="77777777" w:rsidR="001A57E9" w:rsidRDefault="001A57E9" w:rsidP="00E83258">
      <w:pPr>
        <w:ind w:left="907"/>
        <w:rPr>
          <w:rFonts w:ascii="Ubuntu Light" w:hAnsi="Ubuntu Light"/>
          <w:sz w:val="26"/>
          <w:szCs w:val="26"/>
        </w:rPr>
      </w:pPr>
    </w:p>
    <w:p w14:paraId="24CD4750" w14:textId="77777777" w:rsidR="001A57E9" w:rsidRDefault="001A57E9" w:rsidP="00E83258">
      <w:pPr>
        <w:ind w:left="907"/>
        <w:rPr>
          <w:rFonts w:ascii="Ubuntu Light" w:hAnsi="Ubuntu Light"/>
          <w:sz w:val="26"/>
          <w:szCs w:val="26"/>
        </w:rPr>
      </w:pPr>
    </w:p>
    <w:p w14:paraId="09C2A3F2" w14:textId="77777777" w:rsidR="001A57E9" w:rsidRDefault="001A57E9" w:rsidP="00E83258">
      <w:pPr>
        <w:ind w:left="907"/>
        <w:rPr>
          <w:rFonts w:ascii="Ubuntu Light" w:hAnsi="Ubuntu Light"/>
          <w:sz w:val="26"/>
          <w:szCs w:val="26"/>
        </w:rPr>
      </w:pPr>
    </w:p>
    <w:p w14:paraId="398A8612" w14:textId="77777777" w:rsidR="001A57E9" w:rsidRDefault="001A57E9" w:rsidP="00E83258">
      <w:pPr>
        <w:ind w:left="907"/>
        <w:rPr>
          <w:rFonts w:ascii="Ubuntu Light" w:hAnsi="Ubuntu Light"/>
          <w:sz w:val="26"/>
          <w:szCs w:val="26"/>
        </w:rPr>
      </w:pPr>
    </w:p>
    <w:p w14:paraId="298B4050" w14:textId="77777777" w:rsidR="001A57E9" w:rsidRDefault="001A57E9" w:rsidP="00E83258">
      <w:pPr>
        <w:ind w:left="907"/>
        <w:rPr>
          <w:rFonts w:ascii="Ubuntu Light" w:hAnsi="Ubuntu Light"/>
          <w:sz w:val="26"/>
          <w:szCs w:val="26"/>
        </w:rPr>
      </w:pPr>
    </w:p>
    <w:p w14:paraId="4A642914" w14:textId="77777777" w:rsidR="001A57E9" w:rsidRDefault="001A57E9" w:rsidP="00E83258">
      <w:pPr>
        <w:ind w:left="907"/>
        <w:rPr>
          <w:rFonts w:ascii="Ubuntu Light" w:hAnsi="Ubuntu Light"/>
          <w:sz w:val="26"/>
          <w:szCs w:val="26"/>
        </w:rPr>
      </w:pPr>
    </w:p>
    <w:p w14:paraId="3E4208D7" w14:textId="77777777" w:rsidR="001A57E9" w:rsidRDefault="001A57E9" w:rsidP="00E83258">
      <w:pPr>
        <w:ind w:left="907"/>
        <w:rPr>
          <w:rFonts w:ascii="Ubuntu Light" w:hAnsi="Ubuntu Light"/>
          <w:sz w:val="26"/>
          <w:szCs w:val="26"/>
        </w:rPr>
      </w:pPr>
    </w:p>
    <w:p w14:paraId="440793E6" w14:textId="6EE5EDC0" w:rsidR="001A57E9" w:rsidRDefault="001A57E9" w:rsidP="00E83258">
      <w:pPr>
        <w:ind w:left="907"/>
        <w:rPr>
          <w:rFonts w:ascii="Ubuntu Light" w:hAnsi="Ubuntu Light"/>
          <w:sz w:val="26"/>
          <w:szCs w:val="26"/>
        </w:rPr>
      </w:pPr>
    </w:p>
    <w:p w14:paraId="05DEBE4A" w14:textId="4D36C0C6" w:rsidR="004E65E0" w:rsidRDefault="004E65E0" w:rsidP="00E83258">
      <w:pPr>
        <w:ind w:left="907"/>
        <w:rPr>
          <w:rFonts w:ascii="Ubuntu Light" w:hAnsi="Ubuntu Light"/>
          <w:sz w:val="26"/>
          <w:szCs w:val="26"/>
        </w:rPr>
      </w:pPr>
    </w:p>
    <w:p w14:paraId="488E45FE" w14:textId="152007DA" w:rsidR="004E65E0" w:rsidRDefault="004E65E0" w:rsidP="00E83258">
      <w:pPr>
        <w:ind w:left="907"/>
        <w:rPr>
          <w:rFonts w:ascii="Ubuntu Light" w:hAnsi="Ubuntu Light"/>
          <w:sz w:val="26"/>
          <w:szCs w:val="26"/>
        </w:rPr>
      </w:pPr>
    </w:p>
    <w:p w14:paraId="08DA033A" w14:textId="2EBA710F" w:rsidR="004E65E0" w:rsidRDefault="004E65E0" w:rsidP="00E83258">
      <w:pPr>
        <w:ind w:left="907"/>
        <w:rPr>
          <w:rFonts w:ascii="Ubuntu Light" w:hAnsi="Ubuntu Light"/>
          <w:sz w:val="26"/>
          <w:szCs w:val="26"/>
        </w:rPr>
      </w:pPr>
    </w:p>
    <w:p w14:paraId="06FF28F3" w14:textId="77777777" w:rsidR="004E65E0" w:rsidRDefault="004E65E0" w:rsidP="00E83258">
      <w:pPr>
        <w:ind w:left="907"/>
        <w:rPr>
          <w:rFonts w:ascii="Ubuntu Light" w:hAnsi="Ubuntu Light"/>
          <w:sz w:val="26"/>
          <w:szCs w:val="26"/>
        </w:rPr>
      </w:pPr>
    </w:p>
    <w:p w14:paraId="2E339EBB" w14:textId="77777777" w:rsidR="001A57E9" w:rsidRDefault="001A57E9" w:rsidP="00E83258">
      <w:pPr>
        <w:ind w:left="907"/>
        <w:rPr>
          <w:rFonts w:ascii="Ubuntu Light" w:hAnsi="Ubuntu Light"/>
          <w:sz w:val="26"/>
          <w:szCs w:val="26"/>
        </w:rPr>
      </w:pPr>
    </w:p>
    <w:p w14:paraId="20787A27" w14:textId="77777777" w:rsidR="004222C1" w:rsidRDefault="004222C1" w:rsidP="00240A1D">
      <w:pPr>
        <w:rPr>
          <w:rFonts w:ascii="Ubuntu Light" w:hAnsi="Ubuntu Light"/>
          <w:sz w:val="26"/>
          <w:szCs w:val="26"/>
        </w:rPr>
      </w:pPr>
    </w:p>
    <w:p w14:paraId="63EA3D93" w14:textId="026CBC17" w:rsidR="00986931" w:rsidRDefault="00986931" w:rsidP="004222C1">
      <w:pPr>
        <w:ind w:left="907"/>
        <w:rPr>
          <w:rFonts w:ascii="Ubuntu" w:hAnsi="Ubuntu"/>
          <w:sz w:val="26"/>
          <w:szCs w:val="26"/>
        </w:rPr>
      </w:pPr>
      <w:r>
        <w:rPr>
          <w:rFonts w:ascii="Ubuntu" w:hAnsi="Ubuntu"/>
          <w:sz w:val="26"/>
          <w:szCs w:val="26"/>
        </w:rPr>
        <w:t xml:space="preserve">Vous pouvez accéder à toutes les </w:t>
      </w:r>
      <w:r>
        <w:rPr>
          <w:rFonts w:ascii="Ubuntu" w:hAnsi="Ubuntu"/>
          <w:b/>
          <w:bCs/>
          <w:color w:val="FF0000"/>
          <w:sz w:val="26"/>
          <w:szCs w:val="26"/>
        </w:rPr>
        <w:t xml:space="preserve">ressources </w:t>
      </w:r>
      <w:r>
        <w:rPr>
          <w:rFonts w:ascii="Ubuntu" w:hAnsi="Ubuntu"/>
          <w:sz w:val="26"/>
          <w:szCs w:val="26"/>
        </w:rPr>
        <w:t xml:space="preserve">des responsables d’événements </w:t>
      </w:r>
      <w:hyperlink r:id="rId13" w:history="1">
        <w:r>
          <w:rPr>
            <w:rStyle w:val="Hyperlink"/>
            <w:rFonts w:ascii="Ubuntu" w:hAnsi="Ubuntu"/>
            <w:sz w:val="26"/>
            <w:szCs w:val="26"/>
          </w:rPr>
          <w:t>ici</w:t>
        </w:r>
      </w:hyperlink>
      <w:r>
        <w:rPr>
          <w:rFonts w:ascii="Ubuntu" w:hAnsi="Ubuntu"/>
          <w:sz w:val="26"/>
          <w:szCs w:val="26"/>
        </w:rPr>
        <w:t>.</w:t>
      </w:r>
      <w:bookmarkEnd w:id="2"/>
    </w:p>
    <w:p w14:paraId="20F79844" w14:textId="52B9B672" w:rsidR="001A57E9" w:rsidRPr="001A57E9" w:rsidRDefault="001A57E9" w:rsidP="001A57E9">
      <w:pPr>
        <w:ind w:left="907"/>
        <w:jc w:val="center"/>
        <w:rPr>
          <w:rFonts w:ascii="Ubuntu" w:hAnsi="Ubuntu"/>
          <w:sz w:val="16"/>
          <w:szCs w:val="16"/>
        </w:rPr>
      </w:pPr>
      <w:r>
        <w:rPr>
          <w:rFonts w:ascii="Ubuntu" w:hAnsi="Ubuntu"/>
          <w:sz w:val="16"/>
          <w:szCs w:val="16"/>
        </w:rPr>
        <w:t>https://www.dropbox.com/sh/4buhrduqlhaicsu/AAAHAxuccN2t6sJnKailW7DDa?dl=0</w:t>
      </w:r>
    </w:p>
    <w:p w14:paraId="1018E4EE" w14:textId="42EB7944" w:rsidR="00C11965" w:rsidRDefault="00C11965"/>
    <w:sectPr w:rsidR="00C11965" w:rsidSect="002546F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05BF" w14:textId="77777777" w:rsidR="002D02E2" w:rsidRDefault="002D02E2" w:rsidP="00C11965">
      <w:pPr>
        <w:spacing w:after="0" w:line="240" w:lineRule="auto"/>
      </w:pPr>
      <w:r>
        <w:separator/>
      </w:r>
    </w:p>
  </w:endnote>
  <w:endnote w:type="continuationSeparator" w:id="0">
    <w:p w14:paraId="0DA3E315" w14:textId="77777777" w:rsidR="002D02E2" w:rsidRDefault="002D02E2" w:rsidP="00C1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panose1 w:val="020B0304030602030204"/>
    <w:charset w:val="00"/>
    <w:family w:val="swiss"/>
    <w:pitch w:val="variable"/>
    <w:sig w:usb0="E00002FF" w:usb1="5000205B" w:usb2="00000000" w:usb3="00000000" w:csb0="0000009F" w:csb1="00000000"/>
  </w:font>
  <w:font w:name="Ubuntu">
    <w:altName w:val="Calibri"/>
    <w:panose1 w:val="020B0504030602030204"/>
    <w:charset w:val="00"/>
    <w:family w:val="swiss"/>
    <w:pitch w:val="variable"/>
    <w:sig w:usb0="E00002FF" w:usb1="50002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55B2" w14:textId="28FA0A7E" w:rsidR="00C11965" w:rsidRPr="002546F3" w:rsidRDefault="00417E4E" w:rsidP="002546F3">
    <w:pPr>
      <w:pStyle w:val="Footer"/>
      <w:tabs>
        <w:tab w:val="left" w:pos="0"/>
      </w:tabs>
      <w:rPr>
        <w:rFonts w:ascii="Ubuntu" w:hAnsi="Ubuntu"/>
      </w:rPr>
    </w:pPr>
    <w:r>
      <w:rPr>
        <w:noProof/>
      </w:rPr>
      <mc:AlternateContent>
        <mc:Choice Requires="wps">
          <w:drawing>
            <wp:anchor distT="0" distB="0" distL="114300" distR="114300" simplePos="0" relativeHeight="251664384" behindDoc="0" locked="0" layoutInCell="1" allowOverlap="1" wp14:anchorId="36A774F1" wp14:editId="41673471">
              <wp:simplePos x="0" y="0"/>
              <wp:positionH relativeFrom="column">
                <wp:posOffset>5443871</wp:posOffset>
              </wp:positionH>
              <wp:positionV relativeFrom="paragraph">
                <wp:posOffset>-207512</wp:posOffset>
              </wp:positionV>
              <wp:extent cx="1531088" cy="552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088" cy="552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9B4FF" w14:textId="4DC30435" w:rsidR="00417E4E" w:rsidRPr="003F1F65" w:rsidRDefault="00417E4E" w:rsidP="00417E4E">
                          <w:pPr>
                            <w:spacing w:line="192" w:lineRule="auto"/>
                            <w:rPr>
                              <w:rFonts w:ascii="Calibri" w:eastAsia="SimSun" w:hAnsi="Calibri" w:cs="Calibri"/>
                              <w:b/>
                              <w:bCs/>
                              <w:color w:val="FF0000"/>
                              <w:sz w:val="36"/>
                              <w:szCs w:val="36"/>
                            </w:rPr>
                          </w:pPr>
                          <w:r w:rsidRPr="003F1F65">
                            <w:rPr>
                              <w:rFonts w:ascii="Calibri" w:eastAsia="SimSun" w:hAnsi="Calibri" w:cs="Calibri"/>
                              <w:b/>
                              <w:bCs/>
                              <w:color w:val="FF0000"/>
                              <w:sz w:val="36"/>
                              <w:szCs w:val="36"/>
                            </w:rPr>
                            <w:t>LEADERSHIP DES ATHLÈTES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774F1" id="_x0000_t202" coordsize="21600,21600" o:spt="202" path="m,l,21600r21600,l21600,xe">
              <v:stroke joinstyle="miter"/>
              <v:path gradientshapeok="t" o:connecttype="rect"/>
            </v:shapetype>
            <v:shape id="Text Box 3" o:spid="_x0000_s1027" type="#_x0000_t202" style="position:absolute;margin-left:428.65pt;margin-top:-16.35pt;width:120.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" fillcolor="white [3212]" stroked="f">
              <v:textbox inset="0,0,0,0">
                <w:txbxContent>
                  <w:p w14:paraId="54D9B4FF" w14:textId="4DC30435" w:rsidR="00417E4E" w:rsidRPr="003F1F65" w:rsidRDefault="00417E4E" w:rsidP="00417E4E">
                    <w:pPr>
                      <w:spacing w:line="192" w:lineRule="auto"/>
                      <w:rPr>
                        <w:rFonts w:ascii="Calibri" w:eastAsia="SimSun" w:hAnsi="Calibri" w:cs="Calibri"/>
                        <w:b/>
                        <w:bCs/>
                        <w:color w:val="FF0000"/>
                        <w:sz w:val="36"/>
                        <w:szCs w:val="36"/>
                      </w:rPr>
                    </w:pPr>
                    <w:r w:rsidRPr="003F1F65">
                      <w:rPr>
                        <w:rFonts w:ascii="Calibri" w:eastAsia="SimSun" w:hAnsi="Calibri" w:cs="Calibri"/>
                        <w:b/>
                        <w:bCs/>
                        <w:color w:val="FF0000"/>
                        <w:sz w:val="36"/>
                        <w:szCs w:val="36"/>
                      </w:rPr>
                      <w:t>LEADERSHIP DES ATHLÈTES</w:t>
                    </w:r>
                  </w:p>
                </w:txbxContent>
              </v:textbox>
            </v:shape>
          </w:pict>
        </mc:Fallback>
      </mc:AlternateContent>
    </w:r>
    <w:r w:rsidR="006C2D19">
      <w:rPr>
        <w:rFonts w:ascii="Ubuntu" w:hAnsi="Ubuntu"/>
        <w:noProof/>
        <w:color w:val="DF2328"/>
      </w:rPr>
      <mc:AlternateContent>
        <mc:Choice Requires="wps">
          <w:drawing>
            <wp:anchor distT="45720" distB="45720" distL="114300" distR="114300" simplePos="0" relativeHeight="251662336" behindDoc="0" locked="0" layoutInCell="1" allowOverlap="1" wp14:anchorId="200D598C" wp14:editId="1B714E41">
              <wp:simplePos x="0" y="0"/>
              <wp:positionH relativeFrom="column">
                <wp:posOffset>-175260</wp:posOffset>
              </wp:positionH>
              <wp:positionV relativeFrom="paragraph">
                <wp:posOffset>-117475</wp:posOffset>
              </wp:positionV>
              <wp:extent cx="2360930" cy="3352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5280"/>
                      </a:xfrm>
                      <a:prstGeom prst="rect">
                        <a:avLst/>
                      </a:prstGeom>
                      <a:noFill/>
                      <a:ln w="9525">
                        <a:noFill/>
                        <a:miter lim="800000"/>
                        <a:headEnd/>
                        <a:tailEnd/>
                      </a:ln>
                    </wps:spPr>
                    <wps:txbx>
                      <w:txbxContent>
                        <w:p w14:paraId="543D2B12" w14:textId="30DB5719" w:rsidR="002546F3" w:rsidRPr="002546F3" w:rsidRDefault="001E03FB">
                          <w:pPr>
                            <w:rPr>
                              <w:rFonts w:ascii="Ubuntu Light" w:hAnsi="Ubuntu Light"/>
                              <w:color w:val="DF2328"/>
                              <w:sz w:val="30"/>
                              <w:szCs w:val="30"/>
                            </w:rPr>
                          </w:pPr>
                          <w:r>
                            <w:rPr>
                              <w:rFonts w:ascii="Ubuntu Light" w:hAnsi="Ubuntu Light"/>
                              <w:color w:val="DF2328"/>
                              <w:sz w:val="30"/>
                              <w:szCs w:val="30"/>
                            </w:rPr>
                            <w:t>Mars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0D598C" id="_x0000_s1028" type="#_x0000_t202" style="position:absolute;margin-left:-13.8pt;margin-top:-9.25pt;width:185.9pt;height:26.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" filled="f" stroked="f">
              <v:textbox>
                <w:txbxContent>
                  <w:p w14:paraId="543D2B12" w14:textId="30DB5719" w:rsidR="002546F3" w:rsidRPr="002546F3" w:rsidRDefault="001E03FB">
                    <w:pPr>
                      <w:rPr>
                        <w:rFonts w:ascii="Ubuntu Light" w:hAnsi="Ubuntu Light"/>
                        <w:color w:val="DF2328"/>
                        <w:sz w:val="30"/>
                        <w:szCs w:val="30"/>
                      </w:rPr>
                    </w:pPr>
                    <w:r>
                      <w:rPr>
                        <w:rFonts w:ascii="Ubuntu Light" w:hAnsi="Ubuntu Light"/>
                        <w:color w:val="DF2328"/>
                        <w:sz w:val="30"/>
                        <w:szCs w:val="30"/>
                      </w:rPr>
                      <w:t>Mars 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7A1C" w14:textId="77777777" w:rsidR="002D02E2" w:rsidRDefault="002D02E2" w:rsidP="00C11965">
      <w:pPr>
        <w:spacing w:after="0" w:line="240" w:lineRule="auto"/>
      </w:pPr>
      <w:r>
        <w:separator/>
      </w:r>
    </w:p>
  </w:footnote>
  <w:footnote w:type="continuationSeparator" w:id="0">
    <w:p w14:paraId="44F20360" w14:textId="77777777" w:rsidR="002D02E2" w:rsidRDefault="002D02E2" w:rsidP="00C1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84E3" w14:textId="45E0F14A" w:rsidR="00C11965" w:rsidRDefault="002546F3">
    <w:pPr>
      <w:pStyle w:val="Header"/>
    </w:pPr>
    <w:r>
      <w:rPr>
        <w:noProof/>
      </w:rPr>
      <w:drawing>
        <wp:anchor distT="0" distB="0" distL="114300" distR="114300" simplePos="0" relativeHeight="251659264" behindDoc="1" locked="0" layoutInCell="1" allowOverlap="1" wp14:anchorId="7C0C4A3C" wp14:editId="258E38A3">
          <wp:simplePos x="0" y="0"/>
          <wp:positionH relativeFrom="page">
            <wp:posOffset>1238250</wp:posOffset>
          </wp:positionH>
          <wp:positionV relativeFrom="paragraph">
            <wp:posOffset>-467670</wp:posOffset>
          </wp:positionV>
          <wp:extent cx="6527800" cy="7709220"/>
          <wp:effectExtent l="0" t="0" r="6350" b="6350"/>
          <wp:wrapNone/>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0" cy="7709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536E5A"/>
    <w:multiLevelType w:val="hybridMultilevel"/>
    <w:tmpl w:val="7B32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40018"/>
    <w:multiLevelType w:val="hybridMultilevel"/>
    <w:tmpl w:val="6EA0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2D12"/>
    <w:multiLevelType w:val="hybridMultilevel"/>
    <w:tmpl w:val="F2623A24"/>
    <w:lvl w:ilvl="0" w:tplc="F042C83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304D1"/>
    <w:multiLevelType w:val="hybridMultilevel"/>
    <w:tmpl w:val="002C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074DB"/>
    <w:multiLevelType w:val="hybridMultilevel"/>
    <w:tmpl w:val="A5D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362307">
    <w:abstractNumId w:val="6"/>
  </w:num>
  <w:num w:numId="2" w16cid:durableId="472723039">
    <w:abstractNumId w:val="4"/>
  </w:num>
  <w:num w:numId="3" w16cid:durableId="1001349622">
    <w:abstractNumId w:val="1"/>
  </w:num>
  <w:num w:numId="4" w16cid:durableId="1690253409">
    <w:abstractNumId w:val="2"/>
  </w:num>
  <w:num w:numId="5" w16cid:durableId="735513676">
    <w:abstractNumId w:val="5"/>
  </w:num>
  <w:num w:numId="6" w16cid:durableId="1923951848">
    <w:abstractNumId w:val="0"/>
  </w:num>
  <w:num w:numId="7" w16cid:durableId="2091651848">
    <w:abstractNumId w:val="6"/>
  </w:num>
  <w:num w:numId="8" w16cid:durableId="27798674">
    <w:abstractNumId w:val="6"/>
  </w:num>
  <w:num w:numId="9" w16cid:durableId="603146550">
    <w:abstractNumId w:val="6"/>
  </w:num>
  <w:num w:numId="10" w16cid:durableId="127867915">
    <w:abstractNumId w:val="6"/>
  </w:num>
  <w:num w:numId="11" w16cid:durableId="373038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5"/>
    <w:rsid w:val="000004EE"/>
    <w:rsid w:val="0009662B"/>
    <w:rsid w:val="00145B69"/>
    <w:rsid w:val="0017570A"/>
    <w:rsid w:val="001825B6"/>
    <w:rsid w:val="001A57E9"/>
    <w:rsid w:val="001A799E"/>
    <w:rsid w:val="001E03FB"/>
    <w:rsid w:val="00240A1D"/>
    <w:rsid w:val="002546F3"/>
    <w:rsid w:val="0029116B"/>
    <w:rsid w:val="002B6DCC"/>
    <w:rsid w:val="002D02E2"/>
    <w:rsid w:val="002D6C88"/>
    <w:rsid w:val="00353432"/>
    <w:rsid w:val="003E42DE"/>
    <w:rsid w:val="003F1F65"/>
    <w:rsid w:val="00417E4E"/>
    <w:rsid w:val="004222C1"/>
    <w:rsid w:val="0044692E"/>
    <w:rsid w:val="004B6E95"/>
    <w:rsid w:val="004C6F07"/>
    <w:rsid w:val="004E65E0"/>
    <w:rsid w:val="00516BA8"/>
    <w:rsid w:val="005C798A"/>
    <w:rsid w:val="005D1390"/>
    <w:rsid w:val="005F3590"/>
    <w:rsid w:val="00647756"/>
    <w:rsid w:val="00674DDD"/>
    <w:rsid w:val="00696A0F"/>
    <w:rsid w:val="00696FD0"/>
    <w:rsid w:val="006C2D19"/>
    <w:rsid w:val="006C67C3"/>
    <w:rsid w:val="006E73AC"/>
    <w:rsid w:val="00712E9E"/>
    <w:rsid w:val="00717402"/>
    <w:rsid w:val="00730635"/>
    <w:rsid w:val="00733488"/>
    <w:rsid w:val="007716F8"/>
    <w:rsid w:val="007B0668"/>
    <w:rsid w:val="007C609C"/>
    <w:rsid w:val="008311F2"/>
    <w:rsid w:val="00873E3E"/>
    <w:rsid w:val="0087410D"/>
    <w:rsid w:val="008E0784"/>
    <w:rsid w:val="008E1CF7"/>
    <w:rsid w:val="008E3C9C"/>
    <w:rsid w:val="00906EAC"/>
    <w:rsid w:val="00920543"/>
    <w:rsid w:val="00937D9A"/>
    <w:rsid w:val="009432D7"/>
    <w:rsid w:val="00974D1D"/>
    <w:rsid w:val="00986931"/>
    <w:rsid w:val="009A40F2"/>
    <w:rsid w:val="009C4344"/>
    <w:rsid w:val="00A30794"/>
    <w:rsid w:val="00A5117E"/>
    <w:rsid w:val="00A92026"/>
    <w:rsid w:val="00AE330A"/>
    <w:rsid w:val="00B562C4"/>
    <w:rsid w:val="00B7057C"/>
    <w:rsid w:val="00BE27A8"/>
    <w:rsid w:val="00C11965"/>
    <w:rsid w:val="00C65DF3"/>
    <w:rsid w:val="00CF3AE4"/>
    <w:rsid w:val="00DB0DFD"/>
    <w:rsid w:val="00DE6FF4"/>
    <w:rsid w:val="00DF6DBC"/>
    <w:rsid w:val="00E16B4C"/>
    <w:rsid w:val="00E21743"/>
    <w:rsid w:val="00E248AE"/>
    <w:rsid w:val="00E2568F"/>
    <w:rsid w:val="00E77A20"/>
    <w:rsid w:val="00E83258"/>
    <w:rsid w:val="00E97A0B"/>
    <w:rsid w:val="00EA5970"/>
    <w:rsid w:val="00EE3015"/>
    <w:rsid w:val="00FE3D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79565"/>
  <w15:chartTrackingRefBased/>
  <w15:docId w15:val="{602B4D59-A87E-44E8-B1FC-7F8DF8F5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8A"/>
    <w:rPr>
      <w:sz w:val="24"/>
    </w:rPr>
  </w:style>
  <w:style w:type="paragraph" w:styleId="Heading2">
    <w:name w:val="heading 2"/>
    <w:basedOn w:val="Normal"/>
    <w:next w:val="Normal"/>
    <w:link w:val="Heading2Char"/>
    <w:uiPriority w:val="9"/>
    <w:unhideWhenUsed/>
    <w:rsid w:val="00254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11965"/>
    <w:pPr>
      <w:spacing w:after="0" w:line="240" w:lineRule="auto"/>
    </w:pPr>
    <w:rPr>
      <w:color w:val="44546A" w:themeColor="text2"/>
      <w:sz w:val="20"/>
      <w:szCs w:val="20"/>
    </w:rPr>
  </w:style>
  <w:style w:type="paragraph" w:styleId="Header">
    <w:name w:val="header"/>
    <w:basedOn w:val="Normal"/>
    <w:link w:val="HeaderChar"/>
    <w:uiPriority w:val="99"/>
    <w:unhideWhenUsed/>
    <w:rsid w:val="00C1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65"/>
  </w:style>
  <w:style w:type="paragraph" w:styleId="Footer">
    <w:name w:val="footer"/>
    <w:basedOn w:val="Normal"/>
    <w:link w:val="FooterChar"/>
    <w:uiPriority w:val="99"/>
    <w:unhideWhenUsed/>
    <w:rsid w:val="00C1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65"/>
  </w:style>
  <w:style w:type="paragraph" w:styleId="ListParagraph">
    <w:name w:val="List Paragraph"/>
    <w:basedOn w:val="Normal"/>
    <w:link w:val="ListParagraphChar"/>
    <w:uiPriority w:val="34"/>
    <w:rsid w:val="002546F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2546F3"/>
    <w:rPr>
      <w:rFonts w:ascii="Ubuntu Light" w:hAnsi="Ubuntu Light"/>
    </w:rPr>
  </w:style>
  <w:style w:type="character" w:styleId="Strong">
    <w:name w:val="Strong"/>
    <w:basedOn w:val="DefaultParagraphFont"/>
    <w:uiPriority w:val="22"/>
    <w:rsid w:val="002546F3"/>
    <w:rPr>
      <w:b/>
      <w:bCs/>
    </w:rPr>
  </w:style>
  <w:style w:type="paragraph" w:styleId="CommentText">
    <w:name w:val="annotation text"/>
    <w:basedOn w:val="Normal"/>
    <w:link w:val="CommentTextChar"/>
    <w:uiPriority w:val="99"/>
    <w:semiHidden/>
    <w:unhideWhenUsed/>
    <w:rsid w:val="002546F3"/>
    <w:pPr>
      <w:spacing w:line="240" w:lineRule="auto"/>
    </w:pPr>
    <w:rPr>
      <w:sz w:val="20"/>
      <w:szCs w:val="20"/>
    </w:rPr>
  </w:style>
  <w:style w:type="character" w:customStyle="1" w:styleId="CommentTextChar">
    <w:name w:val="Comment Text Char"/>
    <w:basedOn w:val="DefaultParagraphFont"/>
    <w:link w:val="CommentText"/>
    <w:uiPriority w:val="99"/>
    <w:semiHidden/>
    <w:rsid w:val="002546F3"/>
    <w:rPr>
      <w:sz w:val="20"/>
      <w:szCs w:val="20"/>
    </w:rPr>
  </w:style>
  <w:style w:type="character" w:customStyle="1" w:styleId="Heading2Char">
    <w:name w:val="Heading 2 Char"/>
    <w:basedOn w:val="DefaultParagraphFont"/>
    <w:link w:val="Heading2"/>
    <w:uiPriority w:val="9"/>
    <w:rsid w:val="002546F3"/>
    <w:rPr>
      <w:rFonts w:asciiTheme="majorHAnsi" w:eastAsiaTheme="majorEastAsia" w:hAnsiTheme="majorHAnsi" w:cstheme="majorBidi"/>
      <w:color w:val="2F5496" w:themeColor="accent1" w:themeShade="BF"/>
      <w:sz w:val="26"/>
      <w:szCs w:val="26"/>
    </w:rPr>
  </w:style>
  <w:style w:type="paragraph" w:customStyle="1" w:styleId="GeneralTitles">
    <w:name w:val="General Titles"/>
    <w:basedOn w:val="Normal"/>
    <w:link w:val="GeneralTitlesChar"/>
    <w:qFormat/>
    <w:rsid w:val="00DF6DBC"/>
    <w:pPr>
      <w:spacing w:after="0"/>
      <w:ind w:left="907"/>
    </w:pPr>
    <w:rPr>
      <w:rFonts w:ascii="Ubuntu" w:hAnsi="Ubuntu"/>
      <w:b/>
      <w:noProof/>
      <w:color w:val="ED1C24"/>
      <w:sz w:val="40"/>
      <w:szCs w:val="40"/>
    </w:rPr>
  </w:style>
  <w:style w:type="paragraph" w:customStyle="1" w:styleId="ParagraphIntro">
    <w:name w:val="Paragraph Intro"/>
    <w:basedOn w:val="Normal"/>
    <w:link w:val="ParagraphIntroChar"/>
    <w:qFormat/>
    <w:rsid w:val="005C798A"/>
    <w:pPr>
      <w:ind w:left="900"/>
    </w:pPr>
    <w:rPr>
      <w:rFonts w:ascii="Ubuntu" w:hAnsi="Ubuntu"/>
      <w:bCs/>
      <w:szCs w:val="26"/>
    </w:rPr>
  </w:style>
  <w:style w:type="character" w:customStyle="1" w:styleId="GeneralTitlesChar">
    <w:name w:val="General Titles Char"/>
    <w:basedOn w:val="DefaultParagraphFont"/>
    <w:link w:val="GeneralTitles"/>
    <w:rsid w:val="00DF6DBC"/>
    <w:rPr>
      <w:rFonts w:ascii="Ubuntu" w:hAnsi="Ubuntu"/>
      <w:b/>
      <w:noProof/>
      <w:color w:val="ED1C24"/>
      <w:sz w:val="40"/>
      <w:szCs w:val="40"/>
    </w:rPr>
  </w:style>
  <w:style w:type="table" w:styleId="TableGrid">
    <w:name w:val="Table Grid"/>
    <w:basedOn w:val="TableNormal"/>
    <w:uiPriority w:val="39"/>
    <w:rsid w:val="00E1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IntroChar">
    <w:name w:val="Paragraph Intro Char"/>
    <w:basedOn w:val="DefaultParagraphFont"/>
    <w:link w:val="ParagraphIntro"/>
    <w:rsid w:val="005C798A"/>
    <w:rPr>
      <w:rFonts w:ascii="Ubuntu" w:hAnsi="Ubuntu"/>
      <w:bCs/>
      <w:sz w:val="24"/>
      <w:szCs w:val="26"/>
    </w:rPr>
  </w:style>
  <w:style w:type="table" w:styleId="GridTable3-Accent3">
    <w:name w:val="Grid Table 3 Accent 3"/>
    <w:basedOn w:val="TableNormal"/>
    <w:uiPriority w:val="48"/>
    <w:rsid w:val="0087410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986931"/>
    <w:rPr>
      <w:color w:val="0563C1" w:themeColor="hyperlink"/>
      <w:u w:val="single"/>
    </w:rPr>
  </w:style>
  <w:style w:type="character" w:styleId="FollowedHyperlink">
    <w:name w:val="FollowedHyperlink"/>
    <w:basedOn w:val="DefaultParagraphFont"/>
    <w:uiPriority w:val="99"/>
    <w:semiHidden/>
    <w:unhideWhenUsed/>
    <w:rsid w:val="001A57E9"/>
    <w:rPr>
      <w:color w:val="954F72" w:themeColor="followedHyperlink"/>
      <w:u w:val="single"/>
    </w:rPr>
  </w:style>
  <w:style w:type="paragraph" w:customStyle="1" w:styleId="DocumentIntro">
    <w:name w:val="Document Intro"/>
    <w:basedOn w:val="Normal"/>
    <w:link w:val="DocumentIntroChar"/>
    <w:qFormat/>
    <w:rsid w:val="005C798A"/>
    <w:pPr>
      <w:ind w:left="540"/>
    </w:pPr>
    <w:rPr>
      <w:rFonts w:ascii="Ubuntu Light" w:hAnsi="Ubuntu Light" w:cs="Helvetica"/>
      <w:color w:val="000000"/>
      <w:sz w:val="28"/>
      <w:szCs w:val="28"/>
      <w:shd w:val="clear" w:color="auto" w:fill="FFFFFF"/>
    </w:rPr>
  </w:style>
  <w:style w:type="paragraph" w:customStyle="1" w:styleId="MainTextTable">
    <w:name w:val="Main Text Table"/>
    <w:basedOn w:val="Normal"/>
    <w:link w:val="MainTextTableChar"/>
    <w:qFormat/>
    <w:rsid w:val="005C798A"/>
    <w:pPr>
      <w:spacing w:after="0" w:line="240" w:lineRule="auto"/>
    </w:pPr>
    <w:rPr>
      <w:rFonts w:ascii="Ubuntu" w:hAnsi="Ubuntu"/>
      <w:b/>
      <w:bCs/>
      <w:color w:val="016A5F"/>
      <w:szCs w:val="24"/>
    </w:rPr>
  </w:style>
  <w:style w:type="character" w:customStyle="1" w:styleId="DocumentIntroChar">
    <w:name w:val="Document Intro Char"/>
    <w:basedOn w:val="DefaultParagraphFont"/>
    <w:link w:val="DocumentIntro"/>
    <w:rsid w:val="005C798A"/>
    <w:rPr>
      <w:rFonts w:ascii="Ubuntu Light" w:hAnsi="Ubuntu Light" w:cs="Helvetica"/>
      <w:color w:val="000000"/>
      <w:sz w:val="28"/>
      <w:szCs w:val="28"/>
    </w:rPr>
  </w:style>
  <w:style w:type="paragraph" w:customStyle="1" w:styleId="MainTextbullet">
    <w:name w:val="Main Text bullet"/>
    <w:basedOn w:val="ListParagraph"/>
    <w:link w:val="MainTextbulletChar"/>
    <w:qFormat/>
    <w:rsid w:val="005C798A"/>
    <w:pPr>
      <w:numPr>
        <w:numId w:val="0"/>
      </w:numPr>
      <w:spacing w:line="360" w:lineRule="auto"/>
      <w:ind w:left="317" w:hanging="274"/>
    </w:pPr>
    <w:rPr>
      <w:rFonts w:ascii="Ubuntu" w:hAnsi="Ubuntu"/>
      <w:b/>
      <w:bCs/>
      <w:color w:val="016A5F"/>
      <w:szCs w:val="24"/>
    </w:rPr>
  </w:style>
  <w:style w:type="character" w:customStyle="1" w:styleId="MainTextTableChar">
    <w:name w:val="Main Text Table Char"/>
    <w:basedOn w:val="DefaultParagraphFont"/>
    <w:link w:val="MainTextTable"/>
    <w:rsid w:val="005C798A"/>
    <w:rPr>
      <w:rFonts w:ascii="Ubuntu" w:hAnsi="Ubuntu"/>
      <w:b/>
      <w:bCs/>
      <w:color w:val="016A5F"/>
      <w:sz w:val="24"/>
      <w:szCs w:val="24"/>
    </w:rPr>
  </w:style>
  <w:style w:type="paragraph" w:customStyle="1" w:styleId="TextlistTable">
    <w:name w:val="Text list Table"/>
    <w:basedOn w:val="Normal"/>
    <w:link w:val="TextlistTableChar"/>
    <w:qFormat/>
    <w:rsid w:val="005C798A"/>
    <w:pPr>
      <w:spacing w:after="0" w:line="276" w:lineRule="auto"/>
      <w:ind w:left="319"/>
    </w:pPr>
    <w:rPr>
      <w:rFonts w:ascii="Ubuntu" w:hAnsi="Ubuntu"/>
      <w:color w:val="016A5F"/>
      <w:szCs w:val="24"/>
    </w:rPr>
  </w:style>
  <w:style w:type="character" w:customStyle="1" w:styleId="MainTextbulletChar">
    <w:name w:val="Main Text bullet Char"/>
    <w:basedOn w:val="ListParagraphChar"/>
    <w:link w:val="MainTextbullet"/>
    <w:rsid w:val="005C798A"/>
    <w:rPr>
      <w:rFonts w:ascii="Ubuntu" w:hAnsi="Ubuntu"/>
      <w:b/>
      <w:bCs/>
      <w:color w:val="016A5F"/>
      <w:sz w:val="24"/>
      <w:szCs w:val="24"/>
    </w:rPr>
  </w:style>
  <w:style w:type="paragraph" w:customStyle="1" w:styleId="TextlistbulletsTables">
    <w:name w:val="Text list bullets Tables"/>
    <w:basedOn w:val="ListParagraph"/>
    <w:link w:val="TextlistbulletsTablesChar"/>
    <w:qFormat/>
    <w:rsid w:val="005C798A"/>
    <w:pPr>
      <w:numPr>
        <w:numId w:val="6"/>
      </w:numPr>
      <w:spacing w:line="360" w:lineRule="auto"/>
      <w:ind w:left="316" w:hanging="270"/>
    </w:pPr>
    <w:rPr>
      <w:rFonts w:ascii="Ubuntu" w:hAnsi="Ubuntu"/>
      <w:color w:val="016A5F"/>
      <w:szCs w:val="24"/>
    </w:rPr>
  </w:style>
  <w:style w:type="character" w:customStyle="1" w:styleId="TextlistTableChar">
    <w:name w:val="Text list Table Char"/>
    <w:basedOn w:val="DefaultParagraphFont"/>
    <w:link w:val="TextlistTable"/>
    <w:rsid w:val="005C798A"/>
    <w:rPr>
      <w:rFonts w:ascii="Ubuntu" w:hAnsi="Ubuntu"/>
      <w:color w:val="016A5F"/>
      <w:sz w:val="24"/>
      <w:szCs w:val="24"/>
    </w:rPr>
  </w:style>
  <w:style w:type="paragraph" w:customStyle="1" w:styleId="Textlistbulletbluetables">
    <w:name w:val="Text list bullet blue tables"/>
    <w:basedOn w:val="TextlistbulletsTables"/>
    <w:link w:val="TextlistbulletbluetablesChar"/>
    <w:qFormat/>
    <w:rsid w:val="009432D7"/>
    <w:rPr>
      <w:color w:val="013B82"/>
    </w:rPr>
  </w:style>
  <w:style w:type="character" w:customStyle="1" w:styleId="TextlistbulletsTablesChar">
    <w:name w:val="Text list bullets Tables Char"/>
    <w:basedOn w:val="ListParagraphChar"/>
    <w:link w:val="TextlistbulletsTables"/>
    <w:rsid w:val="005C798A"/>
    <w:rPr>
      <w:rFonts w:ascii="Ubuntu" w:hAnsi="Ubuntu"/>
      <w:color w:val="016A5F"/>
      <w:sz w:val="24"/>
      <w:szCs w:val="24"/>
    </w:rPr>
  </w:style>
  <w:style w:type="paragraph" w:customStyle="1" w:styleId="TableColumnTitles">
    <w:name w:val="Table Column Titles"/>
    <w:basedOn w:val="Normal"/>
    <w:link w:val="TableColumnTitlesChar"/>
    <w:qFormat/>
    <w:rsid w:val="009432D7"/>
    <w:pPr>
      <w:spacing w:after="0" w:line="240" w:lineRule="auto"/>
    </w:pPr>
    <w:rPr>
      <w:rFonts w:ascii="Ubuntu" w:hAnsi="Ubuntu"/>
      <w:b/>
      <w:bCs/>
      <w:color w:val="808080" w:themeColor="background1" w:themeShade="80"/>
      <w:sz w:val="26"/>
      <w:szCs w:val="26"/>
    </w:rPr>
  </w:style>
  <w:style w:type="character" w:customStyle="1" w:styleId="TextlistbulletbluetablesChar">
    <w:name w:val="Text list bullet blue tables Char"/>
    <w:basedOn w:val="TextlistbulletsTablesChar"/>
    <w:link w:val="Textlistbulletbluetables"/>
    <w:rsid w:val="009432D7"/>
    <w:rPr>
      <w:rFonts w:ascii="Ubuntu" w:hAnsi="Ubuntu"/>
      <w:color w:val="013B82"/>
      <w:sz w:val="24"/>
      <w:szCs w:val="24"/>
    </w:rPr>
  </w:style>
  <w:style w:type="paragraph" w:customStyle="1" w:styleId="TableTitle">
    <w:name w:val="Table Title"/>
    <w:basedOn w:val="Normal"/>
    <w:link w:val="TableTitleChar"/>
    <w:rsid w:val="009432D7"/>
    <w:pPr>
      <w:spacing w:after="0" w:line="240" w:lineRule="auto"/>
      <w:ind w:left="113" w:right="113"/>
      <w:jc w:val="center"/>
    </w:pPr>
    <w:rPr>
      <w:rFonts w:ascii="Ubuntu" w:hAnsi="Ubuntu"/>
      <w:b/>
      <w:bCs/>
      <w:color w:val="FF0000"/>
      <w:sz w:val="28"/>
      <w:szCs w:val="28"/>
    </w:rPr>
  </w:style>
  <w:style w:type="character" w:customStyle="1" w:styleId="TableColumnTitlesChar">
    <w:name w:val="Table Column Titles Char"/>
    <w:basedOn w:val="DefaultParagraphFont"/>
    <w:link w:val="TableColumnTitles"/>
    <w:rsid w:val="009432D7"/>
    <w:rPr>
      <w:rFonts w:ascii="Ubuntu" w:hAnsi="Ubuntu"/>
      <w:b/>
      <w:bCs/>
      <w:color w:val="808080" w:themeColor="background1" w:themeShade="80"/>
      <w:sz w:val="26"/>
      <w:szCs w:val="26"/>
    </w:rPr>
  </w:style>
  <w:style w:type="paragraph" w:customStyle="1" w:styleId="Tablestitles">
    <w:name w:val="Tables titles"/>
    <w:basedOn w:val="TableTitle"/>
    <w:link w:val="TablestitlesChar"/>
    <w:autoRedefine/>
    <w:qFormat/>
    <w:rsid w:val="00DF6DBC"/>
    <w:rPr>
      <w:color w:val="ED1C24"/>
    </w:rPr>
  </w:style>
  <w:style w:type="character" w:customStyle="1" w:styleId="TableTitleChar">
    <w:name w:val="Table Title Char"/>
    <w:basedOn w:val="DefaultParagraphFont"/>
    <w:link w:val="TableTitle"/>
    <w:rsid w:val="009432D7"/>
    <w:rPr>
      <w:rFonts w:ascii="Ubuntu" w:hAnsi="Ubuntu"/>
      <w:b/>
      <w:bCs/>
      <w:color w:val="FF0000"/>
      <w:sz w:val="28"/>
      <w:szCs w:val="28"/>
    </w:rPr>
  </w:style>
  <w:style w:type="paragraph" w:customStyle="1" w:styleId="Tablegeneraltext1">
    <w:name w:val="Table general text 1"/>
    <w:basedOn w:val="Normal"/>
    <w:link w:val="Tablegeneraltext1Char"/>
    <w:qFormat/>
    <w:rsid w:val="009432D7"/>
    <w:pPr>
      <w:spacing w:after="0" w:line="240" w:lineRule="auto"/>
    </w:pPr>
    <w:rPr>
      <w:rFonts w:ascii="Ubuntu" w:hAnsi="Ubuntu"/>
      <w:bCs/>
      <w:color w:val="016A5F"/>
      <w:sz w:val="26"/>
      <w:szCs w:val="26"/>
    </w:rPr>
  </w:style>
  <w:style w:type="character" w:customStyle="1" w:styleId="TablestitlesChar">
    <w:name w:val="Tables titles Char"/>
    <w:basedOn w:val="TableTitleChar"/>
    <w:link w:val="Tablestitles"/>
    <w:rsid w:val="00DF6DBC"/>
    <w:rPr>
      <w:rFonts w:ascii="Ubuntu" w:hAnsi="Ubuntu"/>
      <w:b/>
      <w:bCs/>
      <w:color w:val="ED1C24"/>
      <w:sz w:val="28"/>
      <w:szCs w:val="28"/>
    </w:rPr>
  </w:style>
  <w:style w:type="paragraph" w:customStyle="1" w:styleId="TableGeneraltext2">
    <w:name w:val="Table General text 2"/>
    <w:basedOn w:val="Normal"/>
    <w:link w:val="TableGeneraltext2Char"/>
    <w:qFormat/>
    <w:rsid w:val="009432D7"/>
    <w:pPr>
      <w:spacing w:after="0" w:line="240" w:lineRule="auto"/>
    </w:pPr>
    <w:rPr>
      <w:rFonts w:ascii="Ubuntu" w:hAnsi="Ubuntu"/>
      <w:bCs/>
      <w:color w:val="013B82"/>
      <w:sz w:val="26"/>
      <w:szCs w:val="26"/>
    </w:rPr>
  </w:style>
  <w:style w:type="character" w:customStyle="1" w:styleId="Tablegeneraltext1Char">
    <w:name w:val="Table general text 1 Char"/>
    <w:basedOn w:val="DefaultParagraphFont"/>
    <w:link w:val="Tablegeneraltext1"/>
    <w:rsid w:val="009432D7"/>
    <w:rPr>
      <w:rFonts w:ascii="Ubuntu" w:hAnsi="Ubuntu"/>
      <w:bCs/>
      <w:color w:val="016A5F"/>
      <w:sz w:val="26"/>
      <w:szCs w:val="26"/>
    </w:rPr>
  </w:style>
  <w:style w:type="paragraph" w:customStyle="1" w:styleId="2ndtitle">
    <w:name w:val="2nd title"/>
    <w:basedOn w:val="Normal"/>
    <w:link w:val="2ndtitleChar"/>
    <w:qFormat/>
    <w:rsid w:val="00DF6DBC"/>
    <w:rPr>
      <w:rFonts w:ascii="Ubuntu" w:hAnsi="Ubuntu"/>
      <w:b/>
      <w:noProof/>
      <w:color w:val="ED1C24"/>
      <w:sz w:val="48"/>
      <w:szCs w:val="48"/>
    </w:rPr>
  </w:style>
  <w:style w:type="character" w:customStyle="1" w:styleId="TableGeneraltext2Char">
    <w:name w:val="Table General text 2 Char"/>
    <w:basedOn w:val="DefaultParagraphFont"/>
    <w:link w:val="TableGeneraltext2"/>
    <w:rsid w:val="009432D7"/>
    <w:rPr>
      <w:rFonts w:ascii="Ubuntu" w:hAnsi="Ubuntu"/>
      <w:bCs/>
      <w:color w:val="013B82"/>
      <w:sz w:val="26"/>
      <w:szCs w:val="26"/>
    </w:rPr>
  </w:style>
  <w:style w:type="paragraph" w:customStyle="1" w:styleId="2ndsubtitle">
    <w:name w:val="2nd subtitle"/>
    <w:basedOn w:val="Normal"/>
    <w:link w:val="2ndsubtitleChar"/>
    <w:qFormat/>
    <w:rsid w:val="00DF6DBC"/>
    <w:rPr>
      <w:rFonts w:ascii="Ubuntu Light" w:hAnsi="Ubuntu Light"/>
      <w:bCs/>
      <w:noProof/>
      <w:color w:val="ED1C24"/>
      <w:sz w:val="48"/>
      <w:szCs w:val="48"/>
    </w:rPr>
  </w:style>
  <w:style w:type="character" w:customStyle="1" w:styleId="2ndtitleChar">
    <w:name w:val="2nd title Char"/>
    <w:basedOn w:val="DefaultParagraphFont"/>
    <w:link w:val="2ndtitle"/>
    <w:rsid w:val="00DF6DBC"/>
    <w:rPr>
      <w:rFonts w:ascii="Ubuntu" w:hAnsi="Ubuntu"/>
      <w:b/>
      <w:noProof/>
      <w:color w:val="ED1C24"/>
      <w:sz w:val="48"/>
      <w:szCs w:val="48"/>
    </w:rPr>
  </w:style>
  <w:style w:type="paragraph" w:customStyle="1" w:styleId="DoubleIndentedText">
    <w:name w:val="Double Indented Text"/>
    <w:basedOn w:val="Normal"/>
    <w:link w:val="DoubleIndentedTextChar"/>
    <w:qFormat/>
    <w:rsid w:val="009432D7"/>
    <w:pPr>
      <w:ind w:left="1469"/>
    </w:pPr>
    <w:rPr>
      <w:szCs w:val="24"/>
    </w:rPr>
  </w:style>
  <w:style w:type="character" w:customStyle="1" w:styleId="2ndsubtitleChar">
    <w:name w:val="2nd subtitle Char"/>
    <w:basedOn w:val="DefaultParagraphFont"/>
    <w:link w:val="2ndsubtitle"/>
    <w:rsid w:val="00DF6DBC"/>
    <w:rPr>
      <w:rFonts w:ascii="Ubuntu Light" w:hAnsi="Ubuntu Light"/>
      <w:bCs/>
      <w:noProof/>
      <w:color w:val="ED1C24"/>
      <w:sz w:val="48"/>
      <w:szCs w:val="48"/>
    </w:rPr>
  </w:style>
  <w:style w:type="paragraph" w:customStyle="1" w:styleId="Mainlists">
    <w:name w:val="Main lists"/>
    <w:basedOn w:val="Normal"/>
    <w:link w:val="MainlistsChar"/>
    <w:qFormat/>
    <w:rsid w:val="009432D7"/>
    <w:pPr>
      <w:ind w:left="907"/>
    </w:pPr>
    <w:rPr>
      <w:rFonts w:ascii="Ubuntu" w:hAnsi="Ubuntu"/>
      <w:b/>
      <w:bCs/>
      <w:color w:val="013B82"/>
      <w:sz w:val="32"/>
      <w:szCs w:val="32"/>
    </w:rPr>
  </w:style>
  <w:style w:type="character" w:customStyle="1" w:styleId="DoubleIndentedTextChar">
    <w:name w:val="Double Indented Text Char"/>
    <w:basedOn w:val="DefaultParagraphFont"/>
    <w:link w:val="DoubleIndentedText"/>
    <w:rsid w:val="009432D7"/>
    <w:rPr>
      <w:sz w:val="24"/>
      <w:szCs w:val="24"/>
    </w:rPr>
  </w:style>
  <w:style w:type="paragraph" w:customStyle="1" w:styleId="IndentedGeneralText">
    <w:name w:val="Indented General Text"/>
    <w:basedOn w:val="Normal"/>
    <w:link w:val="IndentedGeneralTextChar"/>
    <w:qFormat/>
    <w:rsid w:val="00353432"/>
    <w:pPr>
      <w:tabs>
        <w:tab w:val="left" w:pos="990"/>
      </w:tabs>
      <w:ind w:left="900"/>
    </w:pPr>
  </w:style>
  <w:style w:type="character" w:customStyle="1" w:styleId="MainlistsChar">
    <w:name w:val="Main lists Char"/>
    <w:basedOn w:val="DefaultParagraphFont"/>
    <w:link w:val="Mainlists"/>
    <w:rsid w:val="009432D7"/>
    <w:rPr>
      <w:rFonts w:ascii="Ubuntu" w:hAnsi="Ubuntu"/>
      <w:b/>
      <w:bCs/>
      <w:color w:val="013B82"/>
      <w:sz w:val="32"/>
      <w:szCs w:val="32"/>
    </w:rPr>
  </w:style>
  <w:style w:type="paragraph" w:customStyle="1" w:styleId="Title1">
    <w:name w:val="Title1"/>
    <w:basedOn w:val="Normal"/>
    <w:link w:val="TITLEChar"/>
    <w:qFormat/>
    <w:rsid w:val="00DF6DBC"/>
    <w:pPr>
      <w:spacing w:after="0" w:line="240" w:lineRule="auto"/>
    </w:pPr>
    <w:rPr>
      <w:rFonts w:ascii="Ubuntu" w:hAnsi="Ubuntu"/>
      <w:b/>
      <w:bCs/>
      <w:color w:val="ED1C24"/>
      <w:sz w:val="96"/>
      <w:szCs w:val="96"/>
    </w:rPr>
  </w:style>
  <w:style w:type="character" w:customStyle="1" w:styleId="IndentedGeneralTextChar">
    <w:name w:val="Indented General Text Char"/>
    <w:basedOn w:val="DefaultParagraphFont"/>
    <w:link w:val="IndentedGeneralText"/>
    <w:rsid w:val="00353432"/>
    <w:rPr>
      <w:sz w:val="24"/>
    </w:rPr>
  </w:style>
  <w:style w:type="paragraph" w:customStyle="1" w:styleId="Subtitle1">
    <w:name w:val="Subtitle1"/>
    <w:basedOn w:val="Normal"/>
    <w:link w:val="SUBTITLEChar"/>
    <w:qFormat/>
    <w:rsid w:val="00353432"/>
    <w:rPr>
      <w:color w:val="636359"/>
      <w:sz w:val="56"/>
      <w:szCs w:val="56"/>
    </w:rPr>
  </w:style>
  <w:style w:type="character" w:customStyle="1" w:styleId="TITLEChar">
    <w:name w:val="TITLE Char"/>
    <w:basedOn w:val="DefaultParagraphFont"/>
    <w:link w:val="Title1"/>
    <w:rsid w:val="00DF6DBC"/>
    <w:rPr>
      <w:rFonts w:ascii="Ubuntu" w:hAnsi="Ubuntu"/>
      <w:b/>
      <w:bCs/>
      <w:color w:val="ED1C24"/>
      <w:sz w:val="96"/>
      <w:szCs w:val="96"/>
    </w:rPr>
  </w:style>
  <w:style w:type="paragraph" w:customStyle="1" w:styleId="WhyWhat">
    <w:name w:val="Why What"/>
    <w:basedOn w:val="Normal"/>
    <w:link w:val="WhyWhatChar"/>
    <w:qFormat/>
    <w:rsid w:val="00353432"/>
    <w:rPr>
      <w:rFonts w:ascii="Ubuntu" w:hAnsi="Ubuntu"/>
      <w:b/>
      <w:bCs/>
      <w:color w:val="013B82"/>
      <w:sz w:val="36"/>
      <w:szCs w:val="36"/>
    </w:rPr>
  </w:style>
  <w:style w:type="character" w:customStyle="1" w:styleId="SUBTITLEChar">
    <w:name w:val="SUBTITLE Char"/>
    <w:basedOn w:val="DefaultParagraphFont"/>
    <w:link w:val="Subtitle1"/>
    <w:rsid w:val="00353432"/>
    <w:rPr>
      <w:color w:val="636359"/>
      <w:sz w:val="56"/>
      <w:szCs w:val="56"/>
    </w:rPr>
  </w:style>
  <w:style w:type="character" w:customStyle="1" w:styleId="WhyWhatChar">
    <w:name w:val="Why What Char"/>
    <w:basedOn w:val="DefaultParagraphFont"/>
    <w:link w:val="WhyWhat"/>
    <w:rsid w:val="00353432"/>
    <w:rPr>
      <w:rFonts w:ascii="Ubuntu" w:hAnsi="Ubuntu"/>
      <w:b/>
      <w:bCs/>
      <w:color w:val="013B8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4buhrduqlhaicsu/AAAHAxuccN2t6sJnKailW7DD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neral">
      <a:majorFont>
        <a:latin typeface="Ubuntu"/>
        <a:ea typeface=""/>
        <a:cs typeface=""/>
      </a:majorFont>
      <a:minorFont>
        <a:latin typeface="Ubuntu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6BFB-E994-4300-8AF2-3A5DAF78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Cristina Rodriguez</cp:lastModifiedBy>
  <cp:revision>2</cp:revision>
  <cp:lastPrinted>2022-08-09T21:12:00Z</cp:lastPrinted>
  <dcterms:created xsi:type="dcterms:W3CDTF">2022-08-23T20:04:00Z</dcterms:created>
  <dcterms:modified xsi:type="dcterms:W3CDTF">2022-08-23T20:04:00Z</dcterms:modified>
</cp:coreProperties>
</file>