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FE41E" w14:textId="4CD6940C" w:rsidR="00AD104F" w:rsidRPr="00AD104F" w:rsidRDefault="0010203D" w:rsidP="00AD104F">
      <w:pPr>
        <w:rPr>
          <w:b/>
          <w:noProof/>
          <w:color w:val="2E74B5" w:themeColor="accent1" w:themeShade="BF"/>
          <w:sz w:val="28"/>
        </w:rPr>
      </w:pPr>
      <w:r w:rsidRPr="00D22F3A">
        <w:rPr>
          <w:noProof/>
        </w:rPr>
        <w:drawing>
          <wp:anchor distT="0" distB="0" distL="114300" distR="114300" simplePos="0" relativeHeight="251659264" behindDoc="1" locked="0" layoutInCell="1" allowOverlap="1" wp14:anchorId="515491D1" wp14:editId="3E36545B">
            <wp:simplePos x="0" y="0"/>
            <wp:positionH relativeFrom="margin">
              <wp:posOffset>4146550</wp:posOffset>
            </wp:positionH>
            <wp:positionV relativeFrom="margin">
              <wp:posOffset>-546100</wp:posOffset>
            </wp:positionV>
            <wp:extent cx="1638300" cy="595630"/>
            <wp:effectExtent l="0" t="0" r="0" b="0"/>
            <wp:wrapSquare wrapText="bothSides"/>
            <wp:docPr id="1" name="Picture 1" descr="C:\Users\tbraun\Dropbox (Specialolympics.org)\#Health Resources\Communications Resources\Health_CDC_Lock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raun\Dropbox (Specialolympics.org)\#Health Resources\Communications Resources\Health_CDC_Locku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109"/>
                    <a:stretch/>
                  </pic:blipFill>
                  <pic:spPr bwMode="auto">
                    <a:xfrm>
                      <a:off x="0" y="0"/>
                      <a:ext cx="163830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04F" w:rsidRPr="00AD104F">
        <w:rPr>
          <w:b/>
          <w:noProof/>
          <w:color w:val="2E74B5" w:themeColor="accent1" w:themeShade="BF"/>
          <w:sz w:val="28"/>
        </w:rPr>
        <w:drawing>
          <wp:anchor distT="0" distB="0" distL="114300" distR="114300" simplePos="0" relativeHeight="251679744" behindDoc="0" locked="0" layoutInCell="1" allowOverlap="1" wp14:anchorId="3DE6E299" wp14:editId="5A850607">
            <wp:simplePos x="0" y="0"/>
            <wp:positionH relativeFrom="margin">
              <wp:posOffset>0</wp:posOffset>
            </wp:positionH>
            <wp:positionV relativeFrom="topMargin">
              <wp:posOffset>311150</wp:posOffset>
            </wp:positionV>
            <wp:extent cx="914400" cy="913130"/>
            <wp:effectExtent l="0" t="0" r="0" b="1270"/>
            <wp:wrapSquare wrapText="bothSides"/>
            <wp:docPr id="17960098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4726A" w14:textId="5F369A9E" w:rsidR="00DE2D94" w:rsidRDefault="00DE2D94">
      <w:pPr>
        <w:rPr>
          <w:b/>
          <w:noProof/>
          <w:color w:val="2E74B5" w:themeColor="accent1" w:themeShade="BF"/>
          <w:sz w:val="28"/>
        </w:rPr>
      </w:pPr>
    </w:p>
    <w:p w14:paraId="199608C1" w14:textId="2A8EA69A" w:rsidR="00DE2D94" w:rsidRPr="009378CE" w:rsidRDefault="009378CE">
      <w:pPr>
        <w:pStyle w:val="Title"/>
        <w:spacing w:after="240"/>
        <w:jc w:val="center"/>
        <w:rPr>
          <w:rFonts w:ascii="Ubuntu" w:hAnsi="Ubuntu"/>
          <w:noProof/>
          <w:color w:val="2E74B5" w:themeColor="accent1" w:themeShade="BF"/>
          <w:sz w:val="32"/>
          <w:szCs w:val="40"/>
          <w:lang w:val="ru-RU"/>
        </w:rPr>
      </w:pPr>
      <w:r>
        <w:rPr>
          <w:rFonts w:ascii="Ubuntu" w:hAnsi="Ubuntu"/>
          <w:noProof/>
          <w:sz w:val="32"/>
          <w:szCs w:val="40"/>
          <w:lang w:val="ru-RU"/>
        </w:rPr>
        <w:t>Описание</w:t>
      </w:r>
      <w:r w:rsidR="00717097">
        <w:rPr>
          <w:rFonts w:ascii="Ubuntu" w:hAnsi="Ubuntu"/>
          <w:noProof/>
          <w:sz w:val="32"/>
          <w:szCs w:val="40"/>
          <w:lang w:val="ru-RU"/>
        </w:rPr>
        <w:t xml:space="preserve"> роли - </w:t>
      </w:r>
      <w:r w:rsidRPr="009378CE">
        <w:rPr>
          <w:rFonts w:ascii="Ubuntu" w:hAnsi="Ubuntu"/>
          <w:noProof/>
          <w:sz w:val="32"/>
          <w:szCs w:val="40"/>
          <w:lang w:val="ru-RU"/>
        </w:rPr>
        <w:t xml:space="preserve"> </w:t>
      </w:r>
      <w:r>
        <w:rPr>
          <w:rFonts w:ascii="Ubuntu" w:hAnsi="Ubuntu"/>
          <w:noProof/>
          <w:sz w:val="32"/>
          <w:szCs w:val="40"/>
          <w:lang w:val="ru-RU"/>
        </w:rPr>
        <w:t>«Посланник</w:t>
      </w:r>
      <w:r w:rsidRPr="009378CE">
        <w:rPr>
          <w:rFonts w:ascii="Ubuntu" w:hAnsi="Ubuntu"/>
          <w:noProof/>
          <w:sz w:val="32"/>
          <w:szCs w:val="40"/>
          <w:lang w:val="ru-RU"/>
        </w:rPr>
        <w:t xml:space="preserve"> Здоровья</w:t>
      </w:r>
      <w:r>
        <w:rPr>
          <w:rFonts w:ascii="Ubuntu" w:hAnsi="Ubuntu"/>
          <w:noProof/>
          <w:sz w:val="32"/>
          <w:szCs w:val="40"/>
          <w:lang w:val="ru-RU"/>
        </w:rPr>
        <w:t>»</w:t>
      </w:r>
    </w:p>
    <w:p w14:paraId="2BDA8917" w14:textId="3FE4BB25" w:rsidR="00DE2D94" w:rsidRPr="009378CE" w:rsidRDefault="000B2A18">
      <w:pPr>
        <w:pStyle w:val="Heading1"/>
        <w:rPr>
          <w:lang w:val="ru-RU"/>
        </w:rPr>
      </w:pPr>
      <w:r w:rsidRPr="009378CE">
        <w:rPr>
          <w:lang w:val="ru-RU"/>
        </w:rPr>
        <w:t xml:space="preserve">Кто такой </w:t>
      </w:r>
      <w:r w:rsidR="009378CE" w:rsidRPr="009378CE">
        <w:rPr>
          <w:lang w:val="ru-RU"/>
        </w:rPr>
        <w:t>Посланник Здоровья</w:t>
      </w:r>
      <w:r w:rsidR="00C837CF" w:rsidRPr="009378CE">
        <w:rPr>
          <w:lang w:val="ru-RU"/>
        </w:rPr>
        <w:t xml:space="preserve">? </w:t>
      </w:r>
    </w:p>
    <w:p w14:paraId="3F330190" w14:textId="44AD1C2E" w:rsidR="009378CE" w:rsidRPr="009378CE" w:rsidRDefault="009378CE" w:rsidP="009378CE">
      <w:pPr>
        <w:spacing w:after="0" w:line="360" w:lineRule="auto"/>
        <w:rPr>
          <w:szCs w:val="24"/>
          <w:lang w:val="ru-RU"/>
        </w:rPr>
      </w:pPr>
      <w:r w:rsidRPr="009378CE">
        <w:rPr>
          <w:szCs w:val="24"/>
          <w:lang w:val="ru-RU"/>
        </w:rPr>
        <w:t xml:space="preserve">Посланник здоровья — это атлет Специальной Олимпиады, прошедший обучение для того, чтобы быть </w:t>
      </w:r>
      <w:r w:rsidRPr="009378CE">
        <w:rPr>
          <w:b/>
          <w:bCs/>
          <w:szCs w:val="24"/>
          <w:lang w:val="ru-RU"/>
        </w:rPr>
        <w:t>лидером в области здравоохранения и здорового образа жизни, педагогом, защитником и примером для подражания</w:t>
      </w:r>
      <w:r w:rsidRPr="009378CE">
        <w:rPr>
          <w:szCs w:val="24"/>
          <w:lang w:val="ru-RU"/>
        </w:rPr>
        <w:t xml:space="preserve"> в своем сообществе и за его пределами. </w:t>
      </w:r>
    </w:p>
    <w:p w14:paraId="54ACC33F" w14:textId="3D3BA210" w:rsidR="00DE2D94" w:rsidRPr="009378CE" w:rsidRDefault="00D053D9">
      <w:pPr>
        <w:pStyle w:val="Heading1"/>
        <w:rPr>
          <w:lang w:val="ru-RU"/>
        </w:rPr>
      </w:pPr>
      <w:r w:rsidRPr="009378CE">
        <w:rPr>
          <w:lang w:val="ru-RU"/>
        </w:rPr>
        <w:t xml:space="preserve">Зачем нужны </w:t>
      </w:r>
      <w:r w:rsidR="009378CE" w:rsidRPr="009378CE">
        <w:rPr>
          <w:lang w:val="ru-RU"/>
        </w:rPr>
        <w:t>Посланники Здоровья</w:t>
      </w:r>
      <w:r w:rsidRPr="009378CE">
        <w:rPr>
          <w:lang w:val="ru-RU"/>
        </w:rPr>
        <w:t xml:space="preserve">? </w:t>
      </w:r>
    </w:p>
    <w:p w14:paraId="02CB1DAF" w14:textId="0D419934" w:rsidR="00DE2D94" w:rsidRPr="00750244" w:rsidRDefault="00EB02BA">
      <w:pPr>
        <w:spacing w:line="360" w:lineRule="auto"/>
        <w:rPr>
          <w:szCs w:val="24"/>
          <w:lang w:val="ru-RU"/>
        </w:rPr>
      </w:pPr>
      <w:r w:rsidRPr="00750244">
        <w:rPr>
          <w:szCs w:val="24"/>
          <w:lang w:val="ru-RU"/>
        </w:rPr>
        <w:t>Люди с интеллект</w:t>
      </w:r>
      <w:r w:rsidR="009378CE" w:rsidRPr="00750244">
        <w:rPr>
          <w:szCs w:val="24"/>
          <w:lang w:val="ru-RU"/>
        </w:rPr>
        <w:t>уальными отклонениями</w:t>
      </w:r>
      <w:r w:rsidRPr="00750244">
        <w:rPr>
          <w:szCs w:val="24"/>
          <w:lang w:val="ru-RU"/>
        </w:rPr>
        <w:t xml:space="preserve"> </w:t>
      </w:r>
      <w:r w:rsidR="00750244" w:rsidRPr="00750244">
        <w:rPr>
          <w:szCs w:val="24"/>
          <w:lang w:val="ru-RU"/>
        </w:rPr>
        <w:t xml:space="preserve">преодолевают множество барьеров, препятствующих доступу к качественному медицинскому обслуживанию и услугам. </w:t>
      </w:r>
      <w:r w:rsidRPr="00750244">
        <w:rPr>
          <w:szCs w:val="24"/>
          <w:lang w:val="ru-RU"/>
        </w:rPr>
        <w:t>В результате</w:t>
      </w:r>
      <w:r w:rsidR="004A451E" w:rsidRPr="00750244">
        <w:rPr>
          <w:szCs w:val="24"/>
          <w:lang w:val="ru-RU"/>
        </w:rPr>
        <w:t>,</w:t>
      </w:r>
      <w:r w:rsidRPr="00750244">
        <w:rPr>
          <w:szCs w:val="24"/>
          <w:lang w:val="ru-RU"/>
        </w:rPr>
        <w:t xml:space="preserve"> они сталкиваются с</w:t>
      </w:r>
      <w:r w:rsidR="00750244" w:rsidRPr="00750244">
        <w:rPr>
          <w:szCs w:val="24"/>
          <w:lang w:val="ru-RU"/>
        </w:rPr>
        <w:t>о</w:t>
      </w:r>
      <w:r w:rsidRPr="00750244">
        <w:rPr>
          <w:szCs w:val="24"/>
          <w:lang w:val="ru-RU"/>
        </w:rPr>
        <w:t xml:space="preserve"> </w:t>
      </w:r>
      <w:r w:rsidR="00750244" w:rsidRPr="00750244">
        <w:rPr>
          <w:szCs w:val="24"/>
          <w:lang w:val="ru-RU"/>
        </w:rPr>
        <w:t>значительными различиями</w:t>
      </w:r>
      <w:r w:rsidRPr="00750244">
        <w:rPr>
          <w:szCs w:val="24"/>
          <w:lang w:val="ru-RU"/>
        </w:rPr>
        <w:t xml:space="preserve"> в здоровье </w:t>
      </w:r>
      <w:r w:rsidR="006B3F28" w:rsidRPr="00750244">
        <w:rPr>
          <w:szCs w:val="24"/>
          <w:lang w:val="ru-RU"/>
        </w:rPr>
        <w:t xml:space="preserve">и умирают в среднем на </w:t>
      </w:r>
      <w:r w:rsidR="00A62EF5" w:rsidRPr="00750244">
        <w:rPr>
          <w:szCs w:val="24"/>
          <w:lang w:val="ru-RU"/>
        </w:rPr>
        <w:t xml:space="preserve">16-20 </w:t>
      </w:r>
      <w:r w:rsidR="00CC0F65" w:rsidRPr="00750244">
        <w:rPr>
          <w:szCs w:val="24"/>
          <w:lang w:val="ru-RU"/>
        </w:rPr>
        <w:t xml:space="preserve">лет раньше, чем люди без </w:t>
      </w:r>
      <w:r w:rsidR="00750244" w:rsidRPr="00750244">
        <w:rPr>
          <w:szCs w:val="24"/>
          <w:lang w:val="ru-RU"/>
        </w:rPr>
        <w:t>интеллектуальных отклонений</w:t>
      </w:r>
      <w:r w:rsidR="00CC0F65" w:rsidRPr="00750244">
        <w:rPr>
          <w:szCs w:val="24"/>
          <w:lang w:val="ru-RU"/>
        </w:rPr>
        <w:t xml:space="preserve">! </w:t>
      </w:r>
    </w:p>
    <w:p w14:paraId="3F2B0C5C" w14:textId="61ADA314" w:rsidR="002D7881" w:rsidRDefault="002D7881">
      <w:pPr>
        <w:spacing w:after="0" w:line="360" w:lineRule="auto"/>
        <w:rPr>
          <w:szCs w:val="24"/>
          <w:lang w:val="ru-RU"/>
        </w:rPr>
      </w:pPr>
      <w:r w:rsidRPr="002D7881">
        <w:rPr>
          <w:szCs w:val="24"/>
          <w:lang w:val="ru-RU"/>
        </w:rPr>
        <w:t>Для создания инклюзивных систем здравоохранения необходимо вовлечь в этот процесс людей с интеллект</w:t>
      </w:r>
      <w:r w:rsidR="00717097">
        <w:rPr>
          <w:szCs w:val="24"/>
          <w:lang w:val="ru-RU"/>
        </w:rPr>
        <w:t>уальными отклонениями</w:t>
      </w:r>
      <w:r w:rsidRPr="002D7881">
        <w:rPr>
          <w:szCs w:val="24"/>
          <w:lang w:val="ru-RU"/>
        </w:rPr>
        <w:t>.</w:t>
      </w:r>
    </w:p>
    <w:p w14:paraId="398DC252" w14:textId="77777777" w:rsidR="002D7881" w:rsidRDefault="002D7881">
      <w:pPr>
        <w:spacing w:after="0" w:line="360" w:lineRule="auto"/>
        <w:rPr>
          <w:szCs w:val="24"/>
          <w:lang w:val="ru-RU"/>
        </w:rPr>
      </w:pPr>
    </w:p>
    <w:p w14:paraId="082403D3" w14:textId="0E648368" w:rsidR="00DE2D94" w:rsidRDefault="00D053D9">
      <w:pPr>
        <w:spacing w:after="0" w:line="360" w:lineRule="auto"/>
        <w:rPr>
          <w:szCs w:val="24"/>
          <w:lang w:val="ru-RU"/>
        </w:rPr>
      </w:pPr>
      <w:r w:rsidRPr="009378CE">
        <w:rPr>
          <w:szCs w:val="24"/>
          <w:lang w:val="ru-RU"/>
        </w:rPr>
        <w:t xml:space="preserve">Цели </w:t>
      </w:r>
      <w:r w:rsidR="000A1980" w:rsidRPr="009378CE">
        <w:rPr>
          <w:szCs w:val="24"/>
          <w:lang w:val="ru-RU"/>
        </w:rPr>
        <w:t>тренинга "</w:t>
      </w:r>
      <w:r w:rsidRPr="009378CE">
        <w:rPr>
          <w:szCs w:val="24"/>
          <w:lang w:val="ru-RU"/>
        </w:rPr>
        <w:t>Посланник здоровья" включают:</w:t>
      </w:r>
    </w:p>
    <w:p w14:paraId="0DD59E44" w14:textId="77777777" w:rsidR="002D7881" w:rsidRPr="002D7881" w:rsidRDefault="002D7881" w:rsidP="002D7881">
      <w:pPr>
        <w:numPr>
          <w:ilvl w:val="0"/>
          <w:numId w:val="27"/>
        </w:numPr>
        <w:spacing w:after="0" w:line="360" w:lineRule="auto"/>
        <w:rPr>
          <w:szCs w:val="24"/>
          <w:lang w:val="ru-RU"/>
        </w:rPr>
      </w:pPr>
      <w:r w:rsidRPr="002D7881">
        <w:rPr>
          <w:szCs w:val="24"/>
          <w:lang w:val="ru-RU"/>
        </w:rPr>
        <w:t xml:space="preserve">предоставление атлетам набора технических навыков, повышающих их способность быть лидером и защитником себя и других во всех аспектах здоровья (например, в вопросах здоровья, фитнеса, общение с медицинскими работниками и т.д.), </w:t>
      </w:r>
    </w:p>
    <w:p w14:paraId="57254DB3" w14:textId="77777777" w:rsidR="002D7881" w:rsidRPr="002D7881" w:rsidRDefault="002D7881" w:rsidP="002D7881">
      <w:pPr>
        <w:numPr>
          <w:ilvl w:val="0"/>
          <w:numId w:val="27"/>
        </w:numPr>
        <w:spacing w:after="0" w:line="360" w:lineRule="auto"/>
        <w:rPr>
          <w:szCs w:val="24"/>
          <w:lang w:val="ru-RU"/>
        </w:rPr>
      </w:pPr>
      <w:r w:rsidRPr="002D7881">
        <w:rPr>
          <w:szCs w:val="24"/>
          <w:lang w:val="ru-RU"/>
        </w:rPr>
        <w:t xml:space="preserve">расширение возможностей атлетов для отстаивания интересов людей с интеллектуальными отклонениями в области здравоохранения, а также </w:t>
      </w:r>
    </w:p>
    <w:p w14:paraId="4D22B24E" w14:textId="77777777" w:rsidR="002D7881" w:rsidRPr="002D7881" w:rsidRDefault="002D7881" w:rsidP="002D7881">
      <w:pPr>
        <w:numPr>
          <w:ilvl w:val="0"/>
          <w:numId w:val="27"/>
        </w:numPr>
        <w:spacing w:after="0" w:line="360" w:lineRule="auto"/>
        <w:rPr>
          <w:szCs w:val="24"/>
          <w:lang w:val="ru-RU"/>
        </w:rPr>
      </w:pPr>
      <w:r w:rsidRPr="002D7881">
        <w:rPr>
          <w:szCs w:val="24"/>
          <w:lang w:val="ru-RU"/>
        </w:rPr>
        <w:t>повышение уровня знаний атлетов о здоровье и здоровом образе жизни и изменение поведения в отношении здоровья.</w:t>
      </w:r>
    </w:p>
    <w:p w14:paraId="403008FD" w14:textId="77777777" w:rsidR="002D7881" w:rsidRDefault="002D7881">
      <w:pPr>
        <w:spacing w:after="0" w:line="360" w:lineRule="auto"/>
        <w:rPr>
          <w:szCs w:val="24"/>
          <w:lang w:val="ru-RU"/>
        </w:rPr>
      </w:pPr>
    </w:p>
    <w:p w14:paraId="4AF3BF20" w14:textId="77777777" w:rsidR="00717097" w:rsidRPr="009378CE" w:rsidRDefault="00717097">
      <w:pPr>
        <w:spacing w:after="0" w:line="360" w:lineRule="auto"/>
        <w:rPr>
          <w:szCs w:val="24"/>
          <w:lang w:val="ru-RU"/>
        </w:rPr>
      </w:pPr>
    </w:p>
    <w:p w14:paraId="38D61952" w14:textId="77777777" w:rsidR="00DE2D94" w:rsidRPr="009378CE" w:rsidRDefault="00D053D9">
      <w:pPr>
        <w:pStyle w:val="Heading1"/>
        <w:rPr>
          <w:lang w:val="ru-RU"/>
        </w:rPr>
      </w:pPr>
      <w:r w:rsidRPr="009378CE">
        <w:rPr>
          <w:lang w:val="ru-RU"/>
        </w:rPr>
        <w:lastRenderedPageBreak/>
        <w:t xml:space="preserve">Что включает в себя тренинг? </w:t>
      </w:r>
    </w:p>
    <w:p w14:paraId="0896241A" w14:textId="180552D2" w:rsidR="00DE2D94" w:rsidRPr="009378CE" w:rsidRDefault="00D053D9">
      <w:pPr>
        <w:spacing w:line="360" w:lineRule="auto"/>
        <w:rPr>
          <w:bCs/>
          <w:szCs w:val="24"/>
          <w:lang w:val="ru-RU"/>
        </w:rPr>
      </w:pPr>
      <w:bookmarkStart w:id="0" w:name="_Hlk69290126"/>
      <w:r w:rsidRPr="009378CE">
        <w:rPr>
          <w:szCs w:val="24"/>
          <w:lang w:val="ru-RU"/>
        </w:rPr>
        <w:t xml:space="preserve">Тренинги </w:t>
      </w:r>
      <w:r w:rsidR="002D7881">
        <w:rPr>
          <w:szCs w:val="24"/>
          <w:lang w:val="ru-RU"/>
        </w:rPr>
        <w:t>Специальной Олим</w:t>
      </w:r>
      <w:r w:rsidR="00174F2D">
        <w:rPr>
          <w:szCs w:val="24"/>
          <w:lang w:val="ru-RU"/>
        </w:rPr>
        <w:t>п</w:t>
      </w:r>
      <w:r w:rsidR="002D7881">
        <w:rPr>
          <w:szCs w:val="24"/>
          <w:lang w:val="ru-RU"/>
        </w:rPr>
        <w:t xml:space="preserve">иады </w:t>
      </w:r>
      <w:r w:rsidR="002D7881" w:rsidRPr="009378CE">
        <w:rPr>
          <w:szCs w:val="24"/>
          <w:lang w:val="ru-RU"/>
        </w:rPr>
        <w:t xml:space="preserve">Посланников Здоровья </w:t>
      </w:r>
      <w:r w:rsidRPr="009378CE">
        <w:rPr>
          <w:szCs w:val="24"/>
          <w:lang w:val="ru-RU"/>
        </w:rPr>
        <w:t xml:space="preserve">направлены на достижение трёх </w:t>
      </w:r>
      <w:r w:rsidR="002D7881">
        <w:rPr>
          <w:szCs w:val="24"/>
          <w:lang w:val="ru-RU"/>
        </w:rPr>
        <w:t>целей</w:t>
      </w:r>
      <w:r w:rsidRPr="009378CE">
        <w:rPr>
          <w:szCs w:val="24"/>
          <w:lang w:val="ru-RU"/>
        </w:rPr>
        <w:t xml:space="preserve">: </w:t>
      </w:r>
      <w:r w:rsidR="002D7881" w:rsidRPr="002D7881">
        <w:rPr>
          <w:b/>
          <w:szCs w:val="24"/>
          <w:lang w:val="ru-RU"/>
        </w:rPr>
        <w:t xml:space="preserve">расширение прав и возможностей, лидерство и влияние на </w:t>
      </w:r>
      <w:r w:rsidR="00174F2D">
        <w:rPr>
          <w:b/>
          <w:szCs w:val="24"/>
          <w:lang w:val="ru-RU"/>
        </w:rPr>
        <w:t>со</w:t>
      </w:r>
      <w:r w:rsidR="002D7881" w:rsidRPr="002D7881">
        <w:rPr>
          <w:b/>
          <w:szCs w:val="24"/>
          <w:lang w:val="ru-RU"/>
        </w:rPr>
        <w:t>общество.</w:t>
      </w:r>
      <w:r w:rsidRPr="009378CE">
        <w:rPr>
          <w:b/>
          <w:szCs w:val="24"/>
          <w:lang w:val="ru-RU"/>
        </w:rPr>
        <w:t xml:space="preserve"> </w:t>
      </w:r>
      <w:r w:rsidRPr="009378CE">
        <w:rPr>
          <w:bCs/>
          <w:szCs w:val="24"/>
          <w:lang w:val="ru-RU"/>
        </w:rPr>
        <w:t>По</w:t>
      </w:r>
      <w:r w:rsidR="002D7881">
        <w:rPr>
          <w:bCs/>
          <w:szCs w:val="24"/>
          <w:lang w:val="ru-RU"/>
        </w:rPr>
        <w:t xml:space="preserve"> окончанию </w:t>
      </w:r>
      <w:r w:rsidRPr="009378CE">
        <w:rPr>
          <w:bCs/>
          <w:szCs w:val="24"/>
          <w:lang w:val="ru-RU"/>
        </w:rPr>
        <w:t>тренингов</w:t>
      </w:r>
      <w:r w:rsidR="00174F2D">
        <w:rPr>
          <w:bCs/>
          <w:szCs w:val="24"/>
          <w:lang w:val="ru-RU"/>
        </w:rPr>
        <w:t>,</w:t>
      </w:r>
      <w:r w:rsidRPr="009378CE">
        <w:rPr>
          <w:bCs/>
          <w:szCs w:val="24"/>
          <w:lang w:val="ru-RU"/>
        </w:rPr>
        <w:t xml:space="preserve"> </w:t>
      </w:r>
      <w:r w:rsidR="002D7881" w:rsidRPr="009378CE">
        <w:rPr>
          <w:bCs/>
          <w:szCs w:val="24"/>
          <w:lang w:val="ru-RU"/>
        </w:rPr>
        <w:t xml:space="preserve">Посланники Здоровья </w:t>
      </w:r>
      <w:r w:rsidR="00174F2D" w:rsidRPr="00174F2D">
        <w:rPr>
          <w:bCs/>
          <w:szCs w:val="24"/>
          <w:lang w:val="ru-RU"/>
        </w:rPr>
        <w:t xml:space="preserve">получают все необходимое для того, чтобы вести свои команды, семьи, друзей и </w:t>
      </w:r>
      <w:r w:rsidR="00717097">
        <w:rPr>
          <w:bCs/>
          <w:szCs w:val="24"/>
          <w:lang w:val="ru-RU"/>
        </w:rPr>
        <w:t>окружение</w:t>
      </w:r>
      <w:r w:rsidR="00174F2D" w:rsidRPr="00174F2D">
        <w:rPr>
          <w:bCs/>
          <w:szCs w:val="24"/>
          <w:lang w:val="ru-RU"/>
        </w:rPr>
        <w:t xml:space="preserve"> к здоровому образу жизни</w:t>
      </w:r>
      <w:r w:rsidRPr="009378CE">
        <w:rPr>
          <w:bCs/>
          <w:szCs w:val="24"/>
          <w:lang w:val="ru-RU"/>
        </w:rPr>
        <w:t xml:space="preserve">, </w:t>
      </w:r>
      <w:r w:rsidR="00174F2D" w:rsidRPr="00174F2D">
        <w:rPr>
          <w:bCs/>
          <w:szCs w:val="24"/>
          <w:lang w:val="ru-RU"/>
        </w:rPr>
        <w:t>а также выступать за то, чтобы медицински</w:t>
      </w:r>
      <w:r w:rsidR="00C87547">
        <w:rPr>
          <w:bCs/>
          <w:szCs w:val="24"/>
          <w:lang w:val="ru-RU"/>
        </w:rPr>
        <w:t xml:space="preserve">е учреждения </w:t>
      </w:r>
      <w:r w:rsidR="00174F2D" w:rsidRPr="00174F2D">
        <w:rPr>
          <w:bCs/>
          <w:szCs w:val="24"/>
          <w:lang w:val="ru-RU"/>
        </w:rPr>
        <w:t>и правительства принимали инклюзивную политику</w:t>
      </w:r>
      <w:r w:rsidRPr="009378CE">
        <w:rPr>
          <w:bCs/>
          <w:szCs w:val="24"/>
          <w:lang w:val="ru-RU"/>
        </w:rPr>
        <w:t xml:space="preserve"> </w:t>
      </w:r>
      <w:r w:rsidR="00174F2D" w:rsidRPr="00174F2D">
        <w:rPr>
          <w:bCs/>
          <w:szCs w:val="24"/>
          <w:lang w:val="ru-RU"/>
        </w:rPr>
        <w:t>в области здравоохранения, оздоровительных услуг, образования и ресурсов для людей с</w:t>
      </w:r>
      <w:r w:rsidR="00174F2D">
        <w:rPr>
          <w:bCs/>
          <w:szCs w:val="24"/>
          <w:lang w:val="ru-RU"/>
        </w:rPr>
        <w:t xml:space="preserve"> интеллектуальными отклонениями</w:t>
      </w:r>
      <w:r w:rsidRPr="009378CE">
        <w:rPr>
          <w:bCs/>
          <w:szCs w:val="24"/>
          <w:lang w:val="ru-RU"/>
        </w:rPr>
        <w:t>.</w:t>
      </w:r>
    </w:p>
    <w:bookmarkEnd w:id="0"/>
    <w:p w14:paraId="5784906D" w14:textId="0DB31CBB" w:rsidR="00174F2D" w:rsidRDefault="00174F2D">
      <w:pPr>
        <w:spacing w:line="360" w:lineRule="auto"/>
        <w:rPr>
          <w:szCs w:val="24"/>
          <w:lang w:val="ru-RU"/>
        </w:rPr>
      </w:pPr>
      <w:r w:rsidRPr="00174F2D">
        <w:rPr>
          <w:szCs w:val="24"/>
          <w:lang w:val="ru-RU"/>
        </w:rPr>
        <w:t>В рамках Единой оценки здоровья (</w:t>
      </w:r>
      <w:r w:rsidRPr="00A9505D">
        <w:rPr>
          <w:szCs w:val="24"/>
        </w:rPr>
        <w:t>Single</w:t>
      </w:r>
      <w:r w:rsidRPr="00174F2D">
        <w:rPr>
          <w:szCs w:val="24"/>
          <w:lang w:val="ru-RU"/>
        </w:rPr>
        <w:t xml:space="preserve"> </w:t>
      </w:r>
      <w:r w:rsidRPr="00A9505D">
        <w:rPr>
          <w:szCs w:val="24"/>
        </w:rPr>
        <w:t>Health</w:t>
      </w:r>
      <w:r w:rsidRPr="00174F2D">
        <w:rPr>
          <w:szCs w:val="24"/>
          <w:lang w:val="ru-RU"/>
        </w:rPr>
        <w:t xml:space="preserve"> </w:t>
      </w:r>
      <w:r w:rsidRPr="00A9505D">
        <w:rPr>
          <w:szCs w:val="24"/>
        </w:rPr>
        <w:t>Evaluation</w:t>
      </w:r>
      <w:r w:rsidRPr="00174F2D">
        <w:rPr>
          <w:szCs w:val="24"/>
          <w:lang w:val="ru-RU"/>
        </w:rPr>
        <w:t xml:space="preserve"> (</w:t>
      </w:r>
      <w:r w:rsidRPr="00A9505D">
        <w:rPr>
          <w:szCs w:val="24"/>
        </w:rPr>
        <w:t>SHE</w:t>
      </w:r>
      <w:r w:rsidR="00717097" w:rsidRPr="00174F2D">
        <w:rPr>
          <w:szCs w:val="24"/>
          <w:lang w:val="ru-RU"/>
        </w:rPr>
        <w:t>)</w:t>
      </w:r>
      <w:r w:rsidR="00717097">
        <w:rPr>
          <w:szCs w:val="24"/>
          <w:lang w:val="ru-RU"/>
        </w:rPr>
        <w:t>)</w:t>
      </w:r>
      <w:r w:rsidR="00717097" w:rsidRPr="00174F2D">
        <w:rPr>
          <w:szCs w:val="24"/>
          <w:lang w:val="ru-RU"/>
        </w:rPr>
        <w:t xml:space="preserve"> задается</w:t>
      </w:r>
      <w:r w:rsidRPr="00174F2D">
        <w:rPr>
          <w:szCs w:val="24"/>
          <w:lang w:val="ru-RU"/>
        </w:rPr>
        <w:t xml:space="preserve"> (и задавал</w:t>
      </w:r>
      <w:r>
        <w:rPr>
          <w:szCs w:val="24"/>
          <w:lang w:val="ru-RU"/>
        </w:rPr>
        <w:t>ся</w:t>
      </w:r>
      <w:r w:rsidRPr="00174F2D">
        <w:rPr>
          <w:szCs w:val="24"/>
          <w:lang w:val="ru-RU"/>
        </w:rPr>
        <w:t xml:space="preserve"> в прошлые годы) вопрос о количестве </w:t>
      </w:r>
      <w:r w:rsidR="00717097">
        <w:rPr>
          <w:szCs w:val="24"/>
          <w:lang w:val="ru-RU"/>
        </w:rPr>
        <w:t>атлетов</w:t>
      </w:r>
      <w:r w:rsidRPr="00174F2D">
        <w:rPr>
          <w:szCs w:val="24"/>
          <w:lang w:val="ru-RU"/>
        </w:rPr>
        <w:t xml:space="preserve">, прошедших </w:t>
      </w:r>
      <w:r w:rsidR="00C87547">
        <w:rPr>
          <w:szCs w:val="24"/>
          <w:lang w:val="ru-RU"/>
        </w:rPr>
        <w:t>обучение</w:t>
      </w:r>
      <w:r w:rsidRPr="00174F2D">
        <w:rPr>
          <w:szCs w:val="24"/>
          <w:lang w:val="ru-RU"/>
        </w:rPr>
        <w:t xml:space="preserve"> в качестве новых Посланников Здоровья. В отличие от других направлений программ </w:t>
      </w:r>
      <w:r w:rsidR="00C87547" w:rsidRPr="00174F2D">
        <w:rPr>
          <w:szCs w:val="24"/>
          <w:lang w:val="ru-RU"/>
        </w:rPr>
        <w:t>С</w:t>
      </w:r>
      <w:r w:rsidR="00C87547">
        <w:rPr>
          <w:szCs w:val="24"/>
          <w:lang w:val="ru-RU"/>
        </w:rPr>
        <w:t>пециальной Олимпиады</w:t>
      </w:r>
      <w:r w:rsidR="00C87547" w:rsidRPr="00174F2D">
        <w:rPr>
          <w:szCs w:val="24"/>
          <w:lang w:val="ru-RU"/>
        </w:rPr>
        <w:t xml:space="preserve"> </w:t>
      </w:r>
      <w:r w:rsidR="00C87547">
        <w:rPr>
          <w:szCs w:val="24"/>
          <w:lang w:val="ru-RU"/>
        </w:rPr>
        <w:t xml:space="preserve">в области </w:t>
      </w:r>
      <w:r w:rsidRPr="00174F2D">
        <w:rPr>
          <w:szCs w:val="24"/>
          <w:lang w:val="ru-RU"/>
        </w:rPr>
        <w:t xml:space="preserve">здравоохранения, </w:t>
      </w:r>
      <w:r>
        <w:rPr>
          <w:szCs w:val="24"/>
          <w:lang w:val="ru-RU"/>
        </w:rPr>
        <w:t>СОИ</w:t>
      </w:r>
      <w:r w:rsidRPr="00174F2D">
        <w:rPr>
          <w:szCs w:val="24"/>
          <w:lang w:val="ru-RU"/>
        </w:rPr>
        <w:t xml:space="preserve"> не выпускала руководства о том, что </w:t>
      </w:r>
      <w:r w:rsidR="006A5499">
        <w:rPr>
          <w:szCs w:val="24"/>
          <w:lang w:val="ru-RU"/>
        </w:rPr>
        <w:t>нужно для</w:t>
      </w:r>
      <w:r w:rsidRPr="00174F2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обучени</w:t>
      </w:r>
      <w:r w:rsidR="006A5499">
        <w:rPr>
          <w:szCs w:val="24"/>
          <w:lang w:val="ru-RU"/>
        </w:rPr>
        <w:t>я</w:t>
      </w:r>
      <w:r w:rsidRPr="00174F2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атлета</w:t>
      </w:r>
      <w:r w:rsidRPr="00174F2D">
        <w:rPr>
          <w:szCs w:val="24"/>
          <w:lang w:val="ru-RU"/>
        </w:rPr>
        <w:t xml:space="preserve"> в качестве нового Посланника Здоровья. В результате в разных странах мира наблюдались значительные различия.</w:t>
      </w:r>
    </w:p>
    <w:p w14:paraId="08B2517A" w14:textId="0B0F2C84" w:rsidR="004450A9" w:rsidRPr="004450A9" w:rsidRDefault="004450A9">
      <w:pPr>
        <w:spacing w:line="360" w:lineRule="auto"/>
        <w:rPr>
          <w:b/>
          <w:bCs/>
          <w:szCs w:val="24"/>
          <w:lang w:val="ru-RU"/>
        </w:rPr>
      </w:pPr>
      <w:r w:rsidRPr="004450A9">
        <w:rPr>
          <w:szCs w:val="24"/>
          <w:lang w:val="ru-RU"/>
        </w:rPr>
        <w:t xml:space="preserve">Для того чтобы все </w:t>
      </w:r>
      <w:r>
        <w:rPr>
          <w:szCs w:val="24"/>
          <w:lang w:val="ru-RU"/>
        </w:rPr>
        <w:t>атлеты</w:t>
      </w:r>
      <w:r w:rsidRPr="004450A9">
        <w:rPr>
          <w:szCs w:val="24"/>
          <w:lang w:val="ru-RU"/>
        </w:rPr>
        <w:t xml:space="preserve">, которые учитываются и признаются в качестве "Посланников Здоровья", имели минимальный уровень подготовки, </w:t>
      </w:r>
      <w:r>
        <w:rPr>
          <w:szCs w:val="24"/>
          <w:lang w:val="ru-RU"/>
        </w:rPr>
        <w:t>СОИ</w:t>
      </w:r>
      <w:r w:rsidRPr="004450A9">
        <w:rPr>
          <w:szCs w:val="24"/>
          <w:lang w:val="ru-RU"/>
        </w:rPr>
        <w:t xml:space="preserve"> вводит приведенные ниже </w:t>
      </w:r>
      <w:r w:rsidR="006B2C3E" w:rsidRPr="006B2C3E">
        <w:rPr>
          <w:b/>
          <w:bCs/>
          <w:szCs w:val="24"/>
          <w:lang w:val="ru-RU"/>
        </w:rPr>
        <w:t>новые</w:t>
      </w:r>
      <w:r w:rsidR="006B2C3E">
        <w:rPr>
          <w:szCs w:val="24"/>
          <w:lang w:val="ru-RU"/>
        </w:rPr>
        <w:t xml:space="preserve"> </w:t>
      </w:r>
      <w:r w:rsidRPr="004450A9">
        <w:rPr>
          <w:b/>
          <w:bCs/>
          <w:szCs w:val="24"/>
          <w:lang w:val="ru-RU"/>
        </w:rPr>
        <w:t xml:space="preserve">минимальные стандарты </w:t>
      </w:r>
      <w:r w:rsidR="006A5499">
        <w:rPr>
          <w:b/>
          <w:bCs/>
          <w:szCs w:val="24"/>
          <w:lang w:val="ru-RU"/>
        </w:rPr>
        <w:t>обучения</w:t>
      </w:r>
      <w:r w:rsidRPr="004450A9">
        <w:rPr>
          <w:b/>
          <w:bCs/>
          <w:szCs w:val="24"/>
          <w:lang w:val="ru-RU"/>
        </w:rPr>
        <w:t xml:space="preserve"> Посланников Здоровья.</w:t>
      </w:r>
    </w:p>
    <w:p w14:paraId="0E5F4731" w14:textId="77777777" w:rsidR="00A9505D" w:rsidRPr="009378CE" w:rsidRDefault="00A9505D">
      <w:pPr>
        <w:rPr>
          <w:szCs w:val="24"/>
          <w:lang w:val="ru-RU"/>
        </w:rPr>
      </w:pPr>
      <w:r w:rsidRPr="009378CE">
        <w:rPr>
          <w:szCs w:val="24"/>
          <w:lang w:val="ru-RU"/>
        </w:rPr>
        <w:br w:type="page"/>
      </w:r>
    </w:p>
    <w:p w14:paraId="22F8E061" w14:textId="7CAAC057" w:rsidR="004450A9" w:rsidRDefault="006B2C3E" w:rsidP="004450A9">
      <w:pPr>
        <w:pStyle w:val="Heading1"/>
        <w:spacing w:after="120"/>
        <w:rPr>
          <w:lang w:val="ru-RU"/>
        </w:rPr>
      </w:pPr>
      <w:bookmarkStart w:id="1" w:name="_Toc112787710"/>
      <w:bookmarkStart w:id="2" w:name="_Hlk112673687"/>
      <w:r>
        <w:rPr>
          <w:lang w:val="ru-RU"/>
        </w:rPr>
        <w:lastRenderedPageBreak/>
        <w:t xml:space="preserve">Новые </w:t>
      </w:r>
      <w:r w:rsidR="004450A9">
        <w:rPr>
          <w:lang w:val="ru-RU"/>
        </w:rPr>
        <w:t>Минимальные стандарты обучения Посланников зд</w:t>
      </w:r>
      <w:bookmarkEnd w:id="1"/>
      <w:r w:rsidR="004450A9">
        <w:rPr>
          <w:lang w:val="ru-RU"/>
        </w:rPr>
        <w:t>оровья</w:t>
      </w:r>
    </w:p>
    <w:p w14:paraId="40C4A7F4" w14:textId="0B7D5A71" w:rsidR="004450A9" w:rsidRDefault="004450A9" w:rsidP="004450A9">
      <w:pPr>
        <w:spacing w:line="360" w:lineRule="auto"/>
        <w:rPr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Атлеты, прошедшие обучение и заявленные как новые Посланники Здоровья </w:t>
      </w:r>
      <w:r>
        <w:rPr>
          <w:b/>
          <w:bCs/>
          <w:szCs w:val="24"/>
          <w:u w:val="single"/>
          <w:lang w:val="ru-RU"/>
        </w:rPr>
        <w:t xml:space="preserve">1 октября 2022 года или позже, </w:t>
      </w:r>
      <w:r>
        <w:rPr>
          <w:b/>
          <w:bCs/>
          <w:szCs w:val="24"/>
          <w:lang w:val="ru-RU"/>
        </w:rPr>
        <w:t xml:space="preserve">должны пройти тренинг, соответствующий </w:t>
      </w:r>
      <w:r w:rsidR="00A94F32">
        <w:rPr>
          <w:b/>
          <w:bCs/>
          <w:szCs w:val="24"/>
          <w:lang w:val="ru-RU"/>
        </w:rPr>
        <w:t xml:space="preserve">новым </w:t>
      </w:r>
      <w:r>
        <w:rPr>
          <w:b/>
          <w:bCs/>
          <w:szCs w:val="24"/>
          <w:lang w:val="ru-RU"/>
        </w:rPr>
        <w:t xml:space="preserve">минимальным стандартам обучения Посланников Здоровья. </w:t>
      </w:r>
      <w:r>
        <w:rPr>
          <w:szCs w:val="24"/>
          <w:lang w:val="ru-RU"/>
        </w:rPr>
        <w:t>Чтобы отличить этот тренинг от других тренингов, которые Программы могут проводить для Посланников Здоровья, его также можно назвать тренингом "Как стать Посланником Здоровья".</w:t>
      </w:r>
    </w:p>
    <w:p w14:paraId="536C16C1" w14:textId="77777777" w:rsidR="004450A9" w:rsidRDefault="004450A9" w:rsidP="004450A9">
      <w:pPr>
        <w:pStyle w:val="Heading2"/>
        <w:rPr>
          <w:lang w:val="ru-RU"/>
        </w:rPr>
      </w:pPr>
      <w:bookmarkStart w:id="3" w:name="_Toc112787711"/>
      <w:bookmarkStart w:id="4" w:name="_Hlk135575411"/>
      <w:r>
        <w:rPr>
          <w:lang w:val="ru-RU"/>
        </w:rPr>
        <w:t>Требование 1 - Время</w:t>
      </w:r>
      <w:bookmarkEnd w:id="3"/>
    </w:p>
    <w:p w14:paraId="74B1BF27" w14:textId="77777777" w:rsidR="004450A9" w:rsidRDefault="004450A9" w:rsidP="004450A9">
      <w:pPr>
        <w:spacing w:line="360" w:lineRule="auto"/>
        <w:rPr>
          <w:rFonts w:eastAsiaTheme="majorEastAsia" w:cstheme="majorBidi"/>
          <w:szCs w:val="28"/>
          <w:lang w:val="ru-RU"/>
        </w:rPr>
      </w:pPr>
      <w:r>
        <w:rPr>
          <w:rFonts w:eastAsiaTheme="majorEastAsia" w:cstheme="majorBidi"/>
          <w:szCs w:val="28"/>
          <w:lang w:val="ru-RU"/>
        </w:rPr>
        <w:t>Обучение должно включать не менее 8 часов активных учебных часов.</w:t>
      </w:r>
    </w:p>
    <w:p w14:paraId="61FF4196" w14:textId="77777777" w:rsidR="004450A9" w:rsidRDefault="004450A9" w:rsidP="004450A9">
      <w:pPr>
        <w:pStyle w:val="ListParagraph"/>
        <w:numPr>
          <w:ilvl w:val="0"/>
          <w:numId w:val="30"/>
        </w:numPr>
        <w:spacing w:line="360" w:lineRule="auto"/>
        <w:rPr>
          <w:rFonts w:eastAsiaTheme="majorEastAsia" w:cstheme="majorBidi"/>
          <w:szCs w:val="28"/>
          <w:lang w:val="ru-RU"/>
        </w:rPr>
      </w:pPr>
      <w:r>
        <w:rPr>
          <w:rFonts w:eastAsiaTheme="majorEastAsia" w:cstheme="majorBidi"/>
          <w:szCs w:val="28"/>
          <w:lang w:val="ru-RU"/>
        </w:rPr>
        <w:t>Эти часы могут быть очными или виртуальными, но не должны включать время, отведенное на перерывы или обед, если только во время этих занятий не ведется работа</w:t>
      </w:r>
    </w:p>
    <w:p w14:paraId="1884129A" w14:textId="77777777" w:rsidR="004450A9" w:rsidRDefault="004450A9" w:rsidP="004450A9">
      <w:pPr>
        <w:pStyle w:val="ListParagraph"/>
        <w:widowControl/>
        <w:numPr>
          <w:ilvl w:val="0"/>
          <w:numId w:val="30"/>
        </w:numPr>
        <w:spacing w:after="160" w:line="256" w:lineRule="auto"/>
        <w:rPr>
          <w:b/>
          <w:bCs/>
          <w:szCs w:val="24"/>
          <w:lang w:val="ru-RU"/>
        </w:rPr>
      </w:pPr>
      <w:r>
        <w:rPr>
          <w:szCs w:val="24"/>
          <w:lang w:val="ru-RU"/>
        </w:rPr>
        <w:t>Учебные часы необязательно проводить последовательно – их можно разделить на несколько дней или недель</w:t>
      </w:r>
    </w:p>
    <w:p w14:paraId="1DCA6222" w14:textId="77777777" w:rsidR="004450A9" w:rsidRDefault="004450A9" w:rsidP="004450A9">
      <w:pPr>
        <w:pStyle w:val="Heading2"/>
        <w:rPr>
          <w:lang w:val="ru-RU"/>
        </w:rPr>
      </w:pPr>
      <w:bookmarkStart w:id="5" w:name="_Toc112787712"/>
      <w:r>
        <w:rPr>
          <w:lang w:val="ru-RU"/>
        </w:rPr>
        <w:t xml:space="preserve">Требование 2 - Темы </w:t>
      </w:r>
      <w:bookmarkEnd w:id="5"/>
    </w:p>
    <w:p w14:paraId="78237110" w14:textId="77777777" w:rsidR="004450A9" w:rsidRDefault="004450A9" w:rsidP="004450A9">
      <w:pPr>
        <w:spacing w:line="360" w:lineRule="auto"/>
        <w:rPr>
          <w:rFonts w:eastAsiaTheme="majorEastAsia" w:cstheme="majorBidi"/>
          <w:szCs w:val="24"/>
          <w:lang w:val="ru-RU"/>
        </w:rPr>
      </w:pPr>
      <w:r>
        <w:rPr>
          <w:rFonts w:eastAsiaTheme="majorEastAsia" w:cstheme="majorBidi"/>
          <w:szCs w:val="24"/>
          <w:lang w:val="ru-RU"/>
        </w:rPr>
        <w:t>Следующие темы должны быть освещены, в течение, как минимум указанного периода времени: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450A9" w14:paraId="22DED729" w14:textId="77777777" w:rsidTr="004450A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744B" w14:textId="77777777" w:rsidR="004450A9" w:rsidRDefault="004450A9">
            <w:pPr>
              <w:spacing w:line="360" w:lineRule="auto"/>
              <w:rPr>
                <w:rFonts w:eastAsiaTheme="majorEastAsia" w:cstheme="majorBidi"/>
                <w:b/>
                <w:bCs/>
                <w:szCs w:val="24"/>
              </w:rPr>
            </w:pPr>
            <w:proofErr w:type="spellStart"/>
            <w:r>
              <w:rPr>
                <w:rFonts w:eastAsiaTheme="majorEastAsia" w:cstheme="majorBidi"/>
                <w:b/>
                <w:bCs/>
                <w:szCs w:val="24"/>
              </w:rPr>
              <w:t>Тема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0FEE" w14:textId="77777777" w:rsidR="004450A9" w:rsidRDefault="004450A9">
            <w:pPr>
              <w:spacing w:line="360" w:lineRule="auto"/>
              <w:rPr>
                <w:rFonts w:eastAsiaTheme="majorEastAsia" w:cstheme="majorBidi"/>
                <w:b/>
                <w:bCs/>
                <w:szCs w:val="24"/>
              </w:rPr>
            </w:pPr>
            <w:proofErr w:type="spellStart"/>
            <w:r>
              <w:rPr>
                <w:rFonts w:eastAsiaTheme="majorEastAsia" w:cstheme="majorBidi"/>
                <w:b/>
                <w:bCs/>
                <w:szCs w:val="24"/>
              </w:rPr>
              <w:t>Минимальное</w:t>
            </w:r>
            <w:proofErr w:type="spellEnd"/>
            <w:r>
              <w:rPr>
                <w:rFonts w:eastAsiaTheme="majorEastAsia" w:cstheme="majorBidi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ajorEastAsia" w:cstheme="majorBidi"/>
                <w:b/>
                <w:bCs/>
                <w:szCs w:val="24"/>
              </w:rPr>
              <w:t>время</w:t>
            </w:r>
            <w:proofErr w:type="spellEnd"/>
          </w:p>
        </w:tc>
      </w:tr>
      <w:tr w:rsidR="004450A9" w14:paraId="4FF95C43" w14:textId="77777777" w:rsidTr="004450A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051E" w14:textId="77777777" w:rsidR="004450A9" w:rsidRDefault="004450A9">
            <w:pPr>
              <w:spacing w:line="360" w:lineRule="auto"/>
              <w:rPr>
                <w:rFonts w:eastAsiaTheme="majorEastAsia" w:cstheme="majorBidi"/>
                <w:szCs w:val="24"/>
                <w:lang w:val="ru-RU"/>
              </w:rPr>
            </w:pPr>
            <w:r>
              <w:rPr>
                <w:rFonts w:eastAsiaTheme="majorEastAsia" w:cstheme="majorBidi"/>
                <w:szCs w:val="24"/>
                <w:lang w:val="ru-RU"/>
              </w:rPr>
              <w:t>Введение в тему программы Специальной Олимпиады «Здоровье» и роль Посланника Здоровья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3A90" w14:textId="77777777" w:rsidR="004450A9" w:rsidRDefault="004450A9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r>
              <w:rPr>
                <w:rFonts w:eastAsiaTheme="majorEastAsia" w:cstheme="majorBidi"/>
                <w:szCs w:val="24"/>
              </w:rPr>
              <w:t xml:space="preserve">1 </w:t>
            </w:r>
            <w:proofErr w:type="spellStart"/>
            <w:r>
              <w:rPr>
                <w:rFonts w:eastAsiaTheme="majorEastAsia" w:cstheme="majorBidi"/>
                <w:szCs w:val="24"/>
              </w:rPr>
              <w:t>час</w:t>
            </w:r>
            <w:proofErr w:type="spellEnd"/>
          </w:p>
        </w:tc>
      </w:tr>
      <w:tr w:rsidR="004450A9" w14:paraId="1A86233D" w14:textId="77777777" w:rsidTr="004450A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47CA" w14:textId="77777777" w:rsidR="004450A9" w:rsidRPr="006A5499" w:rsidRDefault="004450A9">
            <w:pPr>
              <w:spacing w:line="360" w:lineRule="auto"/>
              <w:rPr>
                <w:rFonts w:eastAsiaTheme="majorEastAsia" w:cstheme="majorBidi"/>
                <w:color w:val="000000" w:themeColor="text1"/>
                <w:szCs w:val="24"/>
                <w:lang w:val="ru-RU"/>
              </w:rPr>
            </w:pPr>
            <w:r w:rsidRPr="006A5499">
              <w:rPr>
                <w:rFonts w:eastAsiaTheme="majorEastAsia" w:cstheme="majorBidi"/>
                <w:color w:val="000000" w:themeColor="text1"/>
                <w:szCs w:val="24"/>
                <w:lang w:val="ru-RU"/>
              </w:rPr>
              <w:t>Отличия в здоровье людей с интеллектуальными ограничениями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D4DE" w14:textId="77777777" w:rsidR="004450A9" w:rsidRDefault="004450A9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r>
              <w:rPr>
                <w:rFonts w:eastAsiaTheme="majorEastAsia" w:cstheme="majorBidi"/>
                <w:szCs w:val="24"/>
              </w:rPr>
              <w:t xml:space="preserve">1 </w:t>
            </w:r>
            <w:proofErr w:type="spellStart"/>
            <w:r>
              <w:rPr>
                <w:rFonts w:eastAsiaTheme="majorEastAsia" w:cstheme="majorBidi"/>
                <w:szCs w:val="24"/>
              </w:rPr>
              <w:t>час</w:t>
            </w:r>
            <w:proofErr w:type="spellEnd"/>
          </w:p>
        </w:tc>
      </w:tr>
      <w:tr w:rsidR="004450A9" w14:paraId="0FBFB213" w14:textId="77777777" w:rsidTr="004450A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A5CA" w14:textId="77777777" w:rsidR="004450A9" w:rsidRDefault="004450A9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proofErr w:type="spellStart"/>
            <w:r>
              <w:rPr>
                <w:rFonts w:eastAsiaTheme="majorEastAsia" w:cstheme="majorBidi"/>
                <w:szCs w:val="24"/>
              </w:rPr>
              <w:t>Физическая</w:t>
            </w:r>
            <w:proofErr w:type="spellEnd"/>
            <w:r>
              <w:rPr>
                <w:rFonts w:eastAsiaTheme="majorEastAsia" w:cstheme="majorBidi"/>
                <w:szCs w:val="24"/>
              </w:rPr>
              <w:t xml:space="preserve"> </w:t>
            </w:r>
            <w:proofErr w:type="spellStart"/>
            <w:r>
              <w:rPr>
                <w:rFonts w:eastAsiaTheme="majorEastAsia" w:cstheme="majorBidi"/>
                <w:szCs w:val="24"/>
              </w:rPr>
              <w:t>активность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0CED" w14:textId="77777777" w:rsidR="004450A9" w:rsidRDefault="004450A9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r>
              <w:rPr>
                <w:rFonts w:eastAsiaTheme="majorEastAsia" w:cstheme="majorBidi"/>
                <w:szCs w:val="24"/>
              </w:rPr>
              <w:t xml:space="preserve">1 </w:t>
            </w:r>
            <w:proofErr w:type="spellStart"/>
            <w:r>
              <w:rPr>
                <w:rFonts w:eastAsiaTheme="majorEastAsia" w:cstheme="majorBidi"/>
                <w:szCs w:val="24"/>
              </w:rPr>
              <w:t>час</w:t>
            </w:r>
            <w:proofErr w:type="spellEnd"/>
          </w:p>
        </w:tc>
      </w:tr>
      <w:tr w:rsidR="004450A9" w14:paraId="14B27800" w14:textId="77777777" w:rsidTr="004450A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2B70" w14:textId="77777777" w:rsidR="004450A9" w:rsidRDefault="004450A9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proofErr w:type="spellStart"/>
            <w:r>
              <w:rPr>
                <w:rFonts w:eastAsiaTheme="majorEastAsia" w:cstheme="majorBidi"/>
                <w:szCs w:val="24"/>
              </w:rPr>
              <w:t>Питание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4BCA" w14:textId="77777777" w:rsidR="004450A9" w:rsidRDefault="004450A9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r>
              <w:rPr>
                <w:rFonts w:eastAsiaTheme="majorEastAsia" w:cstheme="majorBidi"/>
                <w:szCs w:val="24"/>
              </w:rPr>
              <w:t xml:space="preserve">1 </w:t>
            </w:r>
            <w:proofErr w:type="spellStart"/>
            <w:r>
              <w:rPr>
                <w:rFonts w:eastAsiaTheme="majorEastAsia" w:cstheme="majorBidi"/>
                <w:szCs w:val="24"/>
              </w:rPr>
              <w:t>час</w:t>
            </w:r>
            <w:proofErr w:type="spellEnd"/>
          </w:p>
        </w:tc>
      </w:tr>
      <w:tr w:rsidR="004450A9" w14:paraId="4912CA5B" w14:textId="77777777" w:rsidTr="004450A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55F8" w14:textId="77777777" w:rsidR="004450A9" w:rsidRDefault="004450A9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proofErr w:type="spellStart"/>
            <w:r>
              <w:rPr>
                <w:rFonts w:eastAsiaTheme="majorEastAsia" w:cstheme="majorBidi"/>
                <w:szCs w:val="24"/>
              </w:rPr>
              <w:t>Эмоциональное</w:t>
            </w:r>
            <w:proofErr w:type="spellEnd"/>
            <w:r>
              <w:rPr>
                <w:rFonts w:eastAsiaTheme="majorEastAsia" w:cstheme="majorBidi"/>
                <w:szCs w:val="24"/>
              </w:rPr>
              <w:t xml:space="preserve"> </w:t>
            </w:r>
            <w:proofErr w:type="spellStart"/>
            <w:r>
              <w:rPr>
                <w:rFonts w:eastAsiaTheme="majorEastAsia" w:cstheme="majorBidi"/>
                <w:szCs w:val="24"/>
              </w:rPr>
              <w:t>здоровье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C6E3" w14:textId="77777777" w:rsidR="004450A9" w:rsidRDefault="004450A9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r>
              <w:rPr>
                <w:rFonts w:eastAsiaTheme="majorEastAsia" w:cstheme="majorBidi"/>
                <w:szCs w:val="24"/>
              </w:rPr>
              <w:t xml:space="preserve">1 </w:t>
            </w:r>
            <w:proofErr w:type="spellStart"/>
            <w:r>
              <w:rPr>
                <w:rFonts w:eastAsiaTheme="majorEastAsia" w:cstheme="majorBidi"/>
                <w:szCs w:val="24"/>
              </w:rPr>
              <w:t>час</w:t>
            </w:r>
            <w:proofErr w:type="spellEnd"/>
          </w:p>
        </w:tc>
      </w:tr>
      <w:tr w:rsidR="004450A9" w14:paraId="29B203EE" w14:textId="77777777" w:rsidTr="004450A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E15E" w14:textId="77777777" w:rsidR="004450A9" w:rsidRDefault="004450A9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proofErr w:type="spellStart"/>
            <w:r>
              <w:rPr>
                <w:rFonts w:eastAsiaTheme="majorEastAsia" w:cstheme="majorBidi"/>
                <w:szCs w:val="24"/>
              </w:rPr>
              <w:t>Общение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CAF5" w14:textId="77777777" w:rsidR="004450A9" w:rsidRDefault="004450A9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r>
              <w:rPr>
                <w:rFonts w:eastAsiaTheme="majorEastAsia" w:cstheme="majorBidi"/>
                <w:szCs w:val="24"/>
              </w:rPr>
              <w:t xml:space="preserve">1 </w:t>
            </w:r>
            <w:proofErr w:type="spellStart"/>
            <w:r>
              <w:rPr>
                <w:rFonts w:eastAsiaTheme="majorEastAsia" w:cstheme="majorBidi"/>
                <w:szCs w:val="24"/>
              </w:rPr>
              <w:t>час</w:t>
            </w:r>
            <w:proofErr w:type="spellEnd"/>
          </w:p>
        </w:tc>
      </w:tr>
      <w:tr w:rsidR="004450A9" w14:paraId="645F280C" w14:textId="77777777" w:rsidTr="004450A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7CA8" w14:textId="77777777" w:rsidR="004450A9" w:rsidRDefault="004450A9">
            <w:pPr>
              <w:spacing w:line="360" w:lineRule="auto"/>
              <w:rPr>
                <w:rFonts w:eastAsiaTheme="majorEastAsia" w:cstheme="majorBidi"/>
                <w:szCs w:val="24"/>
                <w:lang w:val="ru-RU"/>
              </w:rPr>
            </w:pPr>
            <w:r>
              <w:rPr>
                <w:rFonts w:eastAsiaTheme="majorEastAsia" w:cstheme="majorBidi"/>
                <w:szCs w:val="24"/>
                <w:lang w:val="ru-RU"/>
              </w:rPr>
              <w:t>Пропаганда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FF8B" w14:textId="77777777" w:rsidR="004450A9" w:rsidRDefault="004450A9">
            <w:pPr>
              <w:spacing w:line="360" w:lineRule="auto"/>
              <w:rPr>
                <w:rFonts w:eastAsiaTheme="majorEastAsia" w:cstheme="majorBidi"/>
                <w:szCs w:val="24"/>
              </w:rPr>
            </w:pPr>
            <w:r>
              <w:rPr>
                <w:rFonts w:eastAsiaTheme="majorEastAsia" w:cstheme="majorBidi"/>
                <w:szCs w:val="24"/>
              </w:rPr>
              <w:t xml:space="preserve">1 </w:t>
            </w:r>
            <w:proofErr w:type="spellStart"/>
            <w:r>
              <w:rPr>
                <w:rFonts w:eastAsiaTheme="majorEastAsia" w:cstheme="majorBidi"/>
                <w:szCs w:val="24"/>
              </w:rPr>
              <w:t>час</w:t>
            </w:r>
            <w:proofErr w:type="spellEnd"/>
          </w:p>
        </w:tc>
      </w:tr>
    </w:tbl>
    <w:p w14:paraId="3190492C" w14:textId="77777777" w:rsidR="004450A9" w:rsidRDefault="004450A9" w:rsidP="004450A9">
      <w:pPr>
        <w:spacing w:before="120"/>
        <w:rPr>
          <w:szCs w:val="24"/>
          <w:lang w:val="ru-RU"/>
        </w:rPr>
      </w:pPr>
      <w:bookmarkStart w:id="6" w:name="_Hlk112672433"/>
      <w:r>
        <w:rPr>
          <w:szCs w:val="24"/>
          <w:lang w:val="ru-RU"/>
        </w:rPr>
        <w:lastRenderedPageBreak/>
        <w:t>Вы можете заметить, что 7 часов — это минимальное время активного обучения. Остается минимум 1 час для того, чтобы Программы могли добавить дополнительное время или темы, которые соответствуют потребностям их атлетов.</w:t>
      </w:r>
    </w:p>
    <w:p w14:paraId="0753FDA5" w14:textId="77777777" w:rsidR="004450A9" w:rsidRDefault="004450A9" w:rsidP="004450A9">
      <w:pPr>
        <w:pStyle w:val="Heading2"/>
        <w:rPr>
          <w:lang w:val="ru-RU"/>
        </w:rPr>
      </w:pPr>
      <w:bookmarkStart w:id="7" w:name="_Toc112787713"/>
      <w:bookmarkStart w:id="8" w:name="_Hlk135575477"/>
      <w:bookmarkEnd w:id="4"/>
      <w:bookmarkEnd w:id="6"/>
      <w:r>
        <w:rPr>
          <w:lang w:val="ru-RU"/>
        </w:rPr>
        <w:t>Требование 3 - Регистрация</w:t>
      </w:r>
      <w:bookmarkEnd w:id="7"/>
    </w:p>
    <w:p w14:paraId="3C36628E" w14:textId="6E0B2330" w:rsidR="004450A9" w:rsidRDefault="004450A9" w:rsidP="004450A9">
      <w:pPr>
        <w:rPr>
          <w:rFonts w:eastAsiaTheme="majorEastAsia" w:cstheme="majorBidi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547C915" wp14:editId="3C0A311E">
            <wp:simplePos x="0" y="0"/>
            <wp:positionH relativeFrom="leftMargin">
              <wp:align>right</wp:align>
            </wp:positionH>
            <wp:positionV relativeFrom="paragraph">
              <wp:posOffset>865505</wp:posOffset>
            </wp:positionV>
            <wp:extent cx="492760" cy="492760"/>
            <wp:effectExtent l="0" t="0" r="0" b="2540"/>
            <wp:wrapSquare wrapText="bothSides"/>
            <wp:docPr id="32" name="Рисунок 4" descr="Gears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ajorEastAsia" w:cstheme="majorBidi"/>
          <w:szCs w:val="28"/>
          <w:lang w:val="ru-RU"/>
        </w:rPr>
        <w:t xml:space="preserve">Все новые обученные Посланники Здоровья должны быть зарегистрированы в базе данных </w:t>
      </w:r>
      <w:r>
        <w:rPr>
          <w:rFonts w:eastAsiaTheme="majorEastAsia" w:cstheme="majorBidi"/>
          <w:szCs w:val="28"/>
        </w:rPr>
        <w:t>SOI</w:t>
      </w:r>
      <w:r>
        <w:rPr>
          <w:rFonts w:eastAsiaTheme="majorEastAsia" w:cstheme="majorBidi"/>
          <w:szCs w:val="28"/>
          <w:lang w:val="ru-RU"/>
        </w:rPr>
        <w:t xml:space="preserve"> Посланники Здоровья (с помощью информационной формы Посланника Здоровья), чтобы программа могла засчитать их. Программы будут продолжать сообщать о количестве обученных новых Посланников Здоровья в </w:t>
      </w:r>
      <w:r>
        <w:rPr>
          <w:rFonts w:eastAsiaTheme="majorEastAsia" w:cstheme="majorBidi"/>
          <w:szCs w:val="28"/>
        </w:rPr>
        <w:t>Single</w:t>
      </w:r>
      <w:r>
        <w:rPr>
          <w:rFonts w:eastAsiaTheme="majorEastAsia" w:cstheme="majorBidi"/>
          <w:szCs w:val="28"/>
          <w:lang w:val="ru-RU"/>
        </w:rPr>
        <w:t xml:space="preserve"> </w:t>
      </w:r>
      <w:r>
        <w:rPr>
          <w:rFonts w:eastAsiaTheme="majorEastAsia" w:cstheme="majorBidi"/>
          <w:szCs w:val="28"/>
        </w:rPr>
        <w:t>Health</w:t>
      </w:r>
      <w:r>
        <w:rPr>
          <w:rFonts w:eastAsiaTheme="majorEastAsia" w:cstheme="majorBidi"/>
          <w:szCs w:val="28"/>
          <w:lang w:val="ru-RU"/>
        </w:rPr>
        <w:t xml:space="preserve"> </w:t>
      </w:r>
      <w:proofErr w:type="spellStart"/>
      <w:r>
        <w:rPr>
          <w:rFonts w:eastAsiaTheme="majorEastAsia" w:cstheme="majorBidi"/>
          <w:szCs w:val="28"/>
        </w:rPr>
        <w:t>Evalution</w:t>
      </w:r>
      <w:proofErr w:type="spellEnd"/>
      <w:r>
        <w:rPr>
          <w:rFonts w:eastAsiaTheme="majorEastAsia" w:cstheme="majorBidi"/>
          <w:szCs w:val="28"/>
          <w:lang w:val="ru-RU"/>
        </w:rPr>
        <w:t xml:space="preserve"> (</w:t>
      </w:r>
      <w:r>
        <w:rPr>
          <w:rFonts w:eastAsiaTheme="majorEastAsia" w:cstheme="majorBidi"/>
          <w:szCs w:val="28"/>
        </w:rPr>
        <w:t>SHE</w:t>
      </w:r>
      <w:r>
        <w:rPr>
          <w:rFonts w:eastAsiaTheme="majorEastAsia" w:cstheme="majorBidi"/>
          <w:szCs w:val="28"/>
          <w:lang w:val="ru-RU"/>
        </w:rPr>
        <w:t xml:space="preserve">). </w:t>
      </w:r>
      <w:r>
        <w:rPr>
          <w:rFonts w:eastAsiaTheme="majorEastAsia" w:cstheme="majorBidi"/>
          <w:szCs w:val="28"/>
        </w:rPr>
        <w:t>SOI</w:t>
      </w:r>
      <w:r>
        <w:rPr>
          <w:rFonts w:eastAsiaTheme="majorEastAsia" w:cstheme="majorBidi"/>
          <w:szCs w:val="28"/>
          <w:lang w:val="ru-RU"/>
        </w:rPr>
        <w:t xml:space="preserve"> будет перепроверять количество, указанное в </w:t>
      </w:r>
      <w:r>
        <w:rPr>
          <w:rFonts w:eastAsiaTheme="majorEastAsia" w:cstheme="majorBidi"/>
          <w:szCs w:val="28"/>
        </w:rPr>
        <w:t>SHE</w:t>
      </w:r>
      <w:r>
        <w:rPr>
          <w:rFonts w:eastAsiaTheme="majorEastAsia" w:cstheme="majorBidi"/>
          <w:szCs w:val="28"/>
          <w:lang w:val="ru-RU"/>
        </w:rPr>
        <w:t xml:space="preserve">, с количеством, зарегистрированных в базе данных "Посланники здоровья" за соответствующий период. Программам может быть предложено пересмотреть информацию, введенную в систему </w:t>
      </w:r>
      <w:r>
        <w:rPr>
          <w:rFonts w:eastAsiaTheme="majorEastAsia" w:cstheme="majorBidi"/>
          <w:szCs w:val="28"/>
        </w:rPr>
        <w:t>SHE</w:t>
      </w:r>
      <w:r>
        <w:rPr>
          <w:rFonts w:eastAsiaTheme="majorEastAsia" w:cstheme="majorBidi"/>
          <w:szCs w:val="28"/>
          <w:lang w:val="ru-RU"/>
        </w:rPr>
        <w:t>, или обеспечить регистрацию своих атлетов в Базе данных.</w:t>
      </w:r>
    </w:p>
    <w:p w14:paraId="0D6FC398" w14:textId="77777777" w:rsidR="004450A9" w:rsidRDefault="004450A9" w:rsidP="004450A9">
      <w:pPr>
        <w:rPr>
          <w:rFonts w:eastAsiaTheme="majorEastAsia" w:cstheme="majorBidi"/>
          <w:b/>
          <w:bCs/>
          <w:szCs w:val="28"/>
          <w:lang w:val="ru-RU"/>
        </w:rPr>
      </w:pPr>
      <w:r>
        <w:rPr>
          <w:rFonts w:eastAsiaTheme="majorEastAsia" w:cstheme="majorBidi"/>
          <w:b/>
          <w:bCs/>
          <w:szCs w:val="28"/>
          <w:lang w:val="ru-RU"/>
        </w:rPr>
        <w:t xml:space="preserve">В настоящее время, информационная форма «Посланников Здоровья» есть на </w:t>
      </w:r>
      <w:r>
        <w:fldChar w:fldCharType="begin"/>
      </w:r>
      <w:r>
        <w:instrText>HYPERLINK</w:instrText>
      </w:r>
      <w:r w:rsidRPr="00D325DC">
        <w:rPr>
          <w:lang w:val="ru-RU"/>
        </w:rPr>
        <w:instrText xml:space="preserve"> "</w:instrText>
      </w:r>
      <w:r>
        <w:instrText>https</w:instrText>
      </w:r>
      <w:r w:rsidRPr="00D325DC">
        <w:rPr>
          <w:lang w:val="ru-RU"/>
        </w:rPr>
        <w:instrText>://</w:instrText>
      </w:r>
      <w:r>
        <w:instrText>app</w:instrText>
      </w:r>
      <w:r w:rsidRPr="00D325DC">
        <w:rPr>
          <w:lang w:val="ru-RU"/>
        </w:rPr>
        <w:instrText>.</w:instrText>
      </w:r>
      <w:r>
        <w:instrText>smartsheet</w:instrText>
      </w:r>
      <w:r w:rsidRPr="00D325DC">
        <w:rPr>
          <w:lang w:val="ru-RU"/>
        </w:rPr>
        <w:instrText>.</w:instrText>
      </w:r>
      <w:r>
        <w:instrText>com</w:instrText>
      </w:r>
      <w:r w:rsidRPr="00D325DC">
        <w:rPr>
          <w:lang w:val="ru-RU"/>
        </w:rPr>
        <w:instrText>/</w:instrText>
      </w:r>
      <w:r>
        <w:instrText>b</w:instrText>
      </w:r>
      <w:r w:rsidRPr="00D325DC">
        <w:rPr>
          <w:lang w:val="ru-RU"/>
        </w:rPr>
        <w:instrText>/</w:instrText>
      </w:r>
      <w:r>
        <w:instrText>form</w:instrText>
      </w:r>
      <w:r w:rsidRPr="00D325DC">
        <w:rPr>
          <w:lang w:val="ru-RU"/>
        </w:rPr>
        <w:instrText>/0</w:instrText>
      </w:r>
      <w:r>
        <w:instrText>e</w:instrText>
      </w:r>
      <w:r w:rsidRPr="00D325DC">
        <w:rPr>
          <w:lang w:val="ru-RU"/>
        </w:rPr>
        <w:instrText>1</w:instrText>
      </w:r>
      <w:r>
        <w:instrText>be</w:instrText>
      </w:r>
      <w:r w:rsidRPr="00D325DC">
        <w:rPr>
          <w:lang w:val="ru-RU"/>
        </w:rPr>
        <w:instrText>8</w:instrText>
      </w:r>
      <w:r>
        <w:instrText>a</w:instrText>
      </w:r>
      <w:r w:rsidRPr="00D325DC">
        <w:rPr>
          <w:lang w:val="ru-RU"/>
        </w:rPr>
        <w:instrText>1</w:instrText>
      </w:r>
      <w:r>
        <w:instrText>b</w:instrText>
      </w:r>
      <w:r w:rsidRPr="00D325DC">
        <w:rPr>
          <w:lang w:val="ru-RU"/>
        </w:rPr>
        <w:instrText>99</w:instrText>
      </w:r>
      <w:r>
        <w:instrText>d</w:instrText>
      </w:r>
      <w:r w:rsidRPr="00D325DC">
        <w:rPr>
          <w:lang w:val="ru-RU"/>
        </w:rPr>
        <w:instrText>41</w:instrText>
      </w:r>
      <w:r>
        <w:instrText>b</w:instrText>
      </w:r>
      <w:r w:rsidRPr="00D325DC">
        <w:rPr>
          <w:lang w:val="ru-RU"/>
        </w:rPr>
        <w:instrText>0</w:instrText>
      </w:r>
      <w:r>
        <w:instrText>b</w:instrText>
      </w:r>
      <w:r w:rsidRPr="00D325DC">
        <w:rPr>
          <w:lang w:val="ru-RU"/>
        </w:rPr>
        <w:instrText>43530771</w:instrText>
      </w:r>
      <w:r>
        <w:instrText>e</w:instrText>
      </w:r>
      <w:r w:rsidRPr="00D325DC">
        <w:rPr>
          <w:lang w:val="ru-RU"/>
        </w:rPr>
        <w:instrText>890</w:instrText>
      </w:r>
      <w:r>
        <w:instrText>c</w:instrText>
      </w:r>
      <w:r w:rsidRPr="00D325DC">
        <w:rPr>
          <w:lang w:val="ru-RU"/>
        </w:rPr>
        <w:instrText>1</w:instrText>
      </w:r>
      <w:r>
        <w:instrText>c</w:instrText>
      </w:r>
      <w:r w:rsidRPr="00D325DC">
        <w:rPr>
          <w:lang w:val="ru-RU"/>
        </w:rPr>
        <w:instrText>"</w:instrText>
      </w:r>
      <w:r>
        <w:fldChar w:fldCharType="separate"/>
      </w:r>
      <w:r>
        <w:rPr>
          <w:rStyle w:val="Hyperlink"/>
          <w:rFonts w:eastAsiaTheme="majorEastAsia" w:cstheme="majorBidi"/>
          <w:b/>
          <w:bCs/>
          <w:szCs w:val="28"/>
          <w:lang w:val="ru-RU"/>
        </w:rPr>
        <w:t>английском</w:t>
      </w:r>
      <w:r>
        <w:rPr>
          <w:rStyle w:val="Hyperlink"/>
          <w:rFonts w:eastAsiaTheme="majorEastAsia" w:cstheme="majorBidi"/>
          <w:b/>
          <w:bCs/>
          <w:szCs w:val="28"/>
          <w:lang w:val="ru-RU"/>
        </w:rPr>
        <w:fldChar w:fldCharType="end"/>
      </w:r>
      <w:r>
        <w:rPr>
          <w:rFonts w:eastAsiaTheme="majorEastAsia" w:cstheme="majorBidi"/>
          <w:b/>
          <w:bCs/>
          <w:szCs w:val="28"/>
          <w:lang w:val="ru-RU"/>
        </w:rPr>
        <w:t xml:space="preserve"> и </w:t>
      </w:r>
      <w:r>
        <w:fldChar w:fldCharType="begin"/>
      </w:r>
      <w:r>
        <w:instrText>HYPERLINK</w:instrText>
      </w:r>
      <w:r w:rsidRPr="00D325DC">
        <w:rPr>
          <w:lang w:val="ru-RU"/>
        </w:rPr>
        <w:instrText xml:space="preserve"> "</w:instrText>
      </w:r>
      <w:r>
        <w:instrText>https</w:instrText>
      </w:r>
      <w:r w:rsidRPr="00D325DC">
        <w:rPr>
          <w:lang w:val="ru-RU"/>
        </w:rPr>
        <w:instrText>://</w:instrText>
      </w:r>
      <w:r>
        <w:instrText>app</w:instrText>
      </w:r>
      <w:r w:rsidRPr="00D325DC">
        <w:rPr>
          <w:lang w:val="ru-RU"/>
        </w:rPr>
        <w:instrText>.</w:instrText>
      </w:r>
      <w:r>
        <w:instrText>smartsheet</w:instrText>
      </w:r>
      <w:r w:rsidRPr="00D325DC">
        <w:rPr>
          <w:lang w:val="ru-RU"/>
        </w:rPr>
        <w:instrText>.</w:instrText>
      </w:r>
      <w:r>
        <w:instrText>com</w:instrText>
      </w:r>
      <w:r w:rsidRPr="00D325DC">
        <w:rPr>
          <w:lang w:val="ru-RU"/>
        </w:rPr>
        <w:instrText>/</w:instrText>
      </w:r>
      <w:r>
        <w:instrText>b</w:instrText>
      </w:r>
      <w:r w:rsidRPr="00D325DC">
        <w:rPr>
          <w:lang w:val="ru-RU"/>
        </w:rPr>
        <w:instrText>/</w:instrText>
      </w:r>
      <w:r>
        <w:instrText>form</w:instrText>
      </w:r>
      <w:r w:rsidRPr="00D325DC">
        <w:rPr>
          <w:lang w:val="ru-RU"/>
        </w:rPr>
        <w:instrText>/</w:instrText>
      </w:r>
      <w:r>
        <w:instrText>dc</w:instrText>
      </w:r>
      <w:r w:rsidRPr="00D325DC">
        <w:rPr>
          <w:lang w:val="ru-RU"/>
        </w:rPr>
        <w:instrText>76</w:instrText>
      </w:r>
      <w:r>
        <w:instrText>b</w:instrText>
      </w:r>
      <w:r w:rsidRPr="00D325DC">
        <w:rPr>
          <w:lang w:val="ru-RU"/>
        </w:rPr>
        <w:instrText>41833774271</w:instrText>
      </w:r>
      <w:r>
        <w:instrText>a</w:instrText>
      </w:r>
      <w:r w:rsidRPr="00D325DC">
        <w:rPr>
          <w:lang w:val="ru-RU"/>
        </w:rPr>
        <w:instrText>02</w:instrText>
      </w:r>
      <w:r>
        <w:instrText>ce</w:instrText>
      </w:r>
      <w:r w:rsidRPr="00D325DC">
        <w:rPr>
          <w:lang w:val="ru-RU"/>
        </w:rPr>
        <w:instrText>27021844508"</w:instrText>
      </w:r>
      <w:r>
        <w:fldChar w:fldCharType="separate"/>
      </w:r>
      <w:r>
        <w:rPr>
          <w:rStyle w:val="Hyperlink"/>
          <w:rFonts w:eastAsiaTheme="majorEastAsia" w:cstheme="majorBidi"/>
          <w:b/>
          <w:bCs/>
          <w:szCs w:val="28"/>
          <w:lang w:val="ru-RU"/>
        </w:rPr>
        <w:t>испанском</w:t>
      </w:r>
      <w:r>
        <w:rPr>
          <w:rStyle w:val="Hyperlink"/>
          <w:rFonts w:eastAsiaTheme="majorEastAsia" w:cstheme="majorBidi"/>
          <w:b/>
          <w:bCs/>
          <w:szCs w:val="28"/>
          <w:lang w:val="ru-RU"/>
        </w:rPr>
        <w:fldChar w:fldCharType="end"/>
      </w:r>
      <w:r>
        <w:rPr>
          <w:rFonts w:eastAsiaTheme="majorEastAsia" w:cstheme="majorBidi"/>
          <w:b/>
          <w:bCs/>
          <w:szCs w:val="28"/>
          <w:lang w:val="ru-RU"/>
        </w:rPr>
        <w:t xml:space="preserve"> языках.</w:t>
      </w:r>
    </w:p>
    <w:p w14:paraId="13AF682D" w14:textId="2FD9CD90" w:rsidR="004450A9" w:rsidRDefault="004450A9" w:rsidP="004450A9">
      <w:pPr>
        <w:pStyle w:val="Heading2"/>
        <w:rPr>
          <w:lang w:val="ru-RU"/>
        </w:rPr>
      </w:pPr>
      <w:bookmarkStart w:id="9" w:name="_Toc112787714"/>
      <w:bookmarkStart w:id="10" w:name="_Hlk135576080"/>
      <w:bookmarkEnd w:id="8"/>
      <w:r>
        <w:rPr>
          <w:lang w:val="ru-RU"/>
        </w:rPr>
        <w:t xml:space="preserve">Требование 4 - Планирование </w:t>
      </w:r>
      <w:bookmarkEnd w:id="9"/>
      <w:r w:rsidR="005C2E28">
        <w:rPr>
          <w:lang w:val="ru-RU"/>
        </w:rPr>
        <w:t xml:space="preserve">участия </w:t>
      </w:r>
      <w:r w:rsidR="006B2C3E">
        <w:rPr>
          <w:lang w:val="ru-RU"/>
        </w:rPr>
        <w:t xml:space="preserve">атлета </w:t>
      </w:r>
      <w:r w:rsidR="005C2E28">
        <w:rPr>
          <w:lang w:val="ru-RU"/>
        </w:rPr>
        <w:t>в качестве Посланника Здоровья</w:t>
      </w:r>
    </w:p>
    <w:p w14:paraId="2C986416" w14:textId="52F648EE" w:rsidR="005C2E28" w:rsidRPr="009B0DA9" w:rsidRDefault="005C2E28" w:rsidP="005C2E28">
      <w:pPr>
        <w:rPr>
          <w:rFonts w:eastAsiaTheme="majorEastAsia" w:cstheme="majorBidi"/>
          <w:szCs w:val="24"/>
          <w:lang w:val="ru-RU"/>
        </w:rPr>
      </w:pPr>
      <w:r w:rsidRPr="009B0DA9">
        <w:rPr>
          <w:rFonts w:eastAsiaTheme="majorEastAsia" w:cstheme="majorBidi"/>
          <w:szCs w:val="24"/>
          <w:lang w:val="ru-RU"/>
        </w:rPr>
        <w:t xml:space="preserve">Планирование </w:t>
      </w:r>
      <w:r>
        <w:rPr>
          <w:rFonts w:eastAsiaTheme="majorEastAsia" w:cstheme="majorBidi"/>
          <w:szCs w:val="24"/>
          <w:lang w:val="ru-RU"/>
        </w:rPr>
        <w:t>участия</w:t>
      </w:r>
      <w:r w:rsidRPr="009B0DA9">
        <w:rPr>
          <w:rFonts w:eastAsiaTheme="majorEastAsia" w:cstheme="majorBidi"/>
          <w:szCs w:val="24"/>
          <w:lang w:val="ru-RU"/>
        </w:rPr>
        <w:t xml:space="preserve"> – это планирование </w:t>
      </w:r>
      <w:r>
        <w:rPr>
          <w:rFonts w:eastAsiaTheme="majorEastAsia" w:cstheme="majorBidi"/>
          <w:szCs w:val="24"/>
          <w:lang w:val="ru-RU"/>
        </w:rPr>
        <w:t xml:space="preserve">участия </w:t>
      </w:r>
      <w:r w:rsidR="006B2C3E">
        <w:rPr>
          <w:rFonts w:eastAsiaTheme="majorEastAsia" w:cstheme="majorBidi"/>
          <w:szCs w:val="24"/>
          <w:lang w:val="ru-RU"/>
        </w:rPr>
        <w:t xml:space="preserve">атлета </w:t>
      </w:r>
      <w:r>
        <w:rPr>
          <w:rFonts w:eastAsiaTheme="majorEastAsia" w:cstheme="majorBidi"/>
          <w:szCs w:val="24"/>
          <w:lang w:val="ru-RU"/>
        </w:rPr>
        <w:t>в качестве</w:t>
      </w:r>
      <w:r w:rsidRPr="009B0DA9">
        <w:rPr>
          <w:rFonts w:eastAsiaTheme="majorEastAsia" w:cstheme="majorBidi"/>
          <w:szCs w:val="24"/>
          <w:lang w:val="ru-RU"/>
        </w:rPr>
        <w:t xml:space="preserve"> Посланника здоровья (Требование 5). </w:t>
      </w:r>
      <w:r>
        <w:rPr>
          <w:rFonts w:eastAsiaTheme="majorEastAsia" w:cstheme="majorBidi"/>
          <w:szCs w:val="24"/>
          <w:lang w:val="ru-RU"/>
        </w:rPr>
        <w:t>Участие</w:t>
      </w:r>
      <w:r w:rsidRPr="009B0DA9">
        <w:rPr>
          <w:rFonts w:eastAsiaTheme="majorEastAsia" w:cstheme="majorBidi"/>
          <w:szCs w:val="24"/>
          <w:lang w:val="ru-RU"/>
        </w:rPr>
        <w:t xml:space="preserve"> может быть менее </w:t>
      </w:r>
      <w:r>
        <w:rPr>
          <w:rFonts w:eastAsiaTheme="majorEastAsia" w:cstheme="majorBidi"/>
          <w:szCs w:val="24"/>
          <w:lang w:val="ru-RU"/>
        </w:rPr>
        <w:t>сложным</w:t>
      </w:r>
      <w:r w:rsidRPr="009B0DA9">
        <w:rPr>
          <w:rFonts w:eastAsiaTheme="majorEastAsia" w:cstheme="majorBidi"/>
          <w:szCs w:val="24"/>
          <w:lang w:val="ru-RU"/>
        </w:rPr>
        <w:t>/запутанн</w:t>
      </w:r>
      <w:r>
        <w:rPr>
          <w:rFonts w:eastAsiaTheme="majorEastAsia" w:cstheme="majorBidi"/>
          <w:szCs w:val="24"/>
          <w:lang w:val="ru-RU"/>
        </w:rPr>
        <w:t>ым</w:t>
      </w:r>
      <w:r w:rsidRPr="009B0DA9">
        <w:rPr>
          <w:rFonts w:eastAsiaTheme="majorEastAsia" w:cstheme="majorBidi"/>
          <w:szCs w:val="24"/>
          <w:lang w:val="ru-RU"/>
        </w:rPr>
        <w:t xml:space="preserve">, чем предыдущее требование практики, которое многие атлеты и Программы сочли </w:t>
      </w:r>
      <w:r>
        <w:rPr>
          <w:rFonts w:eastAsiaTheme="majorEastAsia" w:cstheme="majorBidi"/>
          <w:szCs w:val="24"/>
          <w:lang w:val="ru-RU"/>
        </w:rPr>
        <w:t>сложными</w:t>
      </w:r>
      <w:r w:rsidRPr="009B0DA9">
        <w:rPr>
          <w:rFonts w:eastAsiaTheme="majorEastAsia" w:cstheme="majorBidi"/>
          <w:szCs w:val="24"/>
          <w:lang w:val="ru-RU"/>
        </w:rPr>
        <w:t xml:space="preserve"> или </w:t>
      </w:r>
      <w:r>
        <w:rPr>
          <w:rFonts w:eastAsiaTheme="majorEastAsia" w:cstheme="majorBidi"/>
          <w:szCs w:val="24"/>
          <w:lang w:val="ru-RU"/>
        </w:rPr>
        <w:t>непосильными</w:t>
      </w:r>
      <w:r w:rsidRPr="009B0DA9">
        <w:rPr>
          <w:rFonts w:eastAsiaTheme="majorEastAsia" w:cstheme="majorBidi"/>
          <w:szCs w:val="24"/>
          <w:lang w:val="ru-RU"/>
        </w:rPr>
        <w:t>.</w:t>
      </w:r>
      <w:r>
        <w:rPr>
          <w:rFonts w:eastAsiaTheme="majorEastAsia" w:cstheme="majorBidi"/>
          <w:szCs w:val="24"/>
          <w:lang w:val="ru-RU"/>
        </w:rPr>
        <w:t xml:space="preserve"> </w:t>
      </w:r>
    </w:p>
    <w:p w14:paraId="66C62A8F" w14:textId="77777777" w:rsidR="005C2E28" w:rsidRPr="008459FA" w:rsidRDefault="005C2E28" w:rsidP="005C2E28">
      <w:pPr>
        <w:rPr>
          <w:rFonts w:eastAsiaTheme="majorEastAsia" w:cstheme="majorBidi"/>
          <w:szCs w:val="24"/>
          <w:lang w:val="ru-RU"/>
        </w:rPr>
      </w:pPr>
      <w:r w:rsidRPr="009B0DA9">
        <w:rPr>
          <w:rFonts w:eastAsiaTheme="majorEastAsia" w:cstheme="majorBidi"/>
          <w:szCs w:val="24"/>
          <w:lang w:val="ru-RU"/>
        </w:rPr>
        <w:t xml:space="preserve">Планирование </w:t>
      </w:r>
      <w:r>
        <w:rPr>
          <w:rFonts w:eastAsiaTheme="majorEastAsia" w:cstheme="majorBidi"/>
          <w:szCs w:val="24"/>
          <w:lang w:val="ru-RU"/>
        </w:rPr>
        <w:t>участия</w:t>
      </w:r>
      <w:r w:rsidRPr="009B0DA9">
        <w:rPr>
          <w:rFonts w:eastAsiaTheme="majorEastAsia" w:cstheme="majorBidi"/>
          <w:szCs w:val="24"/>
          <w:lang w:val="ru-RU"/>
        </w:rPr>
        <w:t xml:space="preserve"> может быть частью тренинга или проводится в виде отдельных звонков/встреч.</w:t>
      </w:r>
      <w:r w:rsidRPr="008459FA">
        <w:rPr>
          <w:rFonts w:eastAsiaTheme="majorEastAsia" w:cstheme="majorBidi"/>
          <w:szCs w:val="24"/>
          <w:lang w:val="ru-RU"/>
        </w:rPr>
        <w:t xml:space="preserve"> Сотрудник программы </w:t>
      </w:r>
      <w:r>
        <w:rPr>
          <w:rFonts w:eastAsiaTheme="majorEastAsia" w:cstheme="majorBidi"/>
          <w:szCs w:val="24"/>
          <w:lang w:val="ru-RU"/>
        </w:rPr>
        <w:t>СО</w:t>
      </w:r>
      <w:r w:rsidRPr="008459FA">
        <w:rPr>
          <w:rFonts w:eastAsiaTheme="majorEastAsia" w:cstheme="majorBidi"/>
          <w:szCs w:val="24"/>
          <w:lang w:val="ru-RU"/>
        </w:rPr>
        <w:t xml:space="preserve">, должен участвовать в этой сессии планирования вместе с Посланником здоровья и его наставником. Для Посланников Здоровья, у которых нет плана, по которым они хотели бы начать </w:t>
      </w:r>
      <w:r>
        <w:rPr>
          <w:rFonts w:eastAsiaTheme="majorEastAsia" w:cstheme="majorBidi"/>
          <w:szCs w:val="24"/>
          <w:lang w:val="ru-RU"/>
        </w:rPr>
        <w:t>свою деятельность</w:t>
      </w:r>
      <w:r w:rsidRPr="008459FA">
        <w:rPr>
          <w:rFonts w:eastAsiaTheme="majorEastAsia" w:cstheme="majorBidi"/>
          <w:szCs w:val="24"/>
          <w:lang w:val="ru-RU"/>
        </w:rPr>
        <w:t xml:space="preserve">, сотрудник СО может предложить идеи и возможности для </w:t>
      </w:r>
      <w:r>
        <w:rPr>
          <w:rFonts w:eastAsiaTheme="majorEastAsia" w:cstheme="majorBidi"/>
          <w:szCs w:val="24"/>
          <w:lang w:val="ru-RU"/>
        </w:rPr>
        <w:t>участия</w:t>
      </w:r>
      <w:r w:rsidRPr="008459FA">
        <w:rPr>
          <w:rFonts w:eastAsiaTheme="majorEastAsia" w:cstheme="majorBidi"/>
          <w:szCs w:val="24"/>
          <w:lang w:val="ru-RU"/>
        </w:rPr>
        <w:t xml:space="preserve"> в рамках запланированных мероприятий программы и/или в соответствии с приоритетными или стратегическими сферами.</w:t>
      </w:r>
    </w:p>
    <w:p w14:paraId="3B90E0E8" w14:textId="77777777" w:rsidR="004450A9" w:rsidRDefault="004450A9" w:rsidP="004450A9">
      <w:pPr>
        <w:rPr>
          <w:rFonts w:eastAsiaTheme="majorEastAsia" w:cstheme="majorBidi"/>
          <w:szCs w:val="24"/>
          <w:lang w:val="ru-RU"/>
        </w:rPr>
      </w:pPr>
      <w:r>
        <w:rPr>
          <w:rFonts w:eastAsiaTheme="majorEastAsia" w:cstheme="majorBidi"/>
          <w:szCs w:val="24"/>
          <w:lang w:val="ru-RU"/>
        </w:rPr>
        <w:t xml:space="preserve">Идея перехода от практики к деятельности заключается в том, чтобы признать, что некоторые Посланники здоровья не чувствуют себя «организатором» и могут предпочесть практиковать свои навыки под более четким руководством и структурой. </w:t>
      </w:r>
      <w:bookmarkEnd w:id="10"/>
    </w:p>
    <w:p w14:paraId="401101B8" w14:textId="61278201" w:rsidR="004450A9" w:rsidRDefault="004450A9" w:rsidP="004450A9">
      <w:pPr>
        <w:rPr>
          <w:rFonts w:eastAsiaTheme="majorEastAsia" w:cstheme="majorBidi"/>
          <w:sz w:val="28"/>
          <w:szCs w:val="28"/>
          <w:lang w:val="ru-RU"/>
        </w:rPr>
      </w:pPr>
      <w:r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69504" behindDoc="0" locked="0" layoutInCell="1" allowOverlap="1" wp14:anchorId="2DF9D497" wp14:editId="2A8B43F3">
            <wp:simplePos x="0" y="0"/>
            <wp:positionH relativeFrom="leftMargin">
              <wp:posOffset>374015</wp:posOffset>
            </wp:positionH>
            <wp:positionV relativeFrom="paragraph">
              <wp:posOffset>156210</wp:posOffset>
            </wp:positionV>
            <wp:extent cx="492760" cy="492760"/>
            <wp:effectExtent l="0" t="0" r="0" b="2540"/>
            <wp:wrapSquare wrapText="bothSides"/>
            <wp:docPr id="33" name="Рисунок 3" descr="Gears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phic 33" descr="Gears outline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1" w:name="_Hlk135576112"/>
      <w:r>
        <w:rPr>
          <w:rFonts w:eastAsiaTheme="majorEastAsia" w:cstheme="majorBidi"/>
          <w:b/>
          <w:bCs/>
          <w:i/>
          <w:iCs/>
          <w:szCs w:val="28"/>
          <w:lang w:val="ru-RU"/>
        </w:rPr>
        <w:t xml:space="preserve">Руководство по </w:t>
      </w:r>
      <w:r w:rsidR="005F48C0">
        <w:rPr>
          <w:rFonts w:eastAsiaTheme="majorEastAsia" w:cstheme="majorBidi"/>
          <w:b/>
          <w:bCs/>
          <w:i/>
          <w:iCs/>
          <w:szCs w:val="28"/>
          <w:lang w:val="ru-RU"/>
        </w:rPr>
        <w:t xml:space="preserve">участию </w:t>
      </w:r>
      <w:r w:rsidR="006B2C3E">
        <w:rPr>
          <w:rFonts w:eastAsiaTheme="majorEastAsia" w:cstheme="majorBidi"/>
          <w:b/>
          <w:bCs/>
          <w:i/>
          <w:iCs/>
          <w:szCs w:val="28"/>
          <w:lang w:val="ru-RU"/>
        </w:rPr>
        <w:t xml:space="preserve">атлета </w:t>
      </w:r>
      <w:r w:rsidR="005F48C0">
        <w:rPr>
          <w:rFonts w:eastAsiaTheme="majorEastAsia" w:cstheme="majorBidi"/>
          <w:b/>
          <w:bCs/>
          <w:i/>
          <w:iCs/>
          <w:szCs w:val="28"/>
          <w:lang w:val="ru-RU"/>
        </w:rPr>
        <w:t>в качестве</w:t>
      </w:r>
      <w:r>
        <w:rPr>
          <w:rFonts w:eastAsiaTheme="majorEastAsia" w:cstheme="majorBidi"/>
          <w:b/>
          <w:bCs/>
          <w:i/>
          <w:iCs/>
          <w:szCs w:val="28"/>
          <w:lang w:val="ru-RU"/>
        </w:rPr>
        <w:t xml:space="preserve"> Посланников Здоровья </w:t>
      </w:r>
      <w:r>
        <w:rPr>
          <w:rFonts w:eastAsiaTheme="majorEastAsia" w:cstheme="majorBidi"/>
          <w:szCs w:val="28"/>
          <w:lang w:val="ru-RU"/>
        </w:rPr>
        <w:t>было разработано с учётом потребностей атлетов, чтобы дать представление о видах деятельности, в которых они могут быть заинтересованы. Раздел "</w:t>
      </w:r>
      <w:r>
        <w:rPr>
          <w:rFonts w:eastAsiaTheme="majorEastAsia" w:cstheme="majorBidi"/>
          <w:b/>
          <w:bCs/>
          <w:i/>
          <w:iCs/>
          <w:szCs w:val="28"/>
          <w:lang w:val="ru-RU"/>
        </w:rPr>
        <w:t xml:space="preserve">Посланники здоровья в действии" </w:t>
      </w:r>
      <w:r>
        <w:rPr>
          <w:rFonts w:eastAsiaTheme="majorEastAsia" w:cstheme="majorBidi"/>
          <w:szCs w:val="28"/>
          <w:lang w:val="ru-RU"/>
        </w:rPr>
        <w:t>на странице "Ресурсы Посланников Здоровья" — это еще одно место, где программы могут почерпнуть идеи - или освещать деятельность своих Посланников Здоровья!</w:t>
      </w:r>
    </w:p>
    <w:p w14:paraId="677BB6B9" w14:textId="6AAF47B6" w:rsidR="004450A9" w:rsidRDefault="004450A9" w:rsidP="004450A9">
      <w:pPr>
        <w:rPr>
          <w:rFonts w:eastAsiaTheme="majorEastAsia" w:cstheme="majorBidi"/>
          <w:b/>
          <w:bCs/>
          <w:szCs w:val="24"/>
          <w:lang w:val="ru-RU"/>
        </w:rPr>
      </w:pPr>
      <w:r>
        <w:rPr>
          <w:rFonts w:eastAsiaTheme="majorEastAsia" w:cstheme="majorBidi"/>
          <w:b/>
          <w:bCs/>
          <w:szCs w:val="24"/>
          <w:lang w:val="ru-RU"/>
        </w:rPr>
        <w:lastRenderedPageBreak/>
        <w:t xml:space="preserve">Программы должны быть очень осторожны, чтобы избежать «символического подхода» при планировании </w:t>
      </w:r>
      <w:r w:rsidR="005F48C0">
        <w:rPr>
          <w:rFonts w:eastAsiaTheme="majorEastAsia" w:cstheme="majorBidi"/>
          <w:b/>
          <w:bCs/>
          <w:szCs w:val="24"/>
          <w:lang w:val="ru-RU"/>
        </w:rPr>
        <w:t>участия</w:t>
      </w:r>
      <w:r>
        <w:rPr>
          <w:rFonts w:eastAsiaTheme="majorEastAsia" w:cstheme="majorBidi"/>
          <w:b/>
          <w:bCs/>
          <w:szCs w:val="24"/>
          <w:lang w:val="ru-RU"/>
        </w:rPr>
        <w:t>. Если атлет готов сам планировать сво</w:t>
      </w:r>
      <w:r w:rsidR="005F48C0">
        <w:rPr>
          <w:rFonts w:eastAsiaTheme="majorEastAsia" w:cstheme="majorBidi"/>
          <w:b/>
          <w:bCs/>
          <w:szCs w:val="24"/>
          <w:lang w:val="ru-RU"/>
        </w:rPr>
        <w:t>е</w:t>
      </w:r>
      <w:r>
        <w:rPr>
          <w:rFonts w:eastAsiaTheme="majorEastAsia" w:cstheme="majorBidi"/>
          <w:b/>
          <w:bCs/>
          <w:szCs w:val="24"/>
          <w:lang w:val="ru-RU"/>
        </w:rPr>
        <w:t xml:space="preserve"> </w:t>
      </w:r>
      <w:r w:rsidR="005F48C0">
        <w:rPr>
          <w:rFonts w:eastAsiaTheme="majorEastAsia" w:cstheme="majorBidi"/>
          <w:b/>
          <w:bCs/>
          <w:szCs w:val="24"/>
          <w:lang w:val="ru-RU"/>
        </w:rPr>
        <w:t>участие в качестве Посланника Здоровья</w:t>
      </w:r>
      <w:r>
        <w:rPr>
          <w:rFonts w:eastAsiaTheme="majorEastAsia" w:cstheme="majorBidi"/>
          <w:b/>
          <w:bCs/>
          <w:szCs w:val="24"/>
          <w:lang w:val="ru-RU"/>
        </w:rPr>
        <w:t>, пожалуйста, поддержите его в этом. Если атлет хочет получить дополнительную поддержку, будьте готовы обсудить с ним различные варианты, чтобы у атлета была возможность выбрать, как бы он хотел начать свою деятельность.</w:t>
      </w:r>
      <w:bookmarkEnd w:id="11"/>
    </w:p>
    <w:p w14:paraId="7DB74648" w14:textId="5F1E881C" w:rsidR="005F48C0" w:rsidRPr="002A665C" w:rsidRDefault="005F48C0" w:rsidP="005F48C0">
      <w:pPr>
        <w:pStyle w:val="Heading2"/>
        <w:rPr>
          <w:lang w:val="ru-RU"/>
        </w:rPr>
      </w:pPr>
      <w:bookmarkStart w:id="12" w:name="_Toc112787715"/>
      <w:r w:rsidRPr="002A665C">
        <w:rPr>
          <w:lang w:val="ru-RU"/>
        </w:rPr>
        <w:t xml:space="preserve">Требование 5 </w:t>
      </w:r>
      <w:r>
        <w:rPr>
          <w:lang w:val="ru-RU"/>
        </w:rPr>
        <w:t>–</w:t>
      </w:r>
      <w:r w:rsidRPr="002A665C">
        <w:rPr>
          <w:lang w:val="ru-RU"/>
        </w:rPr>
        <w:t xml:space="preserve"> </w:t>
      </w:r>
      <w:r>
        <w:rPr>
          <w:lang w:val="ru-RU"/>
        </w:rPr>
        <w:t xml:space="preserve">Участие </w:t>
      </w:r>
      <w:r w:rsidR="006B2C3E">
        <w:rPr>
          <w:lang w:val="ru-RU"/>
        </w:rPr>
        <w:t xml:space="preserve">атлета </w:t>
      </w:r>
      <w:r>
        <w:rPr>
          <w:lang w:val="ru-RU"/>
        </w:rPr>
        <w:t>в качестве Посланника Здоровья</w:t>
      </w:r>
      <w:r w:rsidRPr="002A665C">
        <w:rPr>
          <w:lang w:val="ru-RU"/>
        </w:rPr>
        <w:t xml:space="preserve"> </w:t>
      </w:r>
      <w:bookmarkEnd w:id="12"/>
    </w:p>
    <w:p w14:paraId="7B103728" w14:textId="77777777" w:rsidR="005F48C0" w:rsidRPr="002A665C" w:rsidRDefault="005F48C0" w:rsidP="005F48C0">
      <w:pPr>
        <w:rPr>
          <w:szCs w:val="24"/>
          <w:lang w:val="ru-RU"/>
        </w:rPr>
      </w:pPr>
      <w:r>
        <w:rPr>
          <w:rFonts w:eastAsiaTheme="majorEastAsia" w:cstheme="majorBidi"/>
          <w:b/>
          <w:bCs/>
          <w:noProof/>
          <w:szCs w:val="28"/>
        </w:rPr>
        <w:drawing>
          <wp:anchor distT="0" distB="0" distL="114300" distR="114300" simplePos="0" relativeHeight="251676672" behindDoc="0" locked="0" layoutInCell="1" allowOverlap="1" wp14:anchorId="3820F53D" wp14:editId="636CFACD">
            <wp:simplePos x="0" y="0"/>
            <wp:positionH relativeFrom="margin">
              <wp:posOffset>0</wp:posOffset>
            </wp:positionH>
            <wp:positionV relativeFrom="paragraph">
              <wp:posOffset>189230</wp:posOffset>
            </wp:positionV>
            <wp:extent cx="492760" cy="492760"/>
            <wp:effectExtent l="0" t="0" r="0" b="2540"/>
            <wp:wrapSquare wrapText="bothSides"/>
            <wp:docPr id="34" name="Graphic 34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65C">
        <w:rPr>
          <w:szCs w:val="24"/>
          <w:lang w:val="ru-RU"/>
        </w:rPr>
        <w:t xml:space="preserve">Все обученные </w:t>
      </w:r>
      <w:r>
        <w:rPr>
          <w:szCs w:val="24"/>
          <w:lang w:val="ru-RU"/>
        </w:rPr>
        <w:t>новые</w:t>
      </w:r>
      <w:r w:rsidRPr="002A665C">
        <w:rPr>
          <w:szCs w:val="24"/>
          <w:lang w:val="ru-RU"/>
        </w:rPr>
        <w:t xml:space="preserve"> Посланники Здоровья должны быть </w:t>
      </w:r>
      <w:r>
        <w:rPr>
          <w:szCs w:val="24"/>
          <w:lang w:val="ru-RU"/>
        </w:rPr>
        <w:t>активными</w:t>
      </w:r>
      <w:r w:rsidRPr="002A665C">
        <w:rPr>
          <w:szCs w:val="24"/>
          <w:lang w:val="ru-RU"/>
        </w:rPr>
        <w:t xml:space="preserve"> хотя бы один раз в течение первого года после завершения дидактического обучения. Об этой </w:t>
      </w:r>
      <w:r>
        <w:rPr>
          <w:szCs w:val="24"/>
          <w:lang w:val="ru-RU"/>
        </w:rPr>
        <w:t>активности</w:t>
      </w:r>
      <w:r w:rsidRPr="002A665C">
        <w:rPr>
          <w:szCs w:val="24"/>
          <w:lang w:val="ru-RU"/>
        </w:rPr>
        <w:t xml:space="preserve"> необходимо сообщить в </w:t>
      </w:r>
      <w:r w:rsidRPr="00916830">
        <w:rPr>
          <w:szCs w:val="24"/>
        </w:rPr>
        <w:t>SOI</w:t>
      </w:r>
      <w:r w:rsidRPr="002A665C">
        <w:rPr>
          <w:szCs w:val="24"/>
          <w:lang w:val="ru-RU"/>
        </w:rPr>
        <w:t xml:space="preserve"> с помощью программы </w:t>
      </w:r>
      <w:r>
        <w:fldChar w:fldCharType="begin"/>
      </w:r>
      <w:r>
        <w:instrText>HYPERLINK</w:instrText>
      </w:r>
      <w:r w:rsidRPr="00D325DC">
        <w:rPr>
          <w:lang w:val="ru-RU"/>
        </w:rPr>
        <w:instrText xml:space="preserve"> "</w:instrText>
      </w:r>
      <w:r>
        <w:instrText>https</w:instrText>
      </w:r>
      <w:r w:rsidRPr="00D325DC">
        <w:rPr>
          <w:lang w:val="ru-RU"/>
        </w:rPr>
        <w:instrText>://</w:instrText>
      </w:r>
      <w:r>
        <w:instrText>app</w:instrText>
      </w:r>
      <w:r w:rsidRPr="00D325DC">
        <w:rPr>
          <w:lang w:val="ru-RU"/>
        </w:rPr>
        <w:instrText>.</w:instrText>
      </w:r>
      <w:r>
        <w:instrText>smartsheet</w:instrText>
      </w:r>
      <w:r w:rsidRPr="00D325DC">
        <w:rPr>
          <w:lang w:val="ru-RU"/>
        </w:rPr>
        <w:instrText>.</w:instrText>
      </w:r>
      <w:r>
        <w:instrText>com</w:instrText>
      </w:r>
      <w:r w:rsidRPr="00D325DC">
        <w:rPr>
          <w:lang w:val="ru-RU"/>
        </w:rPr>
        <w:instrText>/</w:instrText>
      </w:r>
      <w:r>
        <w:instrText>b</w:instrText>
      </w:r>
      <w:r w:rsidRPr="00D325DC">
        <w:rPr>
          <w:lang w:val="ru-RU"/>
        </w:rPr>
        <w:instrText>/</w:instrText>
      </w:r>
      <w:r>
        <w:instrText>form</w:instrText>
      </w:r>
      <w:r w:rsidRPr="00D325DC">
        <w:rPr>
          <w:lang w:val="ru-RU"/>
        </w:rPr>
        <w:instrText>/793040</w:instrText>
      </w:r>
      <w:r>
        <w:instrText>a</w:instrText>
      </w:r>
      <w:r w:rsidRPr="00D325DC">
        <w:rPr>
          <w:lang w:val="ru-RU"/>
        </w:rPr>
        <w:instrText>8</w:instrText>
      </w:r>
      <w:r>
        <w:instrText>ee</w:instrText>
      </w:r>
      <w:r w:rsidRPr="00D325DC">
        <w:rPr>
          <w:lang w:val="ru-RU"/>
        </w:rPr>
        <w:instrText>0</w:instrText>
      </w:r>
      <w:r>
        <w:instrText>d</w:instrText>
      </w:r>
      <w:r w:rsidRPr="00D325DC">
        <w:rPr>
          <w:lang w:val="ru-RU"/>
        </w:rPr>
        <w:instrText>450</w:instrText>
      </w:r>
      <w:r>
        <w:instrText>d</w:instrText>
      </w:r>
      <w:r w:rsidRPr="00D325DC">
        <w:rPr>
          <w:lang w:val="ru-RU"/>
        </w:rPr>
        <w:instrText>8</w:instrText>
      </w:r>
      <w:r>
        <w:instrText>b</w:instrText>
      </w:r>
      <w:r w:rsidRPr="00D325DC">
        <w:rPr>
          <w:lang w:val="ru-RU"/>
        </w:rPr>
        <w:instrText>912939494</w:instrText>
      </w:r>
      <w:r>
        <w:instrText>ee</w:instrText>
      </w:r>
      <w:r w:rsidRPr="00D325DC">
        <w:rPr>
          <w:lang w:val="ru-RU"/>
        </w:rPr>
        <w:instrText>9</w:instrText>
      </w:r>
      <w:r>
        <w:instrText>d</w:instrText>
      </w:r>
      <w:r w:rsidRPr="00D325DC">
        <w:rPr>
          <w:lang w:val="ru-RU"/>
        </w:rPr>
        <w:instrText>8"</w:instrText>
      </w:r>
      <w:r>
        <w:fldChar w:fldCharType="separate"/>
      </w:r>
      <w:r w:rsidRPr="002A665C">
        <w:rPr>
          <w:rStyle w:val="Hyperlink"/>
          <w:szCs w:val="24"/>
          <w:lang w:val="ru-RU"/>
        </w:rPr>
        <w:t>отслеживания а</w:t>
      </w:r>
      <w:r>
        <w:rPr>
          <w:rStyle w:val="Hyperlink"/>
          <w:szCs w:val="24"/>
          <w:lang w:val="ru-RU"/>
        </w:rPr>
        <w:t>ктивности</w:t>
      </w:r>
      <w:r w:rsidRPr="002A665C">
        <w:rPr>
          <w:rStyle w:val="Hyperlink"/>
          <w:szCs w:val="24"/>
          <w:lang w:val="ru-RU"/>
        </w:rPr>
        <w:t xml:space="preserve"> "</w:t>
      </w:r>
      <w:r>
        <w:rPr>
          <w:rStyle w:val="Hyperlink"/>
          <w:szCs w:val="24"/>
          <w:lang w:val="ru-RU"/>
        </w:rPr>
        <w:t>Посланников</w:t>
      </w:r>
      <w:r w:rsidRPr="002A665C">
        <w:rPr>
          <w:rStyle w:val="Hyperlink"/>
          <w:szCs w:val="24"/>
          <w:lang w:val="ru-RU"/>
        </w:rPr>
        <w:t xml:space="preserve"> Здоровья"</w:t>
      </w:r>
      <w:r>
        <w:rPr>
          <w:rStyle w:val="Hyperlink"/>
          <w:szCs w:val="24"/>
          <w:lang w:val="ru-RU"/>
        </w:rPr>
        <w:fldChar w:fldCharType="end"/>
      </w:r>
      <w:r w:rsidRPr="002A665C">
        <w:rPr>
          <w:szCs w:val="24"/>
          <w:lang w:val="ru-RU"/>
        </w:rPr>
        <w:t>.</w:t>
      </w:r>
    </w:p>
    <w:p w14:paraId="3DFAA0B8" w14:textId="1E50C224" w:rsidR="004450A9" w:rsidRDefault="004450A9" w:rsidP="004450A9">
      <w:pPr>
        <w:rPr>
          <w:szCs w:val="24"/>
          <w:lang w:val="ru-RU"/>
        </w:rPr>
      </w:pPr>
      <w:r>
        <w:rPr>
          <w:szCs w:val="24"/>
          <w:lang w:val="ru-RU"/>
        </w:rPr>
        <w:t xml:space="preserve">В течение одного года после обучения каждый Посланник Здоровья должен начать свою деятельность. Для этого они будут тесно сотрудничать со своей программой Специальной Олимпиады. </w:t>
      </w:r>
      <w:r w:rsidR="005F48C0">
        <w:rPr>
          <w:szCs w:val="24"/>
          <w:lang w:val="ru-RU"/>
        </w:rPr>
        <w:t>Участие</w:t>
      </w:r>
      <w:r>
        <w:rPr>
          <w:szCs w:val="24"/>
          <w:lang w:val="ru-RU"/>
        </w:rPr>
        <w:t xml:space="preserve"> дает Посланнику Здоровья возможность применить на практике то, чему они научились во время тренинга, и проявить свои лидерские качества. Примерами активности Посланника Здоровья являются:</w:t>
      </w:r>
    </w:p>
    <w:p w14:paraId="52F48736" w14:textId="77777777" w:rsidR="004450A9" w:rsidRDefault="004450A9" w:rsidP="004450A9">
      <w:pPr>
        <w:numPr>
          <w:ilvl w:val="0"/>
          <w:numId w:val="31"/>
        </w:numPr>
        <w:spacing w:line="256" w:lineRule="auto"/>
        <w:rPr>
          <w:szCs w:val="24"/>
          <w:lang w:val="ru-RU"/>
        </w:rPr>
      </w:pPr>
      <w:r>
        <w:rPr>
          <w:szCs w:val="24"/>
          <w:lang w:val="ru-RU"/>
        </w:rPr>
        <w:t>Проведение фитнес или оздоровительных занятий</w:t>
      </w:r>
    </w:p>
    <w:p w14:paraId="62FE25A0" w14:textId="77777777" w:rsidR="005F48C0" w:rsidRPr="00094025" w:rsidRDefault="005F48C0" w:rsidP="005F48C0">
      <w:pPr>
        <w:numPr>
          <w:ilvl w:val="0"/>
          <w:numId w:val="31"/>
        </w:numPr>
        <w:rPr>
          <w:color w:val="FF0000"/>
          <w:szCs w:val="24"/>
          <w:lang w:val="ru-RU"/>
        </w:rPr>
      </w:pPr>
      <w:r w:rsidRPr="008C7840">
        <w:rPr>
          <w:szCs w:val="24"/>
          <w:lang w:val="ru-RU"/>
        </w:rPr>
        <w:t xml:space="preserve">Проведение </w:t>
      </w:r>
      <w:r>
        <w:rPr>
          <w:szCs w:val="24"/>
          <w:lang w:val="ru-RU"/>
        </w:rPr>
        <w:t>программ по поддержке здорового образа жизни,</w:t>
      </w:r>
      <w:r w:rsidRPr="008C7840">
        <w:rPr>
          <w:szCs w:val="24"/>
          <w:lang w:val="ru-RU"/>
        </w:rPr>
        <w:t xml:space="preserve"> например, демонстрация приготовления здоровых и простых рецептов</w:t>
      </w:r>
    </w:p>
    <w:p w14:paraId="73310341" w14:textId="77777777" w:rsidR="004450A9" w:rsidRDefault="004450A9" w:rsidP="004450A9">
      <w:pPr>
        <w:numPr>
          <w:ilvl w:val="0"/>
          <w:numId w:val="31"/>
        </w:numPr>
        <w:spacing w:line="256" w:lineRule="auto"/>
        <w:rPr>
          <w:szCs w:val="24"/>
          <w:lang w:val="ru-RU"/>
        </w:rPr>
      </w:pPr>
      <w:r>
        <w:rPr>
          <w:szCs w:val="24"/>
          <w:lang w:val="ru-RU"/>
        </w:rPr>
        <w:t>Участие во встрече с лицами, принимающими решения в области здравоохранения</w:t>
      </w:r>
    </w:p>
    <w:p w14:paraId="3A56D438" w14:textId="77777777" w:rsidR="004450A9" w:rsidRDefault="004450A9" w:rsidP="004450A9">
      <w:pPr>
        <w:numPr>
          <w:ilvl w:val="0"/>
          <w:numId w:val="31"/>
        </w:numPr>
        <w:spacing w:after="240" w:line="256" w:lineRule="auto"/>
        <w:rPr>
          <w:rFonts w:eastAsiaTheme="majorEastAsia" w:cstheme="majorBidi"/>
          <w:szCs w:val="24"/>
          <w:lang w:val="ru-RU"/>
        </w:rPr>
      </w:pPr>
      <w:r>
        <w:rPr>
          <w:szCs w:val="24"/>
          <w:lang w:val="ru-RU"/>
        </w:rPr>
        <w:t>Участие в интервью со СМИ, посвященных вопросам здравоохранения, обсуждая новую инициативу в области здравоохранения</w:t>
      </w:r>
    </w:p>
    <w:p w14:paraId="301828B5" w14:textId="77777777" w:rsidR="004450A9" w:rsidRDefault="004450A9" w:rsidP="004450A9">
      <w:pPr>
        <w:pStyle w:val="Heading2"/>
        <w:rPr>
          <w:lang w:val="ru-RU"/>
        </w:rPr>
      </w:pPr>
      <w:bookmarkStart w:id="13" w:name="_Toc112787716"/>
      <w:r>
        <w:rPr>
          <w:lang w:val="ru-RU"/>
        </w:rPr>
        <w:t xml:space="preserve">Требование 6 - Оценка </w:t>
      </w:r>
      <w:bookmarkEnd w:id="13"/>
    </w:p>
    <w:p w14:paraId="29DE82B8" w14:textId="77777777" w:rsidR="004450A9" w:rsidRDefault="004450A9" w:rsidP="004450A9">
      <w:pPr>
        <w:spacing w:after="0"/>
        <w:rPr>
          <w:rFonts w:eastAsiaTheme="majorEastAsia" w:cstheme="majorBidi"/>
          <w:szCs w:val="24"/>
          <w:lang w:val="ru-RU"/>
        </w:rPr>
      </w:pPr>
      <w:r>
        <w:rPr>
          <w:rFonts w:eastAsiaTheme="majorEastAsia" w:cstheme="majorBidi"/>
          <w:szCs w:val="24"/>
          <w:lang w:val="ru-RU"/>
        </w:rPr>
        <w:t>Программы должны обеспечить, чтобы новые Посланники Здоровья заполнили три оценочные формы по итогам тренинга. К этими оценочным формам относятся:</w:t>
      </w:r>
    </w:p>
    <w:p w14:paraId="162C9ADE" w14:textId="77777777" w:rsidR="005F48C0" w:rsidRPr="00CE77BC" w:rsidRDefault="005F48C0" w:rsidP="005F48C0">
      <w:pPr>
        <w:pStyle w:val="ListParagraph"/>
        <w:numPr>
          <w:ilvl w:val="0"/>
          <w:numId w:val="30"/>
        </w:numPr>
        <w:spacing w:after="240"/>
        <w:rPr>
          <w:rFonts w:eastAsiaTheme="majorEastAsia" w:cstheme="majorBidi"/>
          <w:szCs w:val="24"/>
          <w:lang w:val="ru-RU"/>
        </w:rPr>
      </w:pPr>
      <w:bookmarkStart w:id="14" w:name="_Hlk112943824"/>
      <w:r w:rsidRPr="0076639F">
        <w:rPr>
          <w:rFonts w:eastAsiaTheme="majorEastAsia" w:cstheme="majorBidi"/>
          <w:b/>
          <w:bCs/>
          <w:noProof/>
          <w:szCs w:val="24"/>
        </w:rPr>
        <w:drawing>
          <wp:anchor distT="0" distB="0" distL="114300" distR="114300" simplePos="0" relativeHeight="251678720" behindDoc="0" locked="0" layoutInCell="1" allowOverlap="1" wp14:anchorId="451386F1" wp14:editId="192CADDC">
            <wp:simplePos x="0" y="0"/>
            <wp:positionH relativeFrom="margin">
              <wp:posOffset>0</wp:posOffset>
            </wp:positionH>
            <wp:positionV relativeFrom="paragraph">
              <wp:posOffset>5981</wp:posOffset>
            </wp:positionV>
            <wp:extent cx="492760" cy="492760"/>
            <wp:effectExtent l="0" t="0" r="0" b="2540"/>
            <wp:wrapSquare wrapText="bothSides"/>
            <wp:docPr id="35" name="Graphic 35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7" w:history="1">
        <w:r>
          <w:rPr>
            <w:rStyle w:val="Hyperlink"/>
            <w:rFonts w:eastAsiaTheme="majorEastAsia" w:cstheme="majorBidi"/>
            <w:szCs w:val="24"/>
            <w:lang w:val="ru-RU"/>
          </w:rPr>
          <w:t>Опрос перед началом тренингом</w:t>
        </w:r>
        <w:r w:rsidRPr="00CE77BC">
          <w:rPr>
            <w:rStyle w:val="Hyperlink"/>
            <w:rFonts w:eastAsiaTheme="majorEastAsia" w:cstheme="majorBidi"/>
            <w:szCs w:val="24"/>
            <w:lang w:val="ru-RU"/>
          </w:rPr>
          <w:t xml:space="preserve">, </w:t>
        </w:r>
      </w:hyperlink>
    </w:p>
    <w:p w14:paraId="483DF5D0" w14:textId="77777777" w:rsidR="005F48C0" w:rsidRPr="002A665C" w:rsidRDefault="005F48C0" w:rsidP="005F48C0">
      <w:pPr>
        <w:pStyle w:val="ListParagraph"/>
        <w:numPr>
          <w:ilvl w:val="0"/>
          <w:numId w:val="30"/>
        </w:numPr>
        <w:spacing w:after="240"/>
        <w:rPr>
          <w:rFonts w:eastAsiaTheme="majorEastAsia" w:cstheme="majorBidi"/>
          <w:szCs w:val="24"/>
          <w:lang w:val="ru-RU"/>
        </w:rPr>
      </w:pPr>
      <w:hyperlink r:id="rId18" w:history="1">
        <w:r>
          <w:rPr>
            <w:rStyle w:val="Hyperlink"/>
            <w:rFonts w:eastAsiaTheme="majorEastAsia" w:cstheme="majorBidi"/>
            <w:szCs w:val="24"/>
            <w:lang w:val="ru-RU"/>
          </w:rPr>
          <w:t xml:space="preserve">Опрос </w:t>
        </w:r>
        <w:r w:rsidRPr="002A665C">
          <w:rPr>
            <w:rStyle w:val="Hyperlink"/>
            <w:rFonts w:eastAsiaTheme="majorEastAsia" w:cstheme="majorBidi"/>
            <w:szCs w:val="24"/>
            <w:lang w:val="ru-RU"/>
          </w:rPr>
          <w:t>после тренинга</w:t>
        </w:r>
      </w:hyperlink>
      <w:r w:rsidRPr="002A665C">
        <w:rPr>
          <w:rFonts w:eastAsiaTheme="majorEastAsia" w:cstheme="majorBidi"/>
          <w:szCs w:val="24"/>
          <w:lang w:val="ru-RU"/>
        </w:rPr>
        <w:t>, и</w:t>
      </w:r>
    </w:p>
    <w:p w14:paraId="1E85369D" w14:textId="0C0C0B20" w:rsidR="004450A9" w:rsidRDefault="005F48C0" w:rsidP="005F48C0">
      <w:pPr>
        <w:pStyle w:val="ListParagraph"/>
        <w:numPr>
          <w:ilvl w:val="0"/>
          <w:numId w:val="30"/>
        </w:numPr>
        <w:spacing w:after="240"/>
        <w:rPr>
          <w:rFonts w:eastAsiaTheme="majorEastAsia" w:cstheme="majorBidi"/>
          <w:szCs w:val="24"/>
          <w:lang w:val="ru-RU"/>
        </w:rPr>
      </w:pPr>
      <w:r>
        <w:fldChar w:fldCharType="begin"/>
      </w:r>
      <w:r>
        <w:instrText>HYPERLINK</w:instrText>
      </w:r>
      <w:r w:rsidRPr="00D325DC">
        <w:rPr>
          <w:lang w:val="ru-RU"/>
        </w:rPr>
        <w:instrText xml:space="preserve"> "</w:instrText>
      </w:r>
      <w:r>
        <w:instrText>https</w:instrText>
      </w:r>
      <w:r w:rsidRPr="00D325DC">
        <w:rPr>
          <w:lang w:val="ru-RU"/>
        </w:rPr>
        <w:instrText>://</w:instrText>
      </w:r>
      <w:r>
        <w:instrText>specialolympics</w:instrText>
      </w:r>
      <w:r w:rsidRPr="00D325DC">
        <w:rPr>
          <w:lang w:val="ru-RU"/>
        </w:rPr>
        <w:instrText>.</w:instrText>
      </w:r>
      <w:r>
        <w:instrText>qualtrics</w:instrText>
      </w:r>
      <w:r w:rsidRPr="00D325DC">
        <w:rPr>
          <w:lang w:val="ru-RU"/>
        </w:rPr>
        <w:instrText>.</w:instrText>
      </w:r>
      <w:r>
        <w:instrText>com</w:instrText>
      </w:r>
      <w:r w:rsidRPr="00D325DC">
        <w:rPr>
          <w:lang w:val="ru-RU"/>
        </w:rPr>
        <w:instrText>/</w:instrText>
      </w:r>
      <w:r>
        <w:instrText>jfe</w:instrText>
      </w:r>
      <w:r w:rsidRPr="00D325DC">
        <w:rPr>
          <w:lang w:val="ru-RU"/>
        </w:rPr>
        <w:instrText>/</w:instrText>
      </w:r>
      <w:r>
        <w:instrText>form</w:instrText>
      </w:r>
      <w:r w:rsidRPr="00D325DC">
        <w:rPr>
          <w:lang w:val="ru-RU"/>
        </w:rPr>
        <w:instrText>/</w:instrText>
      </w:r>
      <w:r>
        <w:instrText>SV</w:instrText>
      </w:r>
      <w:r w:rsidRPr="00D325DC">
        <w:rPr>
          <w:lang w:val="ru-RU"/>
        </w:rPr>
        <w:instrText>_</w:instrText>
      </w:r>
      <w:r>
        <w:instrText>ePXcjlINGTRzWom</w:instrText>
      </w:r>
      <w:r w:rsidRPr="00D325DC">
        <w:rPr>
          <w:lang w:val="ru-RU"/>
        </w:rPr>
        <w:instrText>"</w:instrText>
      </w:r>
      <w:r>
        <w:fldChar w:fldCharType="separate"/>
      </w:r>
      <w:r>
        <w:rPr>
          <w:rStyle w:val="Hyperlink"/>
          <w:rFonts w:eastAsiaTheme="majorEastAsia" w:cstheme="majorBidi"/>
          <w:szCs w:val="24"/>
          <w:lang w:val="ru-RU"/>
        </w:rPr>
        <w:t>П</w:t>
      </w:r>
      <w:r w:rsidRPr="002A665C">
        <w:rPr>
          <w:rStyle w:val="Hyperlink"/>
          <w:rFonts w:eastAsiaTheme="majorEastAsia" w:cstheme="majorBidi"/>
          <w:szCs w:val="24"/>
          <w:lang w:val="ru-RU"/>
        </w:rPr>
        <w:t>ос</w:t>
      </w:r>
      <w:r>
        <w:rPr>
          <w:rStyle w:val="Hyperlink"/>
          <w:rFonts w:eastAsiaTheme="majorEastAsia" w:cstheme="majorBidi"/>
          <w:szCs w:val="24"/>
          <w:lang w:val="ru-RU"/>
        </w:rPr>
        <w:t>ледующий опрос через</w:t>
      </w:r>
      <w:r w:rsidRPr="002A665C">
        <w:rPr>
          <w:rStyle w:val="Hyperlink"/>
          <w:rFonts w:eastAsiaTheme="majorEastAsia" w:cstheme="majorBidi"/>
          <w:szCs w:val="24"/>
          <w:lang w:val="ru-RU"/>
        </w:rPr>
        <w:t xml:space="preserve"> 3 месяц</w:t>
      </w:r>
      <w:r>
        <w:rPr>
          <w:rStyle w:val="Hyperlink"/>
          <w:rFonts w:eastAsiaTheme="majorEastAsia" w:cstheme="majorBidi"/>
          <w:szCs w:val="24"/>
          <w:lang w:val="ru-RU"/>
        </w:rPr>
        <w:t>а</w:t>
      </w:r>
      <w:r w:rsidRPr="002A665C">
        <w:rPr>
          <w:rStyle w:val="Hyperlink"/>
          <w:rFonts w:eastAsiaTheme="majorEastAsia" w:cstheme="majorBidi"/>
          <w:szCs w:val="24"/>
          <w:lang w:val="ru-RU"/>
        </w:rPr>
        <w:t xml:space="preserve"> после тренинга</w:t>
      </w:r>
      <w:r>
        <w:rPr>
          <w:rStyle w:val="Hyperlink"/>
          <w:rFonts w:eastAsiaTheme="majorEastAsia" w:cstheme="majorBidi"/>
          <w:szCs w:val="24"/>
          <w:lang w:val="ru-RU"/>
        </w:rPr>
        <w:fldChar w:fldCharType="end"/>
      </w:r>
      <w:r w:rsidRPr="002A665C">
        <w:rPr>
          <w:rFonts w:eastAsiaTheme="majorEastAsia" w:cstheme="majorBidi"/>
          <w:szCs w:val="24"/>
          <w:lang w:val="ru-RU"/>
        </w:rPr>
        <w:t>.</w:t>
      </w:r>
      <w:r w:rsidR="004450A9">
        <w:rPr>
          <w:rFonts w:eastAsiaTheme="majorEastAsia" w:cstheme="majorBidi"/>
          <w:szCs w:val="24"/>
          <w:lang w:val="ru-RU"/>
        </w:rPr>
        <w:t xml:space="preserve"> </w:t>
      </w:r>
    </w:p>
    <w:bookmarkEnd w:id="14"/>
    <w:p w14:paraId="778CE253" w14:textId="4241D3E9" w:rsidR="004450A9" w:rsidRDefault="004450A9" w:rsidP="004450A9">
      <w:pPr>
        <w:spacing w:after="240"/>
        <w:rPr>
          <w:rFonts w:eastAsiaTheme="majorEastAsia" w:cstheme="majorBidi"/>
          <w:szCs w:val="24"/>
          <w:lang w:val="ru-RU"/>
        </w:rPr>
      </w:pPr>
      <w:r>
        <w:rPr>
          <w:rFonts w:eastAsiaTheme="majorEastAsia" w:cstheme="majorBidi"/>
          <w:szCs w:val="24"/>
          <w:lang w:val="ru-RU"/>
        </w:rPr>
        <w:t>Эти оценочные формы должны быть заполнены в электронном виде (по ссылкам выше и на странице ресурсов "Посланник Здоровья"). Программы могут рассмотреть расходы на привлечение консультанта для внесения этих данных в свой грант "</w:t>
      </w:r>
      <w:r w:rsidR="00DA028C">
        <w:rPr>
          <w:rFonts w:eastAsiaTheme="majorEastAsia" w:cstheme="majorBidi"/>
          <w:szCs w:val="24"/>
          <w:lang w:val="ru-RU"/>
        </w:rPr>
        <w:t>Влияние</w:t>
      </w:r>
      <w:r>
        <w:rPr>
          <w:rFonts w:eastAsiaTheme="majorEastAsia" w:cstheme="majorBidi"/>
          <w:szCs w:val="24"/>
          <w:lang w:val="ru-RU"/>
        </w:rPr>
        <w:t xml:space="preserve"> на здоровье".</w:t>
      </w:r>
    </w:p>
    <w:bookmarkEnd w:id="2"/>
    <w:p w14:paraId="5A75F3C9" w14:textId="77777777" w:rsidR="004450A9" w:rsidRDefault="004450A9" w:rsidP="004450A9">
      <w:pPr>
        <w:rPr>
          <w:color w:val="FF0000"/>
          <w:szCs w:val="24"/>
          <w:lang w:val="ru-RU"/>
        </w:rPr>
      </w:pPr>
      <w:r w:rsidRPr="004450A9">
        <w:rPr>
          <w:szCs w:val="24"/>
          <w:lang w:val="ru-RU"/>
        </w:rPr>
        <w:t>В очень сложных ситуациях (</w:t>
      </w:r>
      <w:proofErr w:type="spellStart"/>
      <w:r w:rsidRPr="004450A9">
        <w:rPr>
          <w:szCs w:val="24"/>
          <w:lang w:val="ru-RU"/>
        </w:rPr>
        <w:t>случиях</w:t>
      </w:r>
      <w:proofErr w:type="spellEnd"/>
      <w:r w:rsidRPr="004450A9">
        <w:rPr>
          <w:szCs w:val="24"/>
          <w:lang w:val="ru-RU"/>
        </w:rPr>
        <w:t xml:space="preserve">) и при наличии веских причин </w:t>
      </w:r>
      <w:r w:rsidRPr="004450A9">
        <w:rPr>
          <w:szCs w:val="24"/>
        </w:rPr>
        <w:t>SOI</w:t>
      </w:r>
      <w:r w:rsidRPr="004450A9">
        <w:rPr>
          <w:szCs w:val="24"/>
          <w:lang w:val="ru-RU"/>
        </w:rPr>
        <w:t xml:space="preserve"> рассмотрит возможность оказания помощи программам/регионам, в вводе данных </w:t>
      </w:r>
      <w:bookmarkStart w:id="15" w:name="_Hlk135576245"/>
      <w:r w:rsidRPr="004450A9">
        <w:rPr>
          <w:szCs w:val="24"/>
          <w:lang w:val="ru-RU"/>
        </w:rPr>
        <w:lastRenderedPageBreak/>
        <w:t xml:space="preserve">отсканированных бумажных оценочных форм в </w:t>
      </w:r>
      <w:proofErr w:type="gramStart"/>
      <w:r w:rsidRPr="004450A9">
        <w:rPr>
          <w:szCs w:val="24"/>
          <w:lang w:val="ru-RU"/>
        </w:rPr>
        <w:t>систему .</w:t>
      </w:r>
      <w:proofErr w:type="gramEnd"/>
      <w:r w:rsidRPr="004450A9">
        <w:rPr>
          <w:szCs w:val="24"/>
          <w:lang w:val="ru-RU"/>
        </w:rPr>
        <w:t xml:space="preserve"> Для обсуждения свяжитесь с командой Компонента 4: </w:t>
      </w:r>
      <w:proofErr w:type="spellStart"/>
      <w:r w:rsidRPr="004450A9">
        <w:rPr>
          <w:szCs w:val="24"/>
        </w:rPr>
        <w:t>healthmessenger</w:t>
      </w:r>
      <w:proofErr w:type="spellEnd"/>
      <w:r w:rsidRPr="004450A9">
        <w:rPr>
          <w:szCs w:val="24"/>
          <w:lang w:val="ru-RU"/>
        </w:rPr>
        <w:t>@</w:t>
      </w:r>
      <w:proofErr w:type="spellStart"/>
      <w:r w:rsidRPr="004450A9">
        <w:rPr>
          <w:szCs w:val="24"/>
        </w:rPr>
        <w:t>specialolympics</w:t>
      </w:r>
      <w:proofErr w:type="spellEnd"/>
      <w:r w:rsidRPr="004450A9">
        <w:rPr>
          <w:szCs w:val="24"/>
          <w:lang w:val="ru-RU"/>
        </w:rPr>
        <w:t>.</w:t>
      </w:r>
      <w:r w:rsidRPr="004450A9">
        <w:rPr>
          <w:szCs w:val="24"/>
        </w:rPr>
        <w:t>org</w:t>
      </w:r>
      <w:r w:rsidRPr="004450A9">
        <w:rPr>
          <w:szCs w:val="24"/>
          <w:lang w:val="ru-RU"/>
        </w:rPr>
        <w:t xml:space="preserve">. </w:t>
      </w:r>
      <w:bookmarkEnd w:id="15"/>
    </w:p>
    <w:p w14:paraId="2A30B5A3" w14:textId="77777777" w:rsidR="00824289" w:rsidRPr="009378CE" w:rsidRDefault="00824289" w:rsidP="006B5675">
      <w:pPr>
        <w:rPr>
          <w:lang w:val="ru-RU"/>
        </w:rPr>
        <w:sectPr w:rsidR="00824289" w:rsidRPr="009378CE" w:rsidSect="00D325DC">
          <w:footerReference w:type="default" r:id="rId19"/>
          <w:footerReference w:type="first" r:id="rId20"/>
          <w:type w:val="continuous"/>
          <w:pgSz w:w="12240" w:h="15840"/>
          <w:pgMar w:top="1530" w:right="1440" w:bottom="1350" w:left="1440" w:header="720" w:footer="0" w:gutter="0"/>
          <w:cols w:space="720"/>
          <w:titlePg/>
          <w:docGrid w:linePitch="360"/>
        </w:sectPr>
      </w:pPr>
    </w:p>
    <w:p w14:paraId="29B5013D" w14:textId="77777777" w:rsidR="0053426F" w:rsidRPr="009378CE" w:rsidRDefault="0053426F" w:rsidP="0053426F">
      <w:pPr>
        <w:spacing w:after="120" w:line="240" w:lineRule="auto"/>
        <w:rPr>
          <w:sz w:val="18"/>
          <w:szCs w:val="18"/>
          <w:lang w:val="ru-RU"/>
        </w:rPr>
        <w:sectPr w:rsidR="0053426F" w:rsidRPr="009378CE" w:rsidSect="00824289">
          <w:type w:val="continuous"/>
          <w:pgSz w:w="12240" w:h="15840"/>
          <w:pgMar w:top="1530" w:right="1440" w:bottom="1350" w:left="1440" w:header="720" w:footer="720" w:gutter="0"/>
          <w:cols w:space="720"/>
          <w:titlePg/>
          <w:docGrid w:linePitch="360"/>
        </w:sectPr>
      </w:pPr>
    </w:p>
    <w:p w14:paraId="464607BE" w14:textId="77777777" w:rsidR="004450A9" w:rsidRDefault="004450A9" w:rsidP="004450A9">
      <w:pPr>
        <w:pStyle w:val="Heading1"/>
        <w:spacing w:before="480"/>
        <w:rPr>
          <w:lang w:val="ru-RU"/>
        </w:rPr>
      </w:pPr>
      <w:bookmarkStart w:id="16" w:name="_Toc112787721"/>
      <w:r>
        <w:rPr>
          <w:lang w:val="ru-RU"/>
        </w:rPr>
        <w:t>Учебные ресурсы</w:t>
      </w:r>
      <w:bookmarkEnd w:id="16"/>
    </w:p>
    <w:p w14:paraId="07A3E85B" w14:textId="0D5BD94C" w:rsidR="004450A9" w:rsidRDefault="004450A9" w:rsidP="004450A9">
      <w:pPr>
        <w:spacing w:line="360" w:lineRule="auto"/>
        <w:rPr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A2BBE2D" wp14:editId="12EB32BF">
            <wp:simplePos x="0" y="0"/>
            <wp:positionH relativeFrom="margin">
              <wp:posOffset>-205740</wp:posOffset>
            </wp:positionH>
            <wp:positionV relativeFrom="paragraph">
              <wp:posOffset>539750</wp:posOffset>
            </wp:positionV>
            <wp:extent cx="492760" cy="492760"/>
            <wp:effectExtent l="0" t="0" r="0" b="2540"/>
            <wp:wrapSquare wrapText="bothSides"/>
            <wp:docPr id="1285670946" name="Рисунок 8" descr="Gears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phic 39" descr="Gears outline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1" w:history="1">
        <w:r>
          <w:rPr>
            <w:rStyle w:val="Hyperlink"/>
            <w:szCs w:val="24"/>
            <w:highlight w:val="yellow"/>
            <w:lang w:val="ru-RU"/>
          </w:rPr>
          <w:t>Здесь</w:t>
        </w:r>
      </w:hyperlink>
      <w:r>
        <w:rPr>
          <w:rStyle w:val="Hyperlink"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вы можете получить доступ ко всем обучающим ресурсам Посланников Здоровья. </w:t>
      </w:r>
    </w:p>
    <w:p w14:paraId="3615A6DA" w14:textId="3DE5BE70" w:rsidR="004450A9" w:rsidRDefault="004450A9" w:rsidP="004450A9">
      <w:pPr>
        <w:pStyle w:val="NoSpacing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>Символ слева появляется в этом документе при ссылке на учебны</w:t>
      </w:r>
      <w:r w:rsidR="00DA028C">
        <w:rPr>
          <w:rFonts w:ascii="Ubuntu Light" w:hAnsi="Ubuntu Light"/>
          <w:sz w:val="24"/>
          <w:szCs w:val="24"/>
          <w:lang w:val="ru-RU"/>
        </w:rPr>
        <w:t>е</w:t>
      </w:r>
      <w:r>
        <w:rPr>
          <w:rFonts w:ascii="Ubuntu Light" w:hAnsi="Ubuntu Light"/>
          <w:sz w:val="24"/>
          <w:szCs w:val="24"/>
          <w:lang w:val="ru-RU"/>
        </w:rPr>
        <w:t xml:space="preserve"> ресурс</w:t>
      </w:r>
      <w:r w:rsidR="00DA028C">
        <w:rPr>
          <w:rFonts w:ascii="Ubuntu Light" w:hAnsi="Ubuntu Light"/>
          <w:sz w:val="24"/>
          <w:szCs w:val="24"/>
          <w:lang w:val="ru-RU"/>
        </w:rPr>
        <w:t>ы</w:t>
      </w:r>
      <w:r>
        <w:rPr>
          <w:rFonts w:ascii="Ubuntu Light" w:hAnsi="Ubuntu Light"/>
          <w:sz w:val="24"/>
          <w:szCs w:val="24"/>
          <w:lang w:val="ru-RU"/>
        </w:rPr>
        <w:t xml:space="preserve">. На некоторые учебные ресурсы есть ссылки прямо в этом документе. </w:t>
      </w:r>
    </w:p>
    <w:p w14:paraId="77AED115" w14:textId="45D5CB8D" w:rsidR="004450A9" w:rsidRDefault="004450A9" w:rsidP="004450A9">
      <w:pPr>
        <w:pStyle w:val="NoSpacing"/>
        <w:rPr>
          <w:rFonts w:ascii="Ubuntu Light" w:hAnsi="Ubuntu Light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B2BB185" wp14:editId="08EB4C2B">
            <wp:simplePos x="0" y="0"/>
            <wp:positionH relativeFrom="margin">
              <wp:posOffset>-196850</wp:posOffset>
            </wp:positionH>
            <wp:positionV relativeFrom="paragraph">
              <wp:posOffset>144145</wp:posOffset>
            </wp:positionV>
            <wp:extent cx="492760" cy="492760"/>
            <wp:effectExtent l="0" t="0" r="0" b="2540"/>
            <wp:wrapSquare wrapText="bothSides"/>
            <wp:docPr id="1512733538" name="Рисунок 7" descr="Gears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9" descr="Gears outline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D3E87" w14:textId="785F8917" w:rsidR="006B5675" w:rsidRPr="009378CE" w:rsidRDefault="004450A9" w:rsidP="004450A9">
      <w:pPr>
        <w:pStyle w:val="NoSpacing"/>
        <w:rPr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>Символ отображается красным цветом, когда учебны</w:t>
      </w:r>
      <w:r w:rsidR="00DA028C">
        <w:rPr>
          <w:rFonts w:ascii="Ubuntu Light" w:hAnsi="Ubuntu Light"/>
          <w:sz w:val="24"/>
          <w:szCs w:val="24"/>
          <w:lang w:val="ru-RU"/>
        </w:rPr>
        <w:t>е</w:t>
      </w:r>
      <w:r>
        <w:rPr>
          <w:rFonts w:ascii="Ubuntu Light" w:hAnsi="Ubuntu Light"/>
          <w:sz w:val="24"/>
          <w:szCs w:val="24"/>
          <w:lang w:val="ru-RU"/>
        </w:rPr>
        <w:t xml:space="preserve"> ресурс</w:t>
      </w:r>
      <w:r w:rsidR="00DA028C">
        <w:rPr>
          <w:rFonts w:ascii="Ubuntu Light" w:hAnsi="Ubuntu Light"/>
          <w:sz w:val="24"/>
          <w:szCs w:val="24"/>
          <w:lang w:val="ru-RU"/>
        </w:rPr>
        <w:t>ы</w:t>
      </w:r>
      <w:r>
        <w:rPr>
          <w:rFonts w:ascii="Ubuntu Light" w:hAnsi="Ubuntu Light"/>
          <w:sz w:val="24"/>
          <w:szCs w:val="24"/>
          <w:lang w:val="ru-RU"/>
        </w:rPr>
        <w:t xml:space="preserve"> должн</w:t>
      </w:r>
      <w:r w:rsidR="00DA028C">
        <w:rPr>
          <w:rFonts w:ascii="Ubuntu Light" w:hAnsi="Ubuntu Light"/>
          <w:sz w:val="24"/>
          <w:szCs w:val="24"/>
          <w:lang w:val="ru-RU"/>
        </w:rPr>
        <w:t>ы</w:t>
      </w:r>
      <w:r>
        <w:rPr>
          <w:rFonts w:ascii="Ubuntu Light" w:hAnsi="Ubuntu Light"/>
          <w:sz w:val="24"/>
          <w:szCs w:val="24"/>
          <w:lang w:val="ru-RU"/>
        </w:rPr>
        <w:t xml:space="preserve"> быть </w:t>
      </w:r>
      <w:r w:rsidRPr="009378CE">
        <w:rPr>
          <w:rFonts w:ascii="Ubuntu Light" w:hAnsi="Ubuntu Light"/>
          <w:sz w:val="24"/>
          <w:szCs w:val="24"/>
          <w:lang w:val="ru-RU"/>
        </w:rPr>
        <w:t>загруж</w:t>
      </w:r>
      <w:r w:rsidR="00DA028C">
        <w:rPr>
          <w:rFonts w:ascii="Ubuntu Light" w:hAnsi="Ubuntu Light"/>
          <w:sz w:val="24"/>
          <w:szCs w:val="24"/>
          <w:lang w:val="ru-RU"/>
        </w:rPr>
        <w:t>е</w:t>
      </w:r>
      <w:r w:rsidRPr="009378CE">
        <w:rPr>
          <w:rFonts w:ascii="Ubuntu Light" w:hAnsi="Ubuntu Light"/>
          <w:sz w:val="24"/>
          <w:szCs w:val="24"/>
          <w:lang w:val="ru-RU"/>
        </w:rPr>
        <w:t>н</w:t>
      </w:r>
      <w:r w:rsidR="00DA028C">
        <w:rPr>
          <w:rFonts w:ascii="Ubuntu Light" w:hAnsi="Ubuntu Light"/>
          <w:sz w:val="24"/>
          <w:szCs w:val="24"/>
          <w:lang w:val="ru-RU"/>
        </w:rPr>
        <w:t>ы</w:t>
      </w:r>
      <w:r w:rsidRPr="009378CE">
        <w:rPr>
          <w:rFonts w:ascii="Ubuntu Light" w:hAnsi="Ubuntu Light"/>
          <w:sz w:val="24"/>
          <w:szCs w:val="24"/>
          <w:lang w:val="ru-RU"/>
        </w:rPr>
        <w:t xml:space="preserve"> непосредственно с сайта </w:t>
      </w:r>
      <w:r>
        <w:rPr>
          <w:rFonts w:ascii="Ubuntu Light" w:hAnsi="Ubuntu Light"/>
          <w:sz w:val="24"/>
          <w:szCs w:val="24"/>
        </w:rPr>
        <w:t>Health</w:t>
      </w:r>
      <w:r w:rsidRPr="009378CE">
        <w:rPr>
          <w:rFonts w:ascii="Ubuntu Light" w:hAnsi="Ubuntu Light"/>
          <w:sz w:val="24"/>
          <w:szCs w:val="24"/>
          <w:lang w:val="ru-RU"/>
        </w:rPr>
        <w:t xml:space="preserve"> </w:t>
      </w:r>
      <w:r>
        <w:rPr>
          <w:rFonts w:ascii="Ubuntu Light" w:hAnsi="Ubuntu Light"/>
          <w:sz w:val="24"/>
          <w:szCs w:val="24"/>
        </w:rPr>
        <w:t>Messenger</w:t>
      </w:r>
      <w:r w:rsidRPr="009378CE">
        <w:rPr>
          <w:rFonts w:ascii="Ubuntu Light" w:hAnsi="Ubuntu Light"/>
          <w:sz w:val="24"/>
          <w:szCs w:val="24"/>
          <w:lang w:val="ru-RU"/>
        </w:rPr>
        <w:t xml:space="preserve"> </w:t>
      </w:r>
      <w:r>
        <w:rPr>
          <w:rFonts w:ascii="Ubuntu Light" w:hAnsi="Ubuntu Light"/>
          <w:sz w:val="24"/>
          <w:szCs w:val="24"/>
        </w:rPr>
        <w:t>Resources</w:t>
      </w:r>
      <w:r w:rsidRPr="009378CE">
        <w:rPr>
          <w:rFonts w:ascii="Ubuntu Light" w:hAnsi="Ubuntu Light"/>
          <w:sz w:val="24"/>
          <w:szCs w:val="24"/>
          <w:lang w:val="ru-RU"/>
        </w:rPr>
        <w:t>.</w:t>
      </w:r>
    </w:p>
    <w:sectPr w:rsidR="006B5675" w:rsidRPr="009378CE" w:rsidSect="00824289">
      <w:type w:val="continuous"/>
      <w:pgSz w:w="12240" w:h="15840"/>
      <w:pgMar w:top="153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97652" w14:textId="77777777" w:rsidR="00696356" w:rsidRDefault="00696356" w:rsidP="00467A94">
      <w:pPr>
        <w:spacing w:after="0" w:line="240" w:lineRule="auto"/>
      </w:pPr>
      <w:r>
        <w:separator/>
      </w:r>
    </w:p>
  </w:endnote>
  <w:endnote w:type="continuationSeparator" w:id="0">
    <w:p w14:paraId="52E095D0" w14:textId="77777777" w:rsidR="00696356" w:rsidRDefault="00696356" w:rsidP="00467A94">
      <w:pPr>
        <w:spacing w:after="0" w:line="240" w:lineRule="auto"/>
      </w:pPr>
      <w:r>
        <w:continuationSeparator/>
      </w:r>
    </w:p>
  </w:endnote>
  <w:endnote w:type="continuationNotice" w:id="1">
    <w:p w14:paraId="10E89B21" w14:textId="77777777" w:rsidR="00696356" w:rsidRDefault="006963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51F6" w14:textId="216FE577" w:rsidR="00DE2D94" w:rsidRPr="004450A9" w:rsidRDefault="004450A9" w:rsidP="004450A9">
    <w:pPr>
      <w:pStyle w:val="Footer"/>
      <w:jc w:val="right"/>
      <w:rPr>
        <w:sz w:val="16"/>
        <w:szCs w:val="14"/>
        <w:lang w:val="ru-RU"/>
      </w:rPr>
    </w:pPr>
    <w:r>
      <w:rPr>
        <w:sz w:val="16"/>
        <w:szCs w:val="14"/>
        <w:lang w:val="ru-RU"/>
      </w:rPr>
      <w:t>Описание</w:t>
    </w:r>
    <w:r w:rsidR="00DA028C">
      <w:rPr>
        <w:sz w:val="16"/>
        <w:szCs w:val="14"/>
        <w:lang w:val="ru-RU"/>
      </w:rPr>
      <w:t xml:space="preserve"> роли </w:t>
    </w:r>
    <w:r w:rsidR="00F51F69">
      <w:rPr>
        <w:sz w:val="16"/>
        <w:szCs w:val="14"/>
        <w:lang w:val="ru-RU"/>
      </w:rPr>
      <w:t xml:space="preserve">- </w:t>
    </w:r>
    <w:r w:rsidR="00F51F69" w:rsidRPr="00DA60A6">
      <w:rPr>
        <w:sz w:val="16"/>
        <w:szCs w:val="14"/>
      </w:rPr>
      <w:t>«</w:t>
    </w:r>
    <w:r>
      <w:rPr>
        <w:sz w:val="16"/>
        <w:szCs w:val="14"/>
        <w:lang w:val="ru-RU"/>
      </w:rPr>
      <w:t>Посланник</w:t>
    </w:r>
    <w:r w:rsidRPr="00DA60A6">
      <w:rPr>
        <w:sz w:val="16"/>
        <w:szCs w:val="14"/>
      </w:rPr>
      <w:t xml:space="preserve"> </w:t>
    </w:r>
    <w:r w:rsidR="00F51F69">
      <w:rPr>
        <w:sz w:val="16"/>
        <w:szCs w:val="14"/>
        <w:lang w:val="ru-RU"/>
      </w:rPr>
      <w:t>Здоровья</w:t>
    </w:r>
    <w:r>
      <w:rPr>
        <w:sz w:val="16"/>
        <w:szCs w:val="14"/>
        <w:lang w:val="ru-RU"/>
      </w:rPr>
      <w:t>»</w:t>
    </w:r>
    <w:r w:rsidRPr="00DA60A6">
      <w:rPr>
        <w:sz w:val="16"/>
        <w:szCs w:val="14"/>
      </w:rPr>
      <w:t xml:space="preserve"> </w:t>
    </w:r>
    <w:sdt>
      <w:sdtPr>
        <w:rPr>
          <w:sz w:val="16"/>
          <w:szCs w:val="14"/>
        </w:rPr>
        <w:id w:val="-9123884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A60A6">
          <w:rPr>
            <w:sz w:val="16"/>
            <w:szCs w:val="14"/>
          </w:rPr>
          <w:fldChar w:fldCharType="begin"/>
        </w:r>
        <w:r w:rsidRPr="00DA60A6">
          <w:rPr>
            <w:sz w:val="16"/>
            <w:szCs w:val="14"/>
          </w:rPr>
          <w:instrText xml:space="preserve"> PAGE   \* MERGEFORMAT </w:instrText>
        </w:r>
        <w:r w:rsidRPr="00DA60A6">
          <w:rPr>
            <w:sz w:val="16"/>
            <w:szCs w:val="14"/>
          </w:rPr>
          <w:fldChar w:fldCharType="separate"/>
        </w:r>
        <w:r w:rsidRPr="00DA60A6">
          <w:rPr>
            <w:noProof/>
            <w:sz w:val="16"/>
            <w:szCs w:val="14"/>
          </w:rPr>
          <w:t>2</w:t>
        </w:r>
        <w:r w:rsidRPr="00DA60A6">
          <w:rPr>
            <w:noProof/>
            <w:sz w:val="16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2B57D" w14:textId="77777777" w:rsidR="00D325DC" w:rsidRPr="007C5516" w:rsidRDefault="00D325DC" w:rsidP="00D325DC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 xml:space="preserve">Этот документ был разработан при финансировании из многих источников, в том числе в Соединенных Штатах за счет гранта </w:t>
    </w:r>
    <w:r w:rsidRPr="00834787">
      <w:rPr>
        <w:sz w:val="16"/>
        <w:szCs w:val="16"/>
      </w:rPr>
      <w:t>No</w:t>
    </w:r>
    <w:r w:rsidRPr="007C5516">
      <w:rPr>
        <w:sz w:val="16"/>
        <w:szCs w:val="16"/>
        <w:lang w:val="ru-RU"/>
      </w:rPr>
      <w:t xml:space="preserve"> </w:t>
    </w:r>
    <w:r w:rsidRPr="00834787">
      <w:rPr>
        <w:sz w:val="16"/>
        <w:szCs w:val="16"/>
      </w:rPr>
      <w:t>NU</w:t>
    </w:r>
    <w:r w:rsidRPr="007C5516">
      <w:rPr>
        <w:sz w:val="16"/>
        <w:szCs w:val="16"/>
        <w:lang w:val="ru-RU"/>
      </w:rPr>
      <w:t>27</w:t>
    </w:r>
    <w:r w:rsidRPr="00834787">
      <w:rPr>
        <w:sz w:val="16"/>
        <w:szCs w:val="16"/>
      </w:rPr>
      <w:t>DD</w:t>
    </w:r>
    <w:r w:rsidRPr="007C5516">
      <w:rPr>
        <w:sz w:val="16"/>
        <w:szCs w:val="16"/>
        <w:lang w:val="ru-RU"/>
      </w:rPr>
      <w:t>000021 от Центров по контролю и профилактике заболеваний (</w:t>
    </w:r>
    <w:r w:rsidRPr="00834787">
      <w:rPr>
        <w:sz w:val="16"/>
        <w:szCs w:val="16"/>
      </w:rPr>
      <w:t>CDC</w:t>
    </w:r>
    <w:r w:rsidRPr="007C5516">
      <w:rPr>
        <w:sz w:val="16"/>
        <w:szCs w:val="16"/>
        <w:lang w:val="ru-RU"/>
      </w:rPr>
      <w:t>) Министерства здравоохранения и социальных служб США (</w:t>
    </w:r>
    <w:r w:rsidRPr="00834787">
      <w:rPr>
        <w:sz w:val="16"/>
        <w:szCs w:val="16"/>
      </w:rPr>
      <w:t>HHS</w:t>
    </w:r>
    <w:r w:rsidRPr="007C5516">
      <w:rPr>
        <w:sz w:val="16"/>
        <w:szCs w:val="16"/>
        <w:lang w:val="ru-RU"/>
      </w:rPr>
      <w:t xml:space="preserve">), при этом $18,1 млн (64%) были профинансированы из федеральных фондов США и $10,2 млн (36%) были поддержаны из </w:t>
    </w:r>
    <w:proofErr w:type="spellStart"/>
    <w:r w:rsidRPr="007C5516">
      <w:rPr>
        <w:sz w:val="16"/>
        <w:szCs w:val="16"/>
        <w:lang w:val="ru-RU"/>
      </w:rPr>
      <w:t>нефедеральных</w:t>
    </w:r>
    <w:proofErr w:type="spellEnd"/>
    <w:r w:rsidRPr="007C5516">
      <w:rPr>
        <w:sz w:val="16"/>
        <w:szCs w:val="16"/>
        <w:lang w:val="ru-RU"/>
      </w:rPr>
      <w:t xml:space="preserve"> источников.</w:t>
    </w:r>
  </w:p>
  <w:p w14:paraId="078948B1" w14:textId="77777777" w:rsidR="00D325DC" w:rsidRPr="007C5516" w:rsidRDefault="00D325DC" w:rsidP="00D325DC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>Ответственность за содержание данного документа лежит исключительно на авторах и не обязательно отражает официальную точку зрения Центров по контролю и профилактике заболеваний или Министерства здравоохранения и социальных служб США.</w:t>
    </w:r>
  </w:p>
  <w:p w14:paraId="38B65E55" w14:textId="77777777" w:rsidR="00D325DC" w:rsidRPr="007C5516" w:rsidRDefault="00D325DC" w:rsidP="00D325DC">
    <w:pPr>
      <w:pStyle w:val="Footer"/>
      <w:rPr>
        <w:sz w:val="16"/>
        <w:szCs w:val="16"/>
        <w:lang w:val="ru-RU"/>
      </w:rPr>
    </w:pPr>
  </w:p>
  <w:p w14:paraId="371445B0" w14:textId="4113C0A8" w:rsidR="00DE2D94" w:rsidRPr="00D325DC" w:rsidRDefault="00DE2D94" w:rsidP="00D325DC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61A90" w14:textId="77777777" w:rsidR="00696356" w:rsidRDefault="00696356" w:rsidP="00467A94">
      <w:pPr>
        <w:spacing w:after="0" w:line="240" w:lineRule="auto"/>
      </w:pPr>
      <w:r>
        <w:separator/>
      </w:r>
    </w:p>
  </w:footnote>
  <w:footnote w:type="continuationSeparator" w:id="0">
    <w:p w14:paraId="2DB177AE" w14:textId="77777777" w:rsidR="00696356" w:rsidRDefault="00696356" w:rsidP="00467A94">
      <w:pPr>
        <w:spacing w:after="0" w:line="240" w:lineRule="auto"/>
      </w:pPr>
      <w:r>
        <w:continuationSeparator/>
      </w:r>
    </w:p>
  </w:footnote>
  <w:footnote w:type="continuationNotice" w:id="1">
    <w:p w14:paraId="6A9B6E89" w14:textId="77777777" w:rsidR="00696356" w:rsidRDefault="006963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F229A"/>
    <w:multiLevelType w:val="hybridMultilevel"/>
    <w:tmpl w:val="5A1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201A"/>
    <w:multiLevelType w:val="multilevel"/>
    <w:tmpl w:val="D0109D3C"/>
    <w:lvl w:ilvl="0">
      <w:start w:val="1"/>
      <w:numFmt w:val="upperRoman"/>
      <w:lvlText w:val="%1."/>
      <w:lvlJc w:val="left"/>
      <w:pPr>
        <w:ind w:left="1080" w:hanging="360"/>
      </w:pPr>
      <w:rPr>
        <w:rFonts w:ascii="Ubuntu Light" w:eastAsiaTheme="minorHAnsi" w:hAnsi="Ubuntu Light" w:cstheme="minorBid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2" w15:restartNumberingAfterBreak="0">
    <w:nsid w:val="26FF438F"/>
    <w:multiLevelType w:val="multilevel"/>
    <w:tmpl w:val="F7D06CA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3" w15:restartNumberingAfterBreak="0">
    <w:nsid w:val="293061A9"/>
    <w:multiLevelType w:val="hybridMultilevel"/>
    <w:tmpl w:val="7CD69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AE2205"/>
    <w:multiLevelType w:val="hybridMultilevel"/>
    <w:tmpl w:val="C8CE3B6A"/>
    <w:lvl w:ilvl="0" w:tplc="9B384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C5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46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0C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47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C2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E8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EE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E5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066FD"/>
    <w:multiLevelType w:val="hybridMultilevel"/>
    <w:tmpl w:val="750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6621"/>
    <w:multiLevelType w:val="hybridMultilevel"/>
    <w:tmpl w:val="7A9E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A2D12"/>
    <w:multiLevelType w:val="hybridMultilevel"/>
    <w:tmpl w:val="7200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E3CAD"/>
    <w:multiLevelType w:val="hybridMultilevel"/>
    <w:tmpl w:val="07A8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90BD9"/>
    <w:multiLevelType w:val="hybridMultilevel"/>
    <w:tmpl w:val="49026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DE777A"/>
    <w:multiLevelType w:val="hybridMultilevel"/>
    <w:tmpl w:val="6AEC8210"/>
    <w:lvl w:ilvl="0" w:tplc="463E0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01A87"/>
    <w:multiLevelType w:val="hybridMultilevel"/>
    <w:tmpl w:val="B8485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D4E5E"/>
    <w:multiLevelType w:val="hybridMultilevel"/>
    <w:tmpl w:val="7CD69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D00A35"/>
    <w:multiLevelType w:val="hybridMultilevel"/>
    <w:tmpl w:val="F83E09DE"/>
    <w:lvl w:ilvl="0" w:tplc="D15A2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4322F"/>
    <w:multiLevelType w:val="hybridMultilevel"/>
    <w:tmpl w:val="AC6E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43ADC"/>
    <w:multiLevelType w:val="hybridMultilevel"/>
    <w:tmpl w:val="7EAAB0DC"/>
    <w:lvl w:ilvl="0" w:tplc="5908F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E0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6F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A9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8F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43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EB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E3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48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82B1B"/>
    <w:multiLevelType w:val="hybridMultilevel"/>
    <w:tmpl w:val="CE48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81D90"/>
    <w:multiLevelType w:val="hybridMultilevel"/>
    <w:tmpl w:val="A94C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D40B1"/>
    <w:multiLevelType w:val="hybridMultilevel"/>
    <w:tmpl w:val="2CE8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A6D60"/>
    <w:multiLevelType w:val="hybridMultilevel"/>
    <w:tmpl w:val="0F9C1C0E"/>
    <w:lvl w:ilvl="0" w:tplc="A55AF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E4710"/>
    <w:multiLevelType w:val="hybridMultilevel"/>
    <w:tmpl w:val="C690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173E2"/>
    <w:multiLevelType w:val="hybridMultilevel"/>
    <w:tmpl w:val="ED44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C43D3"/>
    <w:multiLevelType w:val="hybridMultilevel"/>
    <w:tmpl w:val="66A6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F4B4C"/>
    <w:multiLevelType w:val="hybridMultilevel"/>
    <w:tmpl w:val="DADA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11F64"/>
    <w:multiLevelType w:val="hybridMultilevel"/>
    <w:tmpl w:val="08D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724A0"/>
    <w:multiLevelType w:val="hybridMultilevel"/>
    <w:tmpl w:val="7E68F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9239">
    <w:abstractNumId w:val="4"/>
  </w:num>
  <w:num w:numId="2" w16cid:durableId="1697150997">
    <w:abstractNumId w:val="15"/>
  </w:num>
  <w:num w:numId="3" w16cid:durableId="738019205">
    <w:abstractNumId w:val="0"/>
  </w:num>
  <w:num w:numId="4" w16cid:durableId="831407139">
    <w:abstractNumId w:val="21"/>
  </w:num>
  <w:num w:numId="5" w16cid:durableId="186987893">
    <w:abstractNumId w:val="23"/>
  </w:num>
  <w:num w:numId="6" w16cid:durableId="2009090721">
    <w:abstractNumId w:val="8"/>
  </w:num>
  <w:num w:numId="7" w16cid:durableId="966275578">
    <w:abstractNumId w:val="12"/>
  </w:num>
  <w:num w:numId="8" w16cid:durableId="1876309801">
    <w:abstractNumId w:val="3"/>
  </w:num>
  <w:num w:numId="9" w16cid:durableId="1837764352">
    <w:abstractNumId w:val="14"/>
  </w:num>
  <w:num w:numId="10" w16cid:durableId="571548222">
    <w:abstractNumId w:val="15"/>
  </w:num>
  <w:num w:numId="11" w16cid:durableId="1743066979">
    <w:abstractNumId w:val="26"/>
  </w:num>
  <w:num w:numId="12" w16cid:durableId="202983773">
    <w:abstractNumId w:val="6"/>
  </w:num>
  <w:num w:numId="13" w16cid:durableId="511261836">
    <w:abstractNumId w:val="7"/>
  </w:num>
  <w:num w:numId="14" w16cid:durableId="624313073">
    <w:abstractNumId w:val="11"/>
  </w:num>
  <w:num w:numId="15" w16cid:durableId="1097170942">
    <w:abstractNumId w:val="9"/>
  </w:num>
  <w:num w:numId="16" w16cid:durableId="783888315">
    <w:abstractNumId w:val="1"/>
  </w:num>
  <w:num w:numId="17" w16cid:durableId="54276433">
    <w:abstractNumId w:val="2"/>
  </w:num>
  <w:num w:numId="18" w16cid:durableId="2122719679">
    <w:abstractNumId w:val="5"/>
  </w:num>
  <w:num w:numId="19" w16cid:durableId="600989275">
    <w:abstractNumId w:val="17"/>
  </w:num>
  <w:num w:numId="20" w16cid:durableId="2132477644">
    <w:abstractNumId w:val="25"/>
  </w:num>
  <w:num w:numId="21" w16cid:durableId="1445072445">
    <w:abstractNumId w:val="22"/>
  </w:num>
  <w:num w:numId="22" w16cid:durableId="1212184824">
    <w:abstractNumId w:val="19"/>
  </w:num>
  <w:num w:numId="23" w16cid:durableId="1696273450">
    <w:abstractNumId w:val="16"/>
  </w:num>
  <w:num w:numId="24" w16cid:durableId="888997700">
    <w:abstractNumId w:val="10"/>
  </w:num>
  <w:num w:numId="25" w16cid:durableId="2039891087">
    <w:abstractNumId w:val="24"/>
  </w:num>
  <w:num w:numId="26" w16cid:durableId="727149608">
    <w:abstractNumId w:val="18"/>
  </w:num>
  <w:num w:numId="27" w16cid:durableId="904686802">
    <w:abstractNumId w:val="13"/>
  </w:num>
  <w:num w:numId="28" w16cid:durableId="615602482">
    <w:abstractNumId w:val="20"/>
  </w:num>
  <w:num w:numId="29" w16cid:durableId="533664536">
    <w:abstractNumId w:val="15"/>
  </w:num>
  <w:num w:numId="30" w16cid:durableId="1831435988">
    <w:abstractNumId w:val="13"/>
  </w:num>
  <w:num w:numId="31" w16cid:durableId="4304668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7B"/>
    <w:rsid w:val="0001444C"/>
    <w:rsid w:val="0002229F"/>
    <w:rsid w:val="00050D19"/>
    <w:rsid w:val="00060BB5"/>
    <w:rsid w:val="00061FED"/>
    <w:rsid w:val="00072882"/>
    <w:rsid w:val="000A1980"/>
    <w:rsid w:val="000A69FF"/>
    <w:rsid w:val="000A6CF1"/>
    <w:rsid w:val="000B14D7"/>
    <w:rsid w:val="000B2A18"/>
    <w:rsid w:val="000B653F"/>
    <w:rsid w:val="000C5314"/>
    <w:rsid w:val="000D36EE"/>
    <w:rsid w:val="000D6F77"/>
    <w:rsid w:val="000E5420"/>
    <w:rsid w:val="0010203D"/>
    <w:rsid w:val="001217F4"/>
    <w:rsid w:val="00132A6E"/>
    <w:rsid w:val="001554E5"/>
    <w:rsid w:val="0016055E"/>
    <w:rsid w:val="001625B9"/>
    <w:rsid w:val="001746FE"/>
    <w:rsid w:val="00174F2D"/>
    <w:rsid w:val="001750A8"/>
    <w:rsid w:val="00182B6E"/>
    <w:rsid w:val="001B7D39"/>
    <w:rsid w:val="001D12DC"/>
    <w:rsid w:val="001D7E9A"/>
    <w:rsid w:val="001E023D"/>
    <w:rsid w:val="001E4A2E"/>
    <w:rsid w:val="00217276"/>
    <w:rsid w:val="00240819"/>
    <w:rsid w:val="002521A5"/>
    <w:rsid w:val="00295B5E"/>
    <w:rsid w:val="002B2C3D"/>
    <w:rsid w:val="002D1D28"/>
    <w:rsid w:val="002D2C7B"/>
    <w:rsid w:val="002D7881"/>
    <w:rsid w:val="002E504A"/>
    <w:rsid w:val="00320AAA"/>
    <w:rsid w:val="00326890"/>
    <w:rsid w:val="0034331D"/>
    <w:rsid w:val="0034449F"/>
    <w:rsid w:val="003448DB"/>
    <w:rsid w:val="003476E1"/>
    <w:rsid w:val="003500C8"/>
    <w:rsid w:val="00375657"/>
    <w:rsid w:val="00381CF1"/>
    <w:rsid w:val="00394612"/>
    <w:rsid w:val="003B313C"/>
    <w:rsid w:val="003C60B2"/>
    <w:rsid w:val="003E0250"/>
    <w:rsid w:val="00401D6A"/>
    <w:rsid w:val="00413E50"/>
    <w:rsid w:val="00422C89"/>
    <w:rsid w:val="00437AF9"/>
    <w:rsid w:val="004450A9"/>
    <w:rsid w:val="00467A94"/>
    <w:rsid w:val="004739D8"/>
    <w:rsid w:val="00487FC8"/>
    <w:rsid w:val="004A1337"/>
    <w:rsid w:val="004A451E"/>
    <w:rsid w:val="004C265D"/>
    <w:rsid w:val="004C6A00"/>
    <w:rsid w:val="004E3E9F"/>
    <w:rsid w:val="0052207E"/>
    <w:rsid w:val="0052542E"/>
    <w:rsid w:val="005329CE"/>
    <w:rsid w:val="0053426F"/>
    <w:rsid w:val="00535FA8"/>
    <w:rsid w:val="00542E69"/>
    <w:rsid w:val="0055026F"/>
    <w:rsid w:val="00552201"/>
    <w:rsid w:val="00566C0E"/>
    <w:rsid w:val="00567BF2"/>
    <w:rsid w:val="00571A9A"/>
    <w:rsid w:val="005B28D2"/>
    <w:rsid w:val="005C2E28"/>
    <w:rsid w:val="005E477B"/>
    <w:rsid w:val="005F48C0"/>
    <w:rsid w:val="006007B1"/>
    <w:rsid w:val="006267D7"/>
    <w:rsid w:val="006364F9"/>
    <w:rsid w:val="006440DE"/>
    <w:rsid w:val="00660753"/>
    <w:rsid w:val="00661031"/>
    <w:rsid w:val="00661ED8"/>
    <w:rsid w:val="00696356"/>
    <w:rsid w:val="006A4CAA"/>
    <w:rsid w:val="006A5499"/>
    <w:rsid w:val="006B2C3E"/>
    <w:rsid w:val="006B3F28"/>
    <w:rsid w:val="006B5675"/>
    <w:rsid w:val="006B5F20"/>
    <w:rsid w:val="006D1D38"/>
    <w:rsid w:val="006E174E"/>
    <w:rsid w:val="006E4A7B"/>
    <w:rsid w:val="006E554D"/>
    <w:rsid w:val="00703D5B"/>
    <w:rsid w:val="00717097"/>
    <w:rsid w:val="00726664"/>
    <w:rsid w:val="0072719D"/>
    <w:rsid w:val="0072741B"/>
    <w:rsid w:val="00750244"/>
    <w:rsid w:val="007645A8"/>
    <w:rsid w:val="0076776E"/>
    <w:rsid w:val="00770FDE"/>
    <w:rsid w:val="00773A42"/>
    <w:rsid w:val="007B3AE3"/>
    <w:rsid w:val="007B4030"/>
    <w:rsid w:val="007B56B1"/>
    <w:rsid w:val="007D1640"/>
    <w:rsid w:val="007E7D28"/>
    <w:rsid w:val="00800D0D"/>
    <w:rsid w:val="00805B17"/>
    <w:rsid w:val="00812723"/>
    <w:rsid w:val="00824289"/>
    <w:rsid w:val="008261C5"/>
    <w:rsid w:val="008337A0"/>
    <w:rsid w:val="008426DB"/>
    <w:rsid w:val="00842871"/>
    <w:rsid w:val="00843838"/>
    <w:rsid w:val="008504C2"/>
    <w:rsid w:val="0087197B"/>
    <w:rsid w:val="008B3DBB"/>
    <w:rsid w:val="008C24E4"/>
    <w:rsid w:val="008E63CC"/>
    <w:rsid w:val="008E6ADA"/>
    <w:rsid w:val="00903161"/>
    <w:rsid w:val="0091238B"/>
    <w:rsid w:val="009224B0"/>
    <w:rsid w:val="00933904"/>
    <w:rsid w:val="009378CE"/>
    <w:rsid w:val="00956816"/>
    <w:rsid w:val="00957976"/>
    <w:rsid w:val="00960D80"/>
    <w:rsid w:val="00972013"/>
    <w:rsid w:val="009721B2"/>
    <w:rsid w:val="00985CB5"/>
    <w:rsid w:val="0099424D"/>
    <w:rsid w:val="00996CA4"/>
    <w:rsid w:val="0099739A"/>
    <w:rsid w:val="00997A6D"/>
    <w:rsid w:val="009A0CA1"/>
    <w:rsid w:val="009C6D8A"/>
    <w:rsid w:val="009C7C55"/>
    <w:rsid w:val="009D0496"/>
    <w:rsid w:val="009F10C4"/>
    <w:rsid w:val="00A02FD5"/>
    <w:rsid w:val="00A363E9"/>
    <w:rsid w:val="00A44A96"/>
    <w:rsid w:val="00A56A30"/>
    <w:rsid w:val="00A62EF5"/>
    <w:rsid w:val="00A62FB4"/>
    <w:rsid w:val="00A7395D"/>
    <w:rsid w:val="00A90EF9"/>
    <w:rsid w:val="00A92976"/>
    <w:rsid w:val="00A94F32"/>
    <w:rsid w:val="00A9505D"/>
    <w:rsid w:val="00A956D6"/>
    <w:rsid w:val="00AD104F"/>
    <w:rsid w:val="00AD1361"/>
    <w:rsid w:val="00AF46F2"/>
    <w:rsid w:val="00B1451B"/>
    <w:rsid w:val="00B520FA"/>
    <w:rsid w:val="00B77235"/>
    <w:rsid w:val="00B915C6"/>
    <w:rsid w:val="00BB2653"/>
    <w:rsid w:val="00BB671B"/>
    <w:rsid w:val="00BD1A36"/>
    <w:rsid w:val="00BE38E0"/>
    <w:rsid w:val="00BE510D"/>
    <w:rsid w:val="00BF60B1"/>
    <w:rsid w:val="00C02328"/>
    <w:rsid w:val="00C108E0"/>
    <w:rsid w:val="00C12D34"/>
    <w:rsid w:val="00C31814"/>
    <w:rsid w:val="00C37797"/>
    <w:rsid w:val="00C65085"/>
    <w:rsid w:val="00C775B5"/>
    <w:rsid w:val="00C837CF"/>
    <w:rsid w:val="00C87547"/>
    <w:rsid w:val="00C938B5"/>
    <w:rsid w:val="00CB2D41"/>
    <w:rsid w:val="00CB3051"/>
    <w:rsid w:val="00CC0A9A"/>
    <w:rsid w:val="00CC0F65"/>
    <w:rsid w:val="00CC20AC"/>
    <w:rsid w:val="00CD298F"/>
    <w:rsid w:val="00CE7FD9"/>
    <w:rsid w:val="00D053D9"/>
    <w:rsid w:val="00D225AF"/>
    <w:rsid w:val="00D25DD8"/>
    <w:rsid w:val="00D30356"/>
    <w:rsid w:val="00D325DC"/>
    <w:rsid w:val="00D436A6"/>
    <w:rsid w:val="00D4516B"/>
    <w:rsid w:val="00D546E1"/>
    <w:rsid w:val="00D626F7"/>
    <w:rsid w:val="00D7455F"/>
    <w:rsid w:val="00D761A8"/>
    <w:rsid w:val="00D9428B"/>
    <w:rsid w:val="00D94373"/>
    <w:rsid w:val="00DA028C"/>
    <w:rsid w:val="00DA60A6"/>
    <w:rsid w:val="00DE2D94"/>
    <w:rsid w:val="00DE43F1"/>
    <w:rsid w:val="00E03C03"/>
    <w:rsid w:val="00E03D26"/>
    <w:rsid w:val="00E122F1"/>
    <w:rsid w:val="00E1353E"/>
    <w:rsid w:val="00E273CF"/>
    <w:rsid w:val="00E334B6"/>
    <w:rsid w:val="00E500AD"/>
    <w:rsid w:val="00E674FE"/>
    <w:rsid w:val="00E900D1"/>
    <w:rsid w:val="00E94238"/>
    <w:rsid w:val="00E95B66"/>
    <w:rsid w:val="00EB02BA"/>
    <w:rsid w:val="00EB04EA"/>
    <w:rsid w:val="00EB6896"/>
    <w:rsid w:val="00EC38FE"/>
    <w:rsid w:val="00EC6037"/>
    <w:rsid w:val="00EF4DFF"/>
    <w:rsid w:val="00EF5F2A"/>
    <w:rsid w:val="00F34BFA"/>
    <w:rsid w:val="00F51F69"/>
    <w:rsid w:val="00F65628"/>
    <w:rsid w:val="00FC2BA4"/>
    <w:rsid w:val="00FE6C56"/>
    <w:rsid w:val="1FCDDDBA"/>
    <w:rsid w:val="204AEE7A"/>
    <w:rsid w:val="27ACB00A"/>
    <w:rsid w:val="2AE593B3"/>
    <w:rsid w:val="2C816414"/>
    <w:rsid w:val="3B251438"/>
    <w:rsid w:val="49F2B901"/>
    <w:rsid w:val="4C700708"/>
    <w:rsid w:val="69B37880"/>
    <w:rsid w:val="6DD9EE9B"/>
    <w:rsid w:val="7B43E1ED"/>
    <w:rsid w:val="7B5C7099"/>
    <w:rsid w:val="7FEA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63C33"/>
  <w15:chartTrackingRefBased/>
  <w15:docId w15:val="{1763FE39-904F-4E38-AA05-210D76C8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05D"/>
    <w:rPr>
      <w:rFonts w:ascii="Ubuntu Light" w:hAnsi="Ubuntu 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0DE"/>
    <w:pPr>
      <w:keepNext/>
      <w:keepLines/>
      <w:spacing w:before="240" w:after="0"/>
      <w:outlineLvl w:val="0"/>
    </w:pPr>
    <w:rPr>
      <w:rFonts w:ascii="Ubuntu" w:eastAsiaTheme="majorEastAsia" w:hAnsi="Ubuntu" w:cstheme="majorBidi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0DE"/>
    <w:pPr>
      <w:keepNext/>
      <w:keepLines/>
      <w:spacing w:before="40" w:after="0"/>
      <w:outlineLvl w:val="1"/>
    </w:pPr>
    <w:rPr>
      <w:rFonts w:ascii="Ubuntu" w:eastAsiaTheme="majorEastAsia" w:hAnsi="Ubuntu" w:cstheme="majorBidi"/>
      <w:b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72013"/>
    <w:pPr>
      <w:widowControl w:val="0"/>
      <w:numPr>
        <w:numId w:val="2"/>
      </w:numPr>
      <w:spacing w:after="0" w:line="240" w:lineRule="auto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72013"/>
    <w:rPr>
      <w:rFonts w:ascii="Ubuntu Light" w:hAnsi="Ubuntu Ligh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7A94"/>
    <w:pPr>
      <w:widowControl w:val="0"/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7A94"/>
    <w:rPr>
      <w:rFonts w:ascii="Ubuntu Light" w:hAnsi="Ubuntu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7A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BFA"/>
  </w:style>
  <w:style w:type="paragraph" w:styleId="Footer">
    <w:name w:val="footer"/>
    <w:basedOn w:val="Normal"/>
    <w:link w:val="FooterCh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BFA"/>
  </w:style>
  <w:style w:type="paragraph" w:styleId="BalloonText">
    <w:name w:val="Balloon Text"/>
    <w:basedOn w:val="Normal"/>
    <w:link w:val="BalloonTextChar"/>
    <w:uiPriority w:val="99"/>
    <w:semiHidden/>
    <w:unhideWhenUsed/>
    <w:rsid w:val="0013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76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6E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8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440DE"/>
    <w:rPr>
      <w:rFonts w:ascii="Ubuntu" w:eastAsiaTheme="majorEastAsia" w:hAnsi="Ubuntu" w:cstheme="majorBidi"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40DE"/>
    <w:rPr>
      <w:rFonts w:ascii="Ubuntu" w:eastAsiaTheme="majorEastAsia" w:hAnsi="Ubuntu" w:cstheme="majorBidi"/>
      <w:b/>
      <w:color w:val="C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94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61C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00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2882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164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B3A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5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specialolympics.qualtrics.com/jfe/form/SV_06tmoK3nMZxKMV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sources.specialolympics.org/health/health-messenge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specialolympics.qualtrics.com/jfe/form/SV_eJUs03e5lSIk3V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606EC5ACAA5468BB5310F4A570D94" ma:contentTypeVersion="12" ma:contentTypeDescription="Create a new document." ma:contentTypeScope="" ma:versionID="cbfc1e08745b63314ea232fd1d85400a">
  <xsd:schema xmlns:xsd="http://www.w3.org/2001/XMLSchema" xmlns:xs="http://www.w3.org/2001/XMLSchema" xmlns:p="http://schemas.microsoft.com/office/2006/metadata/properties" xmlns:ns2="65b766f2-d8ce-4a2e-98cc-7d72f4b1b03e" xmlns:ns3="45d8c64d-b06d-41ec-b82d-185eb8d0601d" targetNamespace="http://schemas.microsoft.com/office/2006/metadata/properties" ma:root="true" ma:fieldsID="cdfdb91a8b6739a5b6d6b7e0a526328c" ns2:_="" ns3:_="">
    <xsd:import namespace="65b766f2-d8ce-4a2e-98cc-7d72f4b1b03e"/>
    <xsd:import namespace="45d8c64d-b06d-41ec-b82d-185eb8d0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766f2-d8ce-4a2e-98cc-7d72f4b1b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c64d-b06d-41ec-b82d-185eb8d0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DFEE0-77DA-48BD-8152-7D3622B14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D2D5A-EEF6-4860-A106-06C843D5F0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20BB76-50B2-4536-A3F6-D26856E22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43D5A8-366E-4E4E-A29E-109C25BB6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766f2-d8ce-4a2e-98cc-7d72f4b1b03e"/>
    <ds:schemaRef ds:uri="45d8c64d-b06d-41ec-b82d-185eb8d0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1153</Words>
  <Characters>7565</Characters>
  <Application>Microsoft Office Word</Application>
  <DocSecurity>0</DocSecurity>
  <Lines>173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SOI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Klinger</dc:creator>
  <cp:keywords>, docId:8D2F5CB32B51D91A8AFFCEA143A33273</cp:keywords>
  <dc:description/>
  <cp:lastModifiedBy>Faith Chabedi</cp:lastModifiedBy>
  <cp:revision>43</cp:revision>
  <cp:lastPrinted>2020-06-18T00:26:00Z</cp:lastPrinted>
  <dcterms:created xsi:type="dcterms:W3CDTF">2022-08-25T13:21:00Z</dcterms:created>
  <dcterms:modified xsi:type="dcterms:W3CDTF">2024-10-16T14:45:00Z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0x010100A1D606EC5ACAA5468BB5310F4A570D94</vt:lpwstr>
  </property>
</Properties>
</file>