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852D" w14:textId="14C59FBC" w:rsidR="00294962" w:rsidRPr="00AD118D" w:rsidRDefault="00294962">
      <w:pPr>
        <w:rPr>
          <w:rFonts w:cstheme="minorHAnsi"/>
          <w:sz w:val="24"/>
          <w:szCs w:val="24"/>
        </w:rPr>
      </w:pPr>
    </w:p>
    <w:tbl>
      <w:tblPr>
        <w:tblStyle w:val="TableGrid"/>
        <w:tblW w:w="15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0"/>
        <w:gridCol w:w="7200"/>
      </w:tblGrid>
      <w:tr w:rsidR="00AD118D" w:rsidRPr="00AD118D" w14:paraId="724D5AFA" w14:textId="77777777" w:rsidTr="002D0A45">
        <w:tc>
          <w:tcPr>
            <w:tcW w:w="8190" w:type="dxa"/>
          </w:tcPr>
          <w:p w14:paraId="2B3F02E0" w14:textId="77777777" w:rsidR="00AD118D" w:rsidRPr="00AD118D" w:rsidRDefault="00AD118D">
            <w:pPr>
              <w:rPr>
                <w:rFonts w:cstheme="minorHAnsi"/>
                <w:sz w:val="24"/>
                <w:szCs w:val="24"/>
              </w:rPr>
            </w:pPr>
          </w:p>
          <w:p w14:paraId="5328BEC9" w14:textId="77777777" w:rsidR="00AD118D" w:rsidRPr="00AD118D" w:rsidRDefault="00AD118D">
            <w:pPr>
              <w:rPr>
                <w:rFonts w:cstheme="minorHAnsi"/>
                <w:sz w:val="24"/>
                <w:szCs w:val="24"/>
              </w:rPr>
            </w:pPr>
          </w:p>
          <w:p w14:paraId="7BF6EE6D" w14:textId="44CE072B" w:rsidR="00AD118D" w:rsidRPr="00AD118D" w:rsidRDefault="00AD118D" w:rsidP="00AD118D">
            <w:pPr>
              <w:ind w:left="720"/>
              <w:jc w:val="center"/>
              <w:rPr>
                <w:rFonts w:cstheme="minorHAnsi"/>
                <w:sz w:val="24"/>
                <w:szCs w:val="24"/>
              </w:rPr>
            </w:pPr>
            <w:r w:rsidRPr="00AD118D">
              <w:rPr>
                <w:rFonts w:cstheme="minorHAnsi"/>
                <w:noProof/>
                <w:sz w:val="24"/>
                <w:szCs w:val="24"/>
              </w:rPr>
              <w:drawing>
                <wp:inline distT="0" distB="0" distL="0" distR="0" wp14:anchorId="2EF5CC1F" wp14:editId="66A026FE">
                  <wp:extent cx="3539594" cy="2735342"/>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9801" cy="2750957"/>
                          </a:xfrm>
                          <a:prstGeom prst="rect">
                            <a:avLst/>
                          </a:prstGeom>
                        </pic:spPr>
                      </pic:pic>
                    </a:graphicData>
                  </a:graphic>
                </wp:inline>
              </w:drawing>
            </w:r>
          </w:p>
          <w:p w14:paraId="0427E7E0" w14:textId="77777777" w:rsidR="00AD118D" w:rsidRPr="00AD118D" w:rsidRDefault="00AD118D">
            <w:pPr>
              <w:rPr>
                <w:rFonts w:cstheme="minorHAnsi"/>
                <w:sz w:val="24"/>
                <w:szCs w:val="24"/>
              </w:rPr>
            </w:pPr>
          </w:p>
          <w:p w14:paraId="5C23EA72" w14:textId="585E77D3" w:rsidR="00AD118D" w:rsidRPr="00AD118D" w:rsidRDefault="00AD118D" w:rsidP="00AD118D">
            <w:pPr>
              <w:jc w:val="center"/>
              <w:rPr>
                <w:rFonts w:cstheme="minorHAnsi"/>
                <w:b/>
                <w:sz w:val="40"/>
                <w:szCs w:val="40"/>
              </w:rPr>
            </w:pPr>
            <w:r w:rsidRPr="00AD118D">
              <w:rPr>
                <w:rFonts w:cstheme="minorHAnsi"/>
                <w:b/>
                <w:sz w:val="40"/>
                <w:szCs w:val="40"/>
              </w:rPr>
              <w:t>Vision Report Card</w:t>
            </w:r>
          </w:p>
          <w:p w14:paraId="3B27BC55" w14:textId="77777777" w:rsidR="00AD118D" w:rsidRPr="00AD118D" w:rsidRDefault="00AD118D" w:rsidP="00AD118D">
            <w:pPr>
              <w:jc w:val="center"/>
              <w:rPr>
                <w:rFonts w:cstheme="minorHAnsi"/>
                <w:b/>
                <w:sz w:val="24"/>
                <w:szCs w:val="24"/>
              </w:rPr>
            </w:pPr>
          </w:p>
          <w:p w14:paraId="68E5ECE8" w14:textId="77777777" w:rsidR="00AD118D" w:rsidRPr="00AD118D" w:rsidRDefault="00AD118D" w:rsidP="00AD118D">
            <w:pPr>
              <w:jc w:val="center"/>
              <w:rPr>
                <w:rFonts w:cstheme="minorHAnsi"/>
                <w:b/>
                <w:sz w:val="24"/>
                <w:szCs w:val="24"/>
              </w:rPr>
            </w:pPr>
          </w:p>
          <w:p w14:paraId="57BE63C9" w14:textId="22C44D49" w:rsidR="00AD118D" w:rsidRPr="00AD118D" w:rsidRDefault="00AD118D" w:rsidP="00AD118D">
            <w:pPr>
              <w:jc w:val="center"/>
              <w:rPr>
                <w:rFonts w:cstheme="minorHAnsi"/>
                <w:b/>
                <w:sz w:val="24"/>
                <w:szCs w:val="24"/>
              </w:rPr>
            </w:pPr>
            <w:r w:rsidRPr="00AD118D">
              <w:rPr>
                <w:rFonts w:cstheme="minorHAnsi"/>
                <w:b/>
                <w:sz w:val="24"/>
                <w:szCs w:val="24"/>
              </w:rPr>
              <w:t>Name: ___________________________</w:t>
            </w:r>
          </w:p>
          <w:p w14:paraId="3E06F840" w14:textId="77777777" w:rsidR="00AD118D" w:rsidRPr="00AD118D" w:rsidRDefault="00AD118D" w:rsidP="00AD118D">
            <w:pPr>
              <w:jc w:val="center"/>
              <w:rPr>
                <w:rFonts w:cstheme="minorHAnsi"/>
                <w:b/>
                <w:sz w:val="24"/>
                <w:szCs w:val="24"/>
              </w:rPr>
            </w:pPr>
          </w:p>
          <w:p w14:paraId="2C6E8E1C" w14:textId="358A2EEB" w:rsidR="00AD118D" w:rsidRPr="00AD118D" w:rsidRDefault="00AD118D" w:rsidP="00AD118D">
            <w:pPr>
              <w:jc w:val="center"/>
              <w:rPr>
                <w:rFonts w:cstheme="minorHAnsi"/>
                <w:b/>
                <w:sz w:val="24"/>
                <w:szCs w:val="24"/>
              </w:rPr>
            </w:pPr>
            <w:r w:rsidRPr="00AD118D">
              <w:rPr>
                <w:rFonts w:cstheme="minorHAnsi"/>
                <w:b/>
                <w:sz w:val="24"/>
                <w:szCs w:val="24"/>
              </w:rPr>
              <w:t>Date: _______________________</w:t>
            </w:r>
            <w:r w:rsidRPr="00AD118D">
              <w:rPr>
                <w:rFonts w:cstheme="minorHAnsi"/>
                <w:b/>
                <w:sz w:val="24"/>
                <w:szCs w:val="24"/>
              </w:rPr>
              <w:t>_____</w:t>
            </w:r>
          </w:p>
          <w:p w14:paraId="284EA05D" w14:textId="77777777" w:rsidR="00AD118D" w:rsidRPr="00AD118D" w:rsidRDefault="00AD118D" w:rsidP="00AD118D">
            <w:pPr>
              <w:rPr>
                <w:rFonts w:cstheme="minorHAnsi"/>
                <w:b/>
                <w:sz w:val="24"/>
                <w:szCs w:val="24"/>
              </w:rPr>
            </w:pPr>
          </w:p>
          <w:p w14:paraId="6B6AE19B" w14:textId="77777777" w:rsidR="00AD118D" w:rsidRPr="00AD118D" w:rsidRDefault="00AD118D" w:rsidP="00AD118D">
            <w:pPr>
              <w:rPr>
                <w:rFonts w:cstheme="minorHAnsi"/>
                <w:b/>
                <w:sz w:val="24"/>
                <w:szCs w:val="24"/>
              </w:rPr>
            </w:pPr>
          </w:p>
          <w:p w14:paraId="7E5DDEA2" w14:textId="77777777" w:rsidR="00AD118D" w:rsidRPr="00AD118D" w:rsidRDefault="00AD118D" w:rsidP="00AD118D">
            <w:pPr>
              <w:rPr>
                <w:rFonts w:cstheme="minorHAnsi"/>
                <w:b/>
                <w:sz w:val="24"/>
                <w:szCs w:val="24"/>
              </w:rPr>
            </w:pPr>
          </w:p>
          <w:p w14:paraId="7232D945" w14:textId="7A514A65" w:rsidR="00AD118D" w:rsidRPr="00AD118D" w:rsidRDefault="00AD118D" w:rsidP="00AD118D">
            <w:pPr>
              <w:rPr>
                <w:rFonts w:cstheme="minorHAnsi"/>
                <w:sz w:val="24"/>
                <w:szCs w:val="24"/>
              </w:rPr>
            </w:pPr>
            <w:r w:rsidRPr="00AD118D">
              <w:rPr>
                <w:rFonts w:cstheme="minorHAnsi"/>
                <w:sz w:val="24"/>
                <w:szCs w:val="24"/>
              </w:rPr>
              <w:t xml:space="preserve">Special Olympics Lions Clubs International </w:t>
            </w:r>
            <w:r w:rsidRPr="00AD118D">
              <w:rPr>
                <w:rFonts w:cstheme="minorHAnsi"/>
                <w:sz w:val="24"/>
                <w:szCs w:val="24"/>
              </w:rPr>
              <w:t xml:space="preserve">Foundation </w:t>
            </w:r>
            <w:r w:rsidRPr="00AD118D">
              <w:rPr>
                <w:rFonts w:cstheme="minorHAnsi"/>
                <w:sz w:val="24"/>
                <w:szCs w:val="24"/>
              </w:rPr>
              <w:t xml:space="preserve">Opening Eyes sponsored the </w:t>
            </w:r>
            <w:r w:rsidRPr="00AD118D">
              <w:rPr>
                <w:rFonts w:cstheme="minorHAnsi"/>
                <w:sz w:val="24"/>
                <w:szCs w:val="24"/>
              </w:rPr>
              <w:t>vision and eye health assessment</w:t>
            </w:r>
            <w:r w:rsidRPr="00AD118D">
              <w:rPr>
                <w:rFonts w:cstheme="minorHAnsi"/>
                <w:sz w:val="24"/>
                <w:szCs w:val="24"/>
              </w:rPr>
              <w:t xml:space="preserve"> that the Special Olympic athlete listed above participated in. The testing performed was designed only to detect </w:t>
            </w:r>
            <w:r w:rsidRPr="00AD118D">
              <w:rPr>
                <w:rFonts w:cstheme="minorHAnsi"/>
                <w:sz w:val="24"/>
                <w:szCs w:val="24"/>
                <w:u w:val="single"/>
              </w:rPr>
              <w:t>possible</w:t>
            </w:r>
            <w:r w:rsidRPr="00AD118D">
              <w:rPr>
                <w:rFonts w:cstheme="minorHAnsi"/>
                <w:sz w:val="24"/>
                <w:szCs w:val="24"/>
              </w:rPr>
              <w:t xml:space="preserve"> vision problems.  The results of the testing do not reflect a complete exam of the health and function of your visual system. It is recommended that the athlete have complete eye examination at regular intervals. </w:t>
            </w:r>
          </w:p>
          <w:p w14:paraId="6D00BC7F" w14:textId="77777777" w:rsidR="00AD118D" w:rsidRPr="00AD118D" w:rsidRDefault="00AD118D">
            <w:pPr>
              <w:rPr>
                <w:rFonts w:cstheme="minorHAnsi"/>
                <w:sz w:val="24"/>
                <w:szCs w:val="24"/>
              </w:rPr>
            </w:pPr>
          </w:p>
          <w:p w14:paraId="194416D6" w14:textId="77777777" w:rsidR="00AD118D" w:rsidRPr="00AD118D" w:rsidRDefault="00AD118D">
            <w:pPr>
              <w:rPr>
                <w:rFonts w:cstheme="minorHAnsi"/>
                <w:sz w:val="24"/>
                <w:szCs w:val="24"/>
              </w:rPr>
            </w:pPr>
          </w:p>
          <w:p w14:paraId="3B9816CF" w14:textId="77777777" w:rsidR="00AD118D" w:rsidRPr="00AD118D" w:rsidRDefault="00AD118D">
            <w:pPr>
              <w:rPr>
                <w:rFonts w:cstheme="minorHAnsi"/>
                <w:sz w:val="24"/>
                <w:szCs w:val="24"/>
              </w:rPr>
            </w:pPr>
          </w:p>
          <w:p w14:paraId="316EBA93" w14:textId="0492CA27" w:rsidR="00AD118D" w:rsidRPr="00AD118D" w:rsidRDefault="00AD118D">
            <w:pPr>
              <w:rPr>
                <w:rFonts w:cstheme="minorHAnsi"/>
                <w:sz w:val="24"/>
                <w:szCs w:val="24"/>
              </w:rPr>
            </w:pPr>
            <w:r w:rsidRPr="00AD118D">
              <w:rPr>
                <w:rFonts w:cstheme="minorHAnsi"/>
                <w:b/>
                <w:sz w:val="24"/>
                <w:szCs w:val="24"/>
                <w:u w:val="single"/>
              </w:rPr>
              <w:t>Visual Acuity</w:t>
            </w:r>
            <w:r w:rsidRPr="00AD118D">
              <w:rPr>
                <w:rFonts w:cstheme="minorHAnsi"/>
                <w:b/>
                <w:sz w:val="24"/>
                <w:szCs w:val="24"/>
              </w:rPr>
              <w:t xml:space="preserve"> (VA)-</w:t>
            </w:r>
            <w:r w:rsidRPr="00AD118D">
              <w:rPr>
                <w:rFonts w:cstheme="minorHAnsi"/>
                <w:sz w:val="24"/>
                <w:szCs w:val="24"/>
              </w:rPr>
              <w:t xml:space="preserve"> The measurement of sight sharpness.  The ability to discern detail at distance</w:t>
            </w:r>
            <w:r w:rsidRPr="00AD118D">
              <w:rPr>
                <w:rFonts w:cstheme="minorHAnsi"/>
                <w:sz w:val="24"/>
                <w:szCs w:val="24"/>
              </w:rPr>
              <w:t>.</w:t>
            </w:r>
          </w:p>
          <w:p w14:paraId="0E61F763" w14:textId="5F5C53CD" w:rsidR="00AD118D" w:rsidRPr="00AD118D" w:rsidRDefault="00AD118D">
            <w:pPr>
              <w:rPr>
                <w:rFonts w:cstheme="minorHAnsi"/>
                <w:sz w:val="24"/>
                <w:szCs w:val="24"/>
              </w:rPr>
            </w:pPr>
          </w:p>
          <w:p w14:paraId="7A022AD5" w14:textId="77777777" w:rsidR="00AD118D" w:rsidRPr="00AD118D" w:rsidRDefault="00AD118D" w:rsidP="00AD118D">
            <w:pPr>
              <w:tabs>
                <w:tab w:val="left" w:pos="1170"/>
              </w:tabs>
              <w:ind w:left="720" w:right="648" w:hanging="720"/>
              <w:rPr>
                <w:rFonts w:cstheme="minorHAnsi"/>
                <w:sz w:val="24"/>
                <w:szCs w:val="24"/>
              </w:rPr>
            </w:pPr>
            <w:r w:rsidRPr="00AD118D">
              <w:rPr>
                <w:rFonts w:cstheme="minorHAnsi"/>
                <w:b/>
                <w:sz w:val="24"/>
                <w:szCs w:val="24"/>
                <w:u w:val="single"/>
              </w:rPr>
              <w:t>Cover Test</w:t>
            </w:r>
            <w:r w:rsidRPr="00AD118D">
              <w:rPr>
                <w:rFonts w:cstheme="minorHAnsi"/>
                <w:sz w:val="24"/>
                <w:szCs w:val="24"/>
              </w:rPr>
              <w:t xml:space="preserve"> - Measures eye alignment to insure both eyes are used together. Eye teaming skills.</w:t>
            </w:r>
          </w:p>
          <w:p w14:paraId="403236A6" w14:textId="77777777" w:rsidR="00AD118D" w:rsidRPr="00AD118D" w:rsidRDefault="00AD118D" w:rsidP="00AD118D">
            <w:pPr>
              <w:tabs>
                <w:tab w:val="left" w:pos="1170"/>
              </w:tabs>
              <w:ind w:left="720" w:right="648" w:hanging="720"/>
              <w:rPr>
                <w:rFonts w:cstheme="minorHAnsi"/>
                <w:sz w:val="24"/>
                <w:szCs w:val="24"/>
              </w:rPr>
            </w:pPr>
          </w:p>
          <w:p w14:paraId="61674F27" w14:textId="77777777" w:rsidR="00AD118D" w:rsidRPr="00AD118D" w:rsidRDefault="00AD118D" w:rsidP="00AD118D">
            <w:pPr>
              <w:tabs>
                <w:tab w:val="left" w:pos="1170"/>
              </w:tabs>
              <w:ind w:left="720" w:right="648" w:hanging="720"/>
              <w:rPr>
                <w:rFonts w:cstheme="minorHAnsi"/>
                <w:sz w:val="24"/>
                <w:szCs w:val="24"/>
              </w:rPr>
            </w:pPr>
            <w:r w:rsidRPr="00AD118D">
              <w:rPr>
                <w:rFonts w:cstheme="minorHAnsi"/>
                <w:b/>
                <w:sz w:val="24"/>
                <w:szCs w:val="24"/>
                <w:u w:val="single"/>
              </w:rPr>
              <w:t>Color Vision</w:t>
            </w:r>
            <w:r w:rsidRPr="00AD118D">
              <w:rPr>
                <w:rFonts w:cstheme="minorHAnsi"/>
                <w:sz w:val="24"/>
                <w:szCs w:val="24"/>
              </w:rPr>
              <w:t xml:space="preserve"> - The ability to discriminate colors which may lead to confusion in recognizing teammates by uniform color in group sports.</w:t>
            </w:r>
          </w:p>
          <w:p w14:paraId="535464A2" w14:textId="77777777" w:rsidR="00AD118D" w:rsidRPr="00AD118D" w:rsidRDefault="00AD118D" w:rsidP="00AD118D">
            <w:pPr>
              <w:tabs>
                <w:tab w:val="left" w:pos="1170"/>
              </w:tabs>
              <w:ind w:left="720" w:right="648" w:hanging="720"/>
              <w:rPr>
                <w:rFonts w:cstheme="minorHAnsi"/>
                <w:sz w:val="24"/>
                <w:szCs w:val="24"/>
              </w:rPr>
            </w:pPr>
          </w:p>
          <w:p w14:paraId="67A5700B" w14:textId="77777777" w:rsidR="00AD118D" w:rsidRPr="00AD118D" w:rsidRDefault="00AD118D" w:rsidP="00AD118D">
            <w:pPr>
              <w:tabs>
                <w:tab w:val="left" w:pos="1170"/>
              </w:tabs>
              <w:ind w:left="720" w:right="648" w:hanging="720"/>
              <w:rPr>
                <w:rFonts w:cstheme="minorHAnsi"/>
                <w:sz w:val="24"/>
                <w:szCs w:val="24"/>
              </w:rPr>
            </w:pPr>
            <w:r w:rsidRPr="00AD118D">
              <w:rPr>
                <w:rFonts w:cstheme="minorHAnsi"/>
                <w:b/>
                <w:sz w:val="24"/>
                <w:szCs w:val="24"/>
                <w:u w:val="single"/>
              </w:rPr>
              <w:t>Stereopsis</w:t>
            </w:r>
            <w:r w:rsidRPr="00AD118D">
              <w:rPr>
                <w:rFonts w:cstheme="minorHAnsi"/>
                <w:sz w:val="24"/>
                <w:szCs w:val="24"/>
              </w:rPr>
              <w:t xml:space="preserve"> - The ability to use both eyes together to make relative depth judgments.</w:t>
            </w:r>
          </w:p>
          <w:p w14:paraId="50C843FD" w14:textId="77777777" w:rsidR="00AD118D" w:rsidRPr="00AD118D" w:rsidRDefault="00AD118D" w:rsidP="00AD118D">
            <w:pPr>
              <w:tabs>
                <w:tab w:val="left" w:pos="1170"/>
              </w:tabs>
              <w:ind w:left="720" w:right="648" w:hanging="720"/>
              <w:rPr>
                <w:rFonts w:cstheme="minorHAnsi"/>
                <w:sz w:val="24"/>
                <w:szCs w:val="24"/>
              </w:rPr>
            </w:pPr>
          </w:p>
          <w:p w14:paraId="2DE533A0" w14:textId="77777777" w:rsidR="00AD118D" w:rsidRPr="00AD118D" w:rsidRDefault="00AD118D" w:rsidP="00AD118D">
            <w:pPr>
              <w:tabs>
                <w:tab w:val="left" w:pos="1170"/>
              </w:tabs>
              <w:ind w:left="720" w:right="648" w:hanging="720"/>
              <w:rPr>
                <w:rFonts w:cstheme="minorHAnsi"/>
                <w:sz w:val="24"/>
                <w:szCs w:val="24"/>
              </w:rPr>
            </w:pPr>
            <w:r w:rsidRPr="00AD118D">
              <w:rPr>
                <w:rFonts w:cstheme="minorHAnsi"/>
                <w:b/>
                <w:sz w:val="24"/>
                <w:szCs w:val="24"/>
                <w:u w:val="single"/>
              </w:rPr>
              <w:t>Refraction</w:t>
            </w:r>
            <w:r w:rsidRPr="00AD118D">
              <w:rPr>
                <w:rFonts w:cstheme="minorHAnsi"/>
                <w:sz w:val="24"/>
                <w:szCs w:val="24"/>
              </w:rPr>
              <w:t xml:space="preserve"> - An estimate of the need for spectacle prescription.  A person can be nearsighted, farsighted or have astigmatism.  Either glasses or contact lenses can correct this condition.</w:t>
            </w:r>
          </w:p>
          <w:p w14:paraId="4CFA5E7C" w14:textId="77777777" w:rsidR="00AD118D" w:rsidRPr="00AD118D" w:rsidRDefault="00AD118D" w:rsidP="00AD118D">
            <w:pPr>
              <w:tabs>
                <w:tab w:val="left" w:pos="1170"/>
              </w:tabs>
              <w:ind w:left="720" w:right="648" w:hanging="720"/>
              <w:rPr>
                <w:rFonts w:cstheme="minorHAnsi"/>
                <w:sz w:val="24"/>
                <w:szCs w:val="24"/>
              </w:rPr>
            </w:pPr>
          </w:p>
          <w:p w14:paraId="3C07A153" w14:textId="77777777" w:rsidR="00AD118D" w:rsidRPr="00AD118D" w:rsidRDefault="00AD118D" w:rsidP="00AD118D">
            <w:pPr>
              <w:pStyle w:val="BodyText"/>
              <w:tabs>
                <w:tab w:val="left" w:pos="1170"/>
              </w:tabs>
              <w:spacing w:before="0"/>
              <w:ind w:left="720" w:right="648" w:hanging="720"/>
              <w:rPr>
                <w:rFonts w:asciiTheme="minorHAnsi" w:hAnsiTheme="minorHAnsi" w:cstheme="minorHAnsi"/>
                <w:sz w:val="24"/>
                <w:szCs w:val="24"/>
              </w:rPr>
            </w:pPr>
            <w:r w:rsidRPr="00AD118D">
              <w:rPr>
                <w:rFonts w:asciiTheme="minorHAnsi" w:hAnsiTheme="minorHAnsi" w:cstheme="minorHAnsi"/>
                <w:b/>
                <w:sz w:val="24"/>
                <w:szCs w:val="24"/>
                <w:u w:val="single"/>
              </w:rPr>
              <w:t>Eye Health</w:t>
            </w:r>
            <w:r w:rsidRPr="00AD118D">
              <w:rPr>
                <w:rFonts w:asciiTheme="minorHAnsi" w:hAnsiTheme="minorHAnsi" w:cstheme="minorHAnsi"/>
                <w:sz w:val="24"/>
                <w:szCs w:val="24"/>
              </w:rPr>
              <w:t xml:space="preserve"> - Detects the presence of eye diseases, which may cause discomfort or threaten sight.   </w:t>
            </w:r>
          </w:p>
          <w:p w14:paraId="0BC4C4AC" w14:textId="77777777" w:rsidR="00AD118D" w:rsidRPr="00AD118D" w:rsidRDefault="00AD118D" w:rsidP="00AD118D">
            <w:pPr>
              <w:pStyle w:val="BodyText"/>
              <w:tabs>
                <w:tab w:val="left" w:pos="1170"/>
              </w:tabs>
              <w:spacing w:before="0"/>
              <w:ind w:left="720" w:right="870" w:hanging="720"/>
              <w:rPr>
                <w:rFonts w:asciiTheme="minorHAnsi" w:hAnsiTheme="minorHAnsi" w:cstheme="minorHAnsi"/>
                <w:sz w:val="24"/>
                <w:szCs w:val="24"/>
              </w:rPr>
            </w:pPr>
          </w:p>
          <w:p w14:paraId="16B9B3F5" w14:textId="77777777" w:rsidR="00AD118D" w:rsidRPr="00AD118D" w:rsidRDefault="00AD118D" w:rsidP="00AD118D">
            <w:pPr>
              <w:pStyle w:val="BodyText"/>
              <w:jc w:val="both"/>
              <w:rPr>
                <w:rFonts w:asciiTheme="minorHAnsi" w:hAnsiTheme="minorHAnsi" w:cstheme="minorHAnsi"/>
                <w:b/>
                <w:color w:val="FF0000"/>
                <w:sz w:val="24"/>
                <w:szCs w:val="24"/>
                <w:u w:val="single"/>
              </w:rPr>
            </w:pPr>
            <w:r w:rsidRPr="00AD118D">
              <w:rPr>
                <w:rFonts w:asciiTheme="minorHAnsi" w:hAnsiTheme="minorHAnsi" w:cstheme="minorHAnsi"/>
                <w:sz w:val="24"/>
                <w:szCs w:val="24"/>
              </w:rPr>
              <w:t xml:space="preserve">The information presented on the reverse side will explain the results of your performance in the various areas tested. Your primary eyecare professional can address any vision problem noted. For additional information about the program or if you have questions regarding the results, stop by our area during the competition or contact Special Olympics Lions Clubs International Opening Eyes, Local Clinical Director </w:t>
            </w:r>
            <w:r w:rsidRPr="00AD118D">
              <w:rPr>
                <w:rFonts w:asciiTheme="minorHAnsi" w:hAnsiTheme="minorHAnsi" w:cstheme="minorHAnsi"/>
                <w:color w:val="FF0000"/>
                <w:sz w:val="24"/>
                <w:szCs w:val="24"/>
              </w:rPr>
              <w:t>(</w:t>
            </w:r>
            <w:r w:rsidRPr="00AD118D">
              <w:rPr>
                <w:rFonts w:asciiTheme="minorHAnsi" w:hAnsiTheme="minorHAnsi" w:cstheme="minorHAnsi"/>
                <w:bCs/>
                <w:i/>
                <w:iCs/>
                <w:color w:val="FF0000"/>
                <w:sz w:val="24"/>
                <w:szCs w:val="24"/>
                <w:u w:val="single"/>
              </w:rPr>
              <w:t>Please add Local Clinical Director name, address, mail and phone number prior printing)</w:t>
            </w:r>
          </w:p>
          <w:p w14:paraId="1A0553C3" w14:textId="6EC6E626" w:rsidR="00AD118D" w:rsidRPr="00AD118D" w:rsidRDefault="00AD118D">
            <w:pPr>
              <w:rPr>
                <w:rFonts w:cstheme="minorHAnsi"/>
                <w:sz w:val="24"/>
                <w:szCs w:val="24"/>
              </w:rPr>
            </w:pPr>
          </w:p>
          <w:p w14:paraId="7E82BD0E" w14:textId="77777777" w:rsidR="00AD118D" w:rsidRPr="00AD118D" w:rsidRDefault="00AD118D">
            <w:pPr>
              <w:rPr>
                <w:rFonts w:cstheme="minorHAnsi"/>
                <w:sz w:val="24"/>
                <w:szCs w:val="24"/>
              </w:rPr>
            </w:pPr>
          </w:p>
          <w:p w14:paraId="72CA2548" w14:textId="596B254C" w:rsidR="00AD118D" w:rsidRPr="00AD118D" w:rsidRDefault="00AD118D">
            <w:pPr>
              <w:rPr>
                <w:rFonts w:cstheme="minorHAnsi"/>
                <w:sz w:val="24"/>
                <w:szCs w:val="24"/>
              </w:rPr>
            </w:pPr>
          </w:p>
        </w:tc>
        <w:tc>
          <w:tcPr>
            <w:tcW w:w="7200" w:type="dxa"/>
          </w:tcPr>
          <w:p w14:paraId="45E93867" w14:textId="77777777" w:rsidR="00AD118D" w:rsidRPr="00AD118D" w:rsidRDefault="00AD118D" w:rsidP="00AD118D">
            <w:pPr>
              <w:ind w:right="-1260"/>
              <w:jc w:val="both"/>
              <w:rPr>
                <w:rFonts w:cstheme="minorHAnsi"/>
                <w:sz w:val="24"/>
                <w:szCs w:val="24"/>
              </w:rPr>
            </w:pPr>
            <w:r w:rsidRPr="00AD118D">
              <w:rPr>
                <w:rFonts w:cstheme="minorHAnsi"/>
                <w:sz w:val="24"/>
                <w:szCs w:val="24"/>
              </w:rPr>
              <w:lastRenderedPageBreak/>
              <w:t>Based on our testing:</w:t>
            </w:r>
          </w:p>
          <w:p w14:paraId="1F25A335" w14:textId="77777777" w:rsidR="00AD118D" w:rsidRPr="00AD118D" w:rsidRDefault="00AD118D" w:rsidP="00AD118D">
            <w:pPr>
              <w:ind w:right="-1260"/>
              <w:jc w:val="both"/>
              <w:rPr>
                <w:rFonts w:cstheme="minorHAnsi"/>
                <w:sz w:val="24"/>
                <w:szCs w:val="24"/>
              </w:rPr>
            </w:pPr>
          </w:p>
          <w:p w14:paraId="28CA77B5" w14:textId="77777777" w:rsidR="00AD118D" w:rsidRPr="00AD118D" w:rsidRDefault="00AD118D" w:rsidP="00AD118D">
            <w:pPr>
              <w:ind w:right="-1260"/>
              <w:jc w:val="both"/>
              <w:rPr>
                <w:rFonts w:cstheme="minorHAnsi"/>
                <w:sz w:val="24"/>
                <w:szCs w:val="24"/>
              </w:rPr>
            </w:pPr>
            <w:r w:rsidRPr="00AD118D">
              <w:rPr>
                <w:rFonts w:cstheme="minorHAnsi"/>
                <w:sz w:val="24"/>
                <w:szCs w:val="24"/>
              </w:rPr>
              <w:t xml:space="preserve">The athlete has </w:t>
            </w:r>
            <w:r w:rsidRPr="00AD118D">
              <w:rPr>
                <w:rFonts w:cstheme="minorHAnsi"/>
                <w:b/>
                <w:sz w:val="24"/>
                <w:szCs w:val="24"/>
              </w:rPr>
              <w:t>passed</w:t>
            </w:r>
            <w:r w:rsidRPr="00AD118D">
              <w:rPr>
                <w:rFonts w:cstheme="minorHAnsi"/>
                <w:sz w:val="24"/>
                <w:szCs w:val="24"/>
              </w:rPr>
              <w:t xml:space="preserve"> the vision screening.  However, please </w:t>
            </w:r>
          </w:p>
          <w:p w14:paraId="2E74EACB" w14:textId="77777777" w:rsidR="00AD118D" w:rsidRPr="00AD118D" w:rsidRDefault="00AD118D" w:rsidP="00AD118D">
            <w:pPr>
              <w:ind w:right="-1260"/>
              <w:jc w:val="both"/>
              <w:rPr>
                <w:rFonts w:cstheme="minorHAnsi"/>
                <w:sz w:val="24"/>
                <w:szCs w:val="24"/>
              </w:rPr>
            </w:pPr>
            <w:r w:rsidRPr="00AD118D">
              <w:rPr>
                <w:rFonts w:cstheme="minorHAnsi"/>
                <w:sz w:val="24"/>
                <w:szCs w:val="24"/>
              </w:rPr>
              <w:t>remember that passing the screening in no way guarantees that further</w:t>
            </w:r>
          </w:p>
          <w:p w14:paraId="01F2EF4A" w14:textId="5660457C" w:rsidR="00AD118D" w:rsidRPr="00AD118D" w:rsidRDefault="00AD118D" w:rsidP="00AD118D">
            <w:pPr>
              <w:ind w:right="-1260"/>
              <w:jc w:val="both"/>
              <w:rPr>
                <w:rFonts w:cstheme="minorHAnsi"/>
                <w:sz w:val="24"/>
                <w:szCs w:val="24"/>
              </w:rPr>
            </w:pPr>
            <w:r w:rsidRPr="00AD118D">
              <w:rPr>
                <w:rFonts w:cstheme="minorHAnsi"/>
                <w:sz w:val="24"/>
                <w:szCs w:val="24"/>
              </w:rPr>
              <w:t xml:space="preserve">eye or health care is not required.  </w:t>
            </w:r>
          </w:p>
          <w:p w14:paraId="5FD2A4DA" w14:textId="77777777" w:rsidR="00AD118D" w:rsidRPr="00AD118D" w:rsidRDefault="00AD118D" w:rsidP="00AD118D">
            <w:pPr>
              <w:ind w:right="-1260"/>
              <w:jc w:val="both"/>
              <w:rPr>
                <w:rFonts w:cstheme="minorHAnsi"/>
                <w:sz w:val="24"/>
                <w:szCs w:val="24"/>
              </w:rPr>
            </w:pPr>
          </w:p>
          <w:p w14:paraId="2F0B172A" w14:textId="77777777" w:rsidR="00AD118D" w:rsidRPr="00AD118D" w:rsidRDefault="00AD118D" w:rsidP="00AD118D">
            <w:pPr>
              <w:ind w:right="-1260"/>
              <w:jc w:val="both"/>
              <w:rPr>
                <w:rFonts w:cstheme="minorHAnsi"/>
                <w:sz w:val="24"/>
                <w:szCs w:val="24"/>
              </w:rPr>
            </w:pPr>
            <w:r w:rsidRPr="00AD118D">
              <w:rPr>
                <w:rFonts w:cstheme="minorHAnsi"/>
                <w:sz w:val="24"/>
                <w:szCs w:val="24"/>
              </w:rPr>
              <w:t>The athlete had difficulty in the area(s) checked below that the:</w:t>
            </w:r>
          </w:p>
          <w:p w14:paraId="360390AC" w14:textId="77777777" w:rsidR="00AD118D" w:rsidRPr="00AD118D" w:rsidRDefault="00AD118D">
            <w:pPr>
              <w:rPr>
                <w:rFonts w:cstheme="minorHAnsi"/>
                <w:sz w:val="24"/>
                <w:szCs w:val="24"/>
              </w:rPr>
            </w:pPr>
          </w:p>
          <w:tbl>
            <w:tblPr>
              <w:tblW w:w="6415"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721"/>
              <w:gridCol w:w="581"/>
              <w:gridCol w:w="2393"/>
            </w:tblGrid>
            <w:tr w:rsidR="00AD118D" w:rsidRPr="00AD118D" w14:paraId="3FEF76E5" w14:textId="77777777" w:rsidTr="00AD118D">
              <w:trPr>
                <w:trHeight w:val="216"/>
              </w:trPr>
              <w:tc>
                <w:tcPr>
                  <w:tcW w:w="720" w:type="dxa"/>
                </w:tcPr>
                <w:p w14:paraId="56C7C9CF" w14:textId="77777777" w:rsidR="00AD118D" w:rsidRPr="00AD118D" w:rsidRDefault="00AD118D" w:rsidP="00AD118D">
                  <w:pPr>
                    <w:ind w:left="810" w:right="-1260"/>
                    <w:rPr>
                      <w:rFonts w:cstheme="minorHAnsi"/>
                      <w:sz w:val="24"/>
                      <w:szCs w:val="24"/>
                    </w:rPr>
                  </w:pPr>
                </w:p>
              </w:tc>
              <w:tc>
                <w:tcPr>
                  <w:tcW w:w="2721" w:type="dxa"/>
                </w:tcPr>
                <w:p w14:paraId="4995E6A9" w14:textId="77777777" w:rsidR="00AD118D" w:rsidRPr="00AD118D" w:rsidRDefault="00AD118D" w:rsidP="00AD118D">
                  <w:pPr>
                    <w:ind w:right="-1260"/>
                    <w:rPr>
                      <w:rFonts w:cstheme="minorHAnsi"/>
                      <w:b/>
                      <w:sz w:val="24"/>
                      <w:szCs w:val="24"/>
                    </w:rPr>
                  </w:pPr>
                  <w:r w:rsidRPr="00AD118D">
                    <w:rPr>
                      <w:rFonts w:cstheme="minorHAnsi"/>
                      <w:b/>
                      <w:sz w:val="24"/>
                      <w:szCs w:val="24"/>
                      <w:lang w:val="es-MX"/>
                    </w:rPr>
                    <w:t>Visual Acuity</w:t>
                  </w:r>
                </w:p>
              </w:tc>
              <w:tc>
                <w:tcPr>
                  <w:tcW w:w="581" w:type="dxa"/>
                </w:tcPr>
                <w:p w14:paraId="16BEC0C8" w14:textId="77777777" w:rsidR="00AD118D" w:rsidRPr="00AD118D" w:rsidRDefault="00AD118D" w:rsidP="00AD118D">
                  <w:pPr>
                    <w:tabs>
                      <w:tab w:val="left" w:pos="1386"/>
                    </w:tabs>
                    <w:ind w:left="810" w:right="-1260"/>
                    <w:rPr>
                      <w:rFonts w:cstheme="minorHAnsi"/>
                      <w:b/>
                      <w:sz w:val="24"/>
                      <w:szCs w:val="24"/>
                    </w:rPr>
                  </w:pPr>
                </w:p>
              </w:tc>
              <w:tc>
                <w:tcPr>
                  <w:tcW w:w="2393" w:type="dxa"/>
                </w:tcPr>
                <w:p w14:paraId="2EF674E6" w14:textId="77777777" w:rsidR="00AD118D" w:rsidRPr="00AD118D" w:rsidRDefault="00AD118D" w:rsidP="00AD118D">
                  <w:pPr>
                    <w:ind w:right="-1260"/>
                    <w:rPr>
                      <w:rFonts w:cstheme="minorHAnsi"/>
                      <w:b/>
                      <w:sz w:val="24"/>
                      <w:szCs w:val="24"/>
                    </w:rPr>
                  </w:pPr>
                  <w:proofErr w:type="spellStart"/>
                  <w:r w:rsidRPr="00AD118D">
                    <w:rPr>
                      <w:rFonts w:cstheme="minorHAnsi"/>
                      <w:b/>
                      <w:sz w:val="24"/>
                      <w:szCs w:val="24"/>
                      <w:lang w:val="es-MX"/>
                    </w:rPr>
                    <w:t>Cover</w:t>
                  </w:r>
                  <w:proofErr w:type="spellEnd"/>
                  <w:r w:rsidRPr="00AD118D">
                    <w:rPr>
                      <w:rFonts w:cstheme="minorHAnsi"/>
                      <w:b/>
                      <w:sz w:val="24"/>
                      <w:szCs w:val="24"/>
                      <w:lang w:val="es-MX"/>
                    </w:rPr>
                    <w:t xml:space="preserve"> Test</w:t>
                  </w:r>
                </w:p>
              </w:tc>
            </w:tr>
            <w:tr w:rsidR="00AD118D" w:rsidRPr="00AD118D" w14:paraId="7FE509A2" w14:textId="77777777" w:rsidTr="00AD118D">
              <w:trPr>
                <w:trHeight w:val="216"/>
              </w:trPr>
              <w:tc>
                <w:tcPr>
                  <w:tcW w:w="720" w:type="dxa"/>
                </w:tcPr>
                <w:p w14:paraId="60B0F2C6" w14:textId="77777777" w:rsidR="00AD118D" w:rsidRPr="00AD118D" w:rsidRDefault="00AD118D" w:rsidP="00AD118D">
                  <w:pPr>
                    <w:ind w:left="810" w:right="-1260"/>
                    <w:rPr>
                      <w:rFonts w:cstheme="minorHAnsi"/>
                      <w:sz w:val="24"/>
                      <w:szCs w:val="24"/>
                    </w:rPr>
                  </w:pPr>
                </w:p>
              </w:tc>
              <w:tc>
                <w:tcPr>
                  <w:tcW w:w="2721" w:type="dxa"/>
                </w:tcPr>
                <w:p w14:paraId="7F5E8FFC" w14:textId="77777777" w:rsidR="00AD118D" w:rsidRPr="00AD118D" w:rsidRDefault="00AD118D" w:rsidP="00AD118D">
                  <w:pPr>
                    <w:ind w:right="-1260"/>
                    <w:rPr>
                      <w:rFonts w:cstheme="minorHAnsi"/>
                      <w:b/>
                      <w:sz w:val="24"/>
                      <w:szCs w:val="24"/>
                    </w:rPr>
                  </w:pPr>
                  <w:proofErr w:type="spellStart"/>
                  <w:r w:rsidRPr="00AD118D">
                    <w:rPr>
                      <w:rFonts w:cstheme="minorHAnsi"/>
                      <w:b/>
                      <w:sz w:val="24"/>
                      <w:szCs w:val="24"/>
                      <w:lang w:val="es-MX"/>
                    </w:rPr>
                    <w:t>Eye</w:t>
                  </w:r>
                  <w:proofErr w:type="spellEnd"/>
                  <w:r w:rsidRPr="00AD118D">
                    <w:rPr>
                      <w:rFonts w:cstheme="minorHAnsi"/>
                      <w:b/>
                      <w:sz w:val="24"/>
                      <w:szCs w:val="24"/>
                      <w:lang w:val="es-MX"/>
                    </w:rPr>
                    <w:t xml:space="preserve"> Health</w:t>
                  </w:r>
                </w:p>
              </w:tc>
              <w:tc>
                <w:tcPr>
                  <w:tcW w:w="581" w:type="dxa"/>
                </w:tcPr>
                <w:p w14:paraId="69C6B2A0" w14:textId="77777777" w:rsidR="00AD118D" w:rsidRPr="00AD118D" w:rsidRDefault="00AD118D" w:rsidP="00AD118D">
                  <w:pPr>
                    <w:tabs>
                      <w:tab w:val="left" w:pos="1386"/>
                    </w:tabs>
                    <w:ind w:left="810" w:right="-1260"/>
                    <w:rPr>
                      <w:rFonts w:cstheme="minorHAnsi"/>
                      <w:b/>
                      <w:sz w:val="24"/>
                      <w:szCs w:val="24"/>
                    </w:rPr>
                  </w:pPr>
                </w:p>
              </w:tc>
              <w:tc>
                <w:tcPr>
                  <w:tcW w:w="2393" w:type="dxa"/>
                </w:tcPr>
                <w:p w14:paraId="06BF9C8A" w14:textId="77777777" w:rsidR="00AD118D" w:rsidRPr="00AD118D" w:rsidRDefault="00AD118D" w:rsidP="00AD118D">
                  <w:pPr>
                    <w:ind w:right="-1260"/>
                    <w:rPr>
                      <w:rFonts w:cstheme="minorHAnsi"/>
                      <w:b/>
                      <w:sz w:val="24"/>
                      <w:szCs w:val="24"/>
                    </w:rPr>
                  </w:pPr>
                  <w:proofErr w:type="spellStart"/>
                  <w:r w:rsidRPr="00AD118D">
                    <w:rPr>
                      <w:rFonts w:cstheme="minorHAnsi"/>
                      <w:b/>
                      <w:sz w:val="24"/>
                      <w:szCs w:val="24"/>
                      <w:lang w:val="es-MX"/>
                    </w:rPr>
                    <w:t>Stereopsis</w:t>
                  </w:r>
                  <w:proofErr w:type="spellEnd"/>
                </w:p>
              </w:tc>
            </w:tr>
            <w:tr w:rsidR="00AD118D" w:rsidRPr="00AD118D" w14:paraId="5C909496" w14:textId="77777777" w:rsidTr="00AD118D">
              <w:trPr>
                <w:trHeight w:val="216"/>
              </w:trPr>
              <w:tc>
                <w:tcPr>
                  <w:tcW w:w="720" w:type="dxa"/>
                </w:tcPr>
                <w:p w14:paraId="10AF9234" w14:textId="77777777" w:rsidR="00AD118D" w:rsidRPr="00AD118D" w:rsidRDefault="00AD118D" w:rsidP="00AD118D">
                  <w:pPr>
                    <w:ind w:left="810" w:right="-1260"/>
                    <w:rPr>
                      <w:rFonts w:cstheme="minorHAnsi"/>
                      <w:sz w:val="24"/>
                      <w:szCs w:val="24"/>
                    </w:rPr>
                  </w:pPr>
                </w:p>
              </w:tc>
              <w:tc>
                <w:tcPr>
                  <w:tcW w:w="2721" w:type="dxa"/>
                </w:tcPr>
                <w:p w14:paraId="3A887C3B" w14:textId="77777777" w:rsidR="00AD118D" w:rsidRPr="00AD118D" w:rsidRDefault="00AD118D" w:rsidP="00AD118D">
                  <w:pPr>
                    <w:ind w:right="-1260"/>
                    <w:rPr>
                      <w:rFonts w:cstheme="minorHAnsi"/>
                      <w:b/>
                      <w:sz w:val="24"/>
                      <w:szCs w:val="24"/>
                    </w:rPr>
                  </w:pPr>
                  <w:proofErr w:type="spellStart"/>
                  <w:r w:rsidRPr="00AD118D">
                    <w:rPr>
                      <w:rFonts w:cstheme="minorHAnsi"/>
                      <w:b/>
                      <w:sz w:val="24"/>
                      <w:szCs w:val="24"/>
                      <w:lang w:val="es-MX"/>
                    </w:rPr>
                    <w:t>Refraction</w:t>
                  </w:r>
                  <w:proofErr w:type="spellEnd"/>
                </w:p>
              </w:tc>
              <w:tc>
                <w:tcPr>
                  <w:tcW w:w="581" w:type="dxa"/>
                </w:tcPr>
                <w:p w14:paraId="2112A4C6" w14:textId="77777777" w:rsidR="00AD118D" w:rsidRPr="00AD118D" w:rsidRDefault="00AD118D" w:rsidP="00AD118D">
                  <w:pPr>
                    <w:ind w:left="810" w:right="-1260"/>
                    <w:rPr>
                      <w:rFonts w:cstheme="minorHAnsi"/>
                      <w:b/>
                      <w:sz w:val="24"/>
                      <w:szCs w:val="24"/>
                    </w:rPr>
                  </w:pPr>
                </w:p>
              </w:tc>
              <w:tc>
                <w:tcPr>
                  <w:tcW w:w="2393" w:type="dxa"/>
                </w:tcPr>
                <w:p w14:paraId="63480264" w14:textId="77777777" w:rsidR="00AD118D" w:rsidRPr="00AD118D" w:rsidRDefault="00AD118D" w:rsidP="00AD118D">
                  <w:pPr>
                    <w:ind w:right="-1260"/>
                    <w:rPr>
                      <w:rFonts w:cstheme="minorHAnsi"/>
                      <w:b/>
                      <w:sz w:val="24"/>
                      <w:szCs w:val="24"/>
                    </w:rPr>
                  </w:pPr>
                  <w:r w:rsidRPr="00AD118D">
                    <w:rPr>
                      <w:rFonts w:cstheme="minorHAnsi"/>
                      <w:b/>
                      <w:sz w:val="24"/>
                      <w:szCs w:val="24"/>
                      <w:lang w:val="es-MX"/>
                    </w:rPr>
                    <w:t>Color Vision</w:t>
                  </w:r>
                </w:p>
              </w:tc>
            </w:tr>
            <w:tr w:rsidR="00AD118D" w:rsidRPr="00AD118D" w14:paraId="2FA92068" w14:textId="77777777" w:rsidTr="00AD118D">
              <w:trPr>
                <w:trHeight w:val="216"/>
              </w:trPr>
              <w:tc>
                <w:tcPr>
                  <w:tcW w:w="720" w:type="dxa"/>
                </w:tcPr>
                <w:p w14:paraId="31A12BAA" w14:textId="77777777" w:rsidR="00AD118D" w:rsidRPr="00AD118D" w:rsidRDefault="00AD118D" w:rsidP="00AD118D">
                  <w:pPr>
                    <w:ind w:left="810" w:right="-1260"/>
                    <w:rPr>
                      <w:rFonts w:cstheme="minorHAnsi"/>
                      <w:sz w:val="24"/>
                      <w:szCs w:val="24"/>
                    </w:rPr>
                  </w:pPr>
                </w:p>
              </w:tc>
              <w:tc>
                <w:tcPr>
                  <w:tcW w:w="5695" w:type="dxa"/>
                  <w:gridSpan w:val="3"/>
                </w:tcPr>
                <w:p w14:paraId="0F14E530" w14:textId="77777777" w:rsidR="00AD118D" w:rsidRPr="00AD118D" w:rsidRDefault="00AD118D" w:rsidP="00AD118D">
                  <w:pPr>
                    <w:ind w:right="-1260"/>
                    <w:rPr>
                      <w:rFonts w:cstheme="minorHAnsi"/>
                      <w:b/>
                      <w:sz w:val="24"/>
                      <w:szCs w:val="24"/>
                      <w:lang w:val="es-MX"/>
                    </w:rPr>
                  </w:pPr>
                  <w:proofErr w:type="spellStart"/>
                  <w:r w:rsidRPr="00AD118D">
                    <w:rPr>
                      <w:rFonts w:cstheme="minorHAnsi"/>
                      <w:b/>
                      <w:sz w:val="24"/>
                      <w:szCs w:val="24"/>
                      <w:lang w:val="es-MX"/>
                    </w:rPr>
                    <w:t>Other</w:t>
                  </w:r>
                  <w:proofErr w:type="spellEnd"/>
                  <w:r w:rsidRPr="00AD118D">
                    <w:rPr>
                      <w:rFonts w:cstheme="minorHAnsi"/>
                      <w:b/>
                      <w:sz w:val="24"/>
                      <w:szCs w:val="24"/>
                      <w:lang w:val="es-MX"/>
                    </w:rPr>
                    <w:t xml:space="preserve">:  </w:t>
                  </w:r>
                </w:p>
              </w:tc>
            </w:tr>
          </w:tbl>
          <w:p w14:paraId="50DC6C4B" w14:textId="77777777" w:rsidR="00AD118D" w:rsidRPr="00AD118D" w:rsidRDefault="00AD118D">
            <w:pPr>
              <w:rPr>
                <w:rFonts w:cstheme="minorHAnsi"/>
                <w:sz w:val="24"/>
                <w:szCs w:val="24"/>
              </w:rPr>
            </w:pPr>
          </w:p>
          <w:p w14:paraId="503C5DD7" w14:textId="77777777" w:rsidR="00AD118D" w:rsidRPr="00AD118D" w:rsidRDefault="00AD118D" w:rsidP="00AD118D">
            <w:pPr>
              <w:ind w:right="-1260"/>
              <w:rPr>
                <w:rFonts w:cstheme="minorHAnsi"/>
                <w:sz w:val="24"/>
                <w:szCs w:val="24"/>
              </w:rPr>
            </w:pPr>
            <w:r w:rsidRPr="00AD118D">
              <w:rPr>
                <w:rFonts w:cstheme="minorHAnsi"/>
                <w:sz w:val="24"/>
                <w:szCs w:val="24"/>
              </w:rPr>
              <w:t xml:space="preserve">Please refer to the back of this form for explanation of the areas listed </w:t>
            </w:r>
          </w:p>
          <w:p w14:paraId="5F0F61B8" w14:textId="0B72DAB1" w:rsidR="00AD118D" w:rsidRPr="00AD118D" w:rsidRDefault="00AD118D" w:rsidP="00AD118D">
            <w:pPr>
              <w:ind w:right="-1260"/>
              <w:rPr>
                <w:rFonts w:cstheme="minorHAnsi"/>
                <w:sz w:val="24"/>
                <w:szCs w:val="24"/>
              </w:rPr>
            </w:pPr>
            <w:r w:rsidRPr="00AD118D">
              <w:rPr>
                <w:rFonts w:cstheme="minorHAnsi"/>
                <w:sz w:val="24"/>
                <w:szCs w:val="24"/>
              </w:rPr>
              <w:t xml:space="preserve">above.  </w:t>
            </w:r>
          </w:p>
          <w:p w14:paraId="6C24C0D5" w14:textId="77777777" w:rsidR="00AD118D" w:rsidRPr="00AD118D" w:rsidRDefault="00AD118D" w:rsidP="00AD118D">
            <w:pPr>
              <w:ind w:right="-1260"/>
              <w:rPr>
                <w:rFonts w:cstheme="minorHAnsi"/>
                <w:sz w:val="24"/>
                <w:szCs w:val="24"/>
              </w:rPr>
            </w:pPr>
          </w:p>
          <w:p w14:paraId="1E272775" w14:textId="77777777" w:rsidR="00AD118D" w:rsidRPr="00AD118D" w:rsidRDefault="00AD118D" w:rsidP="00AD118D">
            <w:pPr>
              <w:ind w:right="-1260"/>
              <w:rPr>
                <w:rFonts w:cstheme="minorHAnsi"/>
                <w:sz w:val="24"/>
                <w:szCs w:val="24"/>
              </w:rPr>
            </w:pPr>
            <w:r w:rsidRPr="00AD118D">
              <w:rPr>
                <w:rFonts w:cstheme="minorHAnsi"/>
                <w:sz w:val="24"/>
                <w:szCs w:val="24"/>
              </w:rPr>
              <w:t xml:space="preserve">A new pair of glasses is being provided </w:t>
            </w:r>
            <w:r w:rsidRPr="00AD118D">
              <w:rPr>
                <w:rFonts w:cstheme="minorHAnsi"/>
                <w:sz w:val="24"/>
                <w:szCs w:val="24"/>
              </w:rPr>
              <w:t>at no cost for the</w:t>
            </w:r>
            <w:r w:rsidRPr="00AD118D">
              <w:rPr>
                <w:rFonts w:cstheme="minorHAnsi"/>
                <w:sz w:val="24"/>
                <w:szCs w:val="24"/>
              </w:rPr>
              <w:t xml:space="preserve"> athlete. The </w:t>
            </w:r>
          </w:p>
          <w:p w14:paraId="73B78C6A" w14:textId="77777777" w:rsidR="00AD118D" w:rsidRPr="00AD118D" w:rsidRDefault="00AD118D" w:rsidP="00AD118D">
            <w:pPr>
              <w:ind w:right="-1260"/>
              <w:rPr>
                <w:rFonts w:cstheme="minorHAnsi"/>
                <w:sz w:val="24"/>
                <w:szCs w:val="24"/>
              </w:rPr>
            </w:pPr>
            <w:r w:rsidRPr="00AD118D">
              <w:rPr>
                <w:rFonts w:cstheme="minorHAnsi"/>
                <w:sz w:val="24"/>
                <w:szCs w:val="24"/>
              </w:rPr>
              <w:t>glasses may</w:t>
            </w:r>
            <w:r w:rsidRPr="00AD118D">
              <w:rPr>
                <w:rFonts w:cstheme="minorHAnsi"/>
                <w:sz w:val="24"/>
                <w:szCs w:val="24"/>
              </w:rPr>
              <w:t xml:space="preserve"> </w:t>
            </w:r>
            <w:r w:rsidRPr="00AD118D">
              <w:rPr>
                <w:rFonts w:cstheme="minorHAnsi"/>
                <w:sz w:val="24"/>
                <w:szCs w:val="24"/>
              </w:rPr>
              <w:t xml:space="preserve">be delivered during the games or mailed to them after the </w:t>
            </w:r>
          </w:p>
          <w:p w14:paraId="5906A848" w14:textId="3CAA7E2E" w:rsidR="00AD118D" w:rsidRPr="00AD118D" w:rsidRDefault="00AD118D" w:rsidP="00AD118D">
            <w:pPr>
              <w:ind w:right="-1260"/>
              <w:rPr>
                <w:rFonts w:cstheme="minorHAnsi"/>
                <w:sz w:val="24"/>
                <w:szCs w:val="24"/>
              </w:rPr>
            </w:pPr>
            <w:r w:rsidRPr="00AD118D">
              <w:rPr>
                <w:rFonts w:cstheme="minorHAnsi"/>
                <w:sz w:val="24"/>
                <w:szCs w:val="24"/>
              </w:rPr>
              <w:t>event. The glasses are to be used as follows:</w:t>
            </w:r>
          </w:p>
          <w:p w14:paraId="0E529EA2" w14:textId="77777777" w:rsidR="00AD118D" w:rsidRPr="00AD118D" w:rsidRDefault="00AD118D">
            <w:pPr>
              <w:rPr>
                <w:rFonts w:cstheme="minorHAnsi"/>
                <w:sz w:val="24"/>
                <w:szCs w:val="24"/>
              </w:rPr>
            </w:pPr>
          </w:p>
          <w:tbl>
            <w:tblPr>
              <w:tblW w:w="6461"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804"/>
              <w:gridCol w:w="630"/>
              <w:gridCol w:w="2411"/>
            </w:tblGrid>
            <w:tr w:rsidR="00AD118D" w:rsidRPr="00AD118D" w14:paraId="1A8EEFDD" w14:textId="77777777" w:rsidTr="00AD118D">
              <w:trPr>
                <w:trHeight w:val="384"/>
              </w:trPr>
              <w:tc>
                <w:tcPr>
                  <w:tcW w:w="616" w:type="dxa"/>
                </w:tcPr>
                <w:p w14:paraId="1D827D2F" w14:textId="77777777" w:rsidR="00AD118D" w:rsidRPr="00AD118D" w:rsidRDefault="00AD118D" w:rsidP="00AD118D">
                  <w:pPr>
                    <w:ind w:left="810" w:right="-1260"/>
                    <w:rPr>
                      <w:rFonts w:cstheme="minorHAnsi"/>
                      <w:b/>
                      <w:sz w:val="24"/>
                      <w:szCs w:val="24"/>
                    </w:rPr>
                  </w:pPr>
                </w:p>
              </w:tc>
              <w:tc>
                <w:tcPr>
                  <w:tcW w:w="2804" w:type="dxa"/>
                </w:tcPr>
                <w:p w14:paraId="07F4613D" w14:textId="77777777" w:rsidR="00AD118D" w:rsidRDefault="00AD118D" w:rsidP="00AD118D">
                  <w:pPr>
                    <w:spacing w:after="0"/>
                    <w:ind w:right="-1260"/>
                    <w:rPr>
                      <w:rFonts w:cstheme="minorHAnsi"/>
                      <w:b/>
                      <w:sz w:val="24"/>
                      <w:szCs w:val="24"/>
                    </w:rPr>
                  </w:pPr>
                  <w:r w:rsidRPr="00AD118D">
                    <w:rPr>
                      <w:rFonts w:cstheme="minorHAnsi"/>
                      <w:b/>
                      <w:sz w:val="24"/>
                      <w:szCs w:val="24"/>
                    </w:rPr>
                    <w:t xml:space="preserve">Full time wear </w:t>
                  </w:r>
                </w:p>
                <w:p w14:paraId="32092FDE" w14:textId="634277A2" w:rsidR="00AD118D" w:rsidRPr="00AD118D" w:rsidRDefault="00AD118D" w:rsidP="00AD118D">
                  <w:pPr>
                    <w:spacing w:after="0"/>
                    <w:ind w:right="-1260"/>
                    <w:rPr>
                      <w:rFonts w:cstheme="minorHAnsi"/>
                      <w:b/>
                      <w:sz w:val="24"/>
                      <w:szCs w:val="24"/>
                    </w:rPr>
                  </w:pPr>
                  <w:r w:rsidRPr="00AD118D">
                    <w:rPr>
                      <w:rFonts w:cstheme="minorHAnsi"/>
                      <w:b/>
                      <w:sz w:val="24"/>
                      <w:szCs w:val="24"/>
                    </w:rPr>
                    <w:t>(all day long)</w:t>
                  </w:r>
                </w:p>
              </w:tc>
              <w:tc>
                <w:tcPr>
                  <w:tcW w:w="630" w:type="dxa"/>
                </w:tcPr>
                <w:p w14:paraId="257E2F8B" w14:textId="77777777" w:rsidR="00AD118D" w:rsidRPr="00AD118D" w:rsidRDefault="00AD118D" w:rsidP="00AD118D">
                  <w:pPr>
                    <w:ind w:left="810" w:right="-1260"/>
                    <w:rPr>
                      <w:rFonts w:cstheme="minorHAnsi"/>
                      <w:b/>
                      <w:sz w:val="24"/>
                      <w:szCs w:val="24"/>
                    </w:rPr>
                  </w:pPr>
                </w:p>
              </w:tc>
              <w:tc>
                <w:tcPr>
                  <w:tcW w:w="2411" w:type="dxa"/>
                </w:tcPr>
                <w:p w14:paraId="58AD746B" w14:textId="77777777" w:rsidR="00AD118D" w:rsidRPr="00AD118D" w:rsidRDefault="00AD118D" w:rsidP="00AD118D">
                  <w:pPr>
                    <w:spacing w:after="0"/>
                    <w:ind w:right="-1260"/>
                    <w:rPr>
                      <w:rFonts w:cstheme="minorHAnsi"/>
                      <w:b/>
                      <w:sz w:val="24"/>
                      <w:szCs w:val="24"/>
                    </w:rPr>
                  </w:pPr>
                  <w:r w:rsidRPr="00AD118D">
                    <w:rPr>
                      <w:rFonts w:cstheme="minorHAnsi"/>
                      <w:b/>
                      <w:sz w:val="24"/>
                      <w:szCs w:val="24"/>
                    </w:rPr>
                    <w:t xml:space="preserve">Distance Viewing </w:t>
                  </w:r>
                </w:p>
                <w:p w14:paraId="74F29D71" w14:textId="51E4FC3C" w:rsidR="00AD118D" w:rsidRPr="00AD118D" w:rsidRDefault="00AD118D" w:rsidP="00AD118D">
                  <w:pPr>
                    <w:spacing w:after="0"/>
                    <w:ind w:right="-1260"/>
                    <w:rPr>
                      <w:rFonts w:cstheme="minorHAnsi"/>
                      <w:b/>
                      <w:sz w:val="24"/>
                      <w:szCs w:val="24"/>
                    </w:rPr>
                  </w:pPr>
                  <w:r w:rsidRPr="00AD118D">
                    <w:rPr>
                      <w:rFonts w:cstheme="minorHAnsi"/>
                      <w:b/>
                      <w:sz w:val="24"/>
                      <w:szCs w:val="24"/>
                    </w:rPr>
                    <w:t>(TV, movies)</w:t>
                  </w:r>
                </w:p>
              </w:tc>
            </w:tr>
            <w:tr w:rsidR="00AD118D" w:rsidRPr="00AD118D" w14:paraId="65A8CAAE" w14:textId="77777777" w:rsidTr="00AD118D">
              <w:trPr>
                <w:trHeight w:val="384"/>
              </w:trPr>
              <w:tc>
                <w:tcPr>
                  <w:tcW w:w="616" w:type="dxa"/>
                </w:tcPr>
                <w:p w14:paraId="7894B5D7" w14:textId="77777777" w:rsidR="00AD118D" w:rsidRPr="00AD118D" w:rsidRDefault="00AD118D" w:rsidP="00AD118D">
                  <w:pPr>
                    <w:ind w:left="810" w:right="-1260"/>
                    <w:rPr>
                      <w:rFonts w:cstheme="minorHAnsi"/>
                      <w:b/>
                      <w:sz w:val="24"/>
                      <w:szCs w:val="24"/>
                    </w:rPr>
                  </w:pPr>
                </w:p>
              </w:tc>
              <w:tc>
                <w:tcPr>
                  <w:tcW w:w="2804" w:type="dxa"/>
                </w:tcPr>
                <w:p w14:paraId="7C110106" w14:textId="77777777" w:rsidR="00AD118D" w:rsidRPr="00AD118D" w:rsidRDefault="00AD118D" w:rsidP="00AD118D">
                  <w:pPr>
                    <w:ind w:right="-1260"/>
                    <w:rPr>
                      <w:rFonts w:cstheme="minorHAnsi"/>
                      <w:b/>
                      <w:sz w:val="24"/>
                      <w:szCs w:val="24"/>
                    </w:rPr>
                  </w:pPr>
                  <w:r w:rsidRPr="00AD118D">
                    <w:rPr>
                      <w:rFonts w:cstheme="minorHAnsi"/>
                      <w:b/>
                      <w:sz w:val="24"/>
                      <w:szCs w:val="24"/>
                    </w:rPr>
                    <w:t>Sports Activities</w:t>
                  </w:r>
                </w:p>
              </w:tc>
              <w:tc>
                <w:tcPr>
                  <w:tcW w:w="630" w:type="dxa"/>
                </w:tcPr>
                <w:p w14:paraId="33613034" w14:textId="77777777" w:rsidR="00AD118D" w:rsidRPr="00AD118D" w:rsidRDefault="00AD118D" w:rsidP="00AD118D">
                  <w:pPr>
                    <w:ind w:left="810" w:right="-1260"/>
                    <w:rPr>
                      <w:rFonts w:cstheme="minorHAnsi"/>
                      <w:b/>
                      <w:sz w:val="24"/>
                      <w:szCs w:val="24"/>
                    </w:rPr>
                  </w:pPr>
                </w:p>
              </w:tc>
              <w:tc>
                <w:tcPr>
                  <w:tcW w:w="2411" w:type="dxa"/>
                </w:tcPr>
                <w:p w14:paraId="3927E088" w14:textId="77777777" w:rsidR="00AD118D" w:rsidRPr="00AD118D" w:rsidRDefault="00AD118D" w:rsidP="00AD118D">
                  <w:pPr>
                    <w:spacing w:after="0" w:line="240" w:lineRule="auto"/>
                    <w:ind w:right="-1260"/>
                    <w:rPr>
                      <w:rFonts w:cstheme="minorHAnsi"/>
                      <w:b/>
                      <w:sz w:val="24"/>
                      <w:szCs w:val="24"/>
                    </w:rPr>
                  </w:pPr>
                  <w:r w:rsidRPr="00AD118D">
                    <w:rPr>
                      <w:rFonts w:cstheme="minorHAnsi"/>
                      <w:b/>
                      <w:sz w:val="24"/>
                      <w:szCs w:val="24"/>
                    </w:rPr>
                    <w:t>Close work</w:t>
                  </w:r>
                </w:p>
                <w:p w14:paraId="3282F975" w14:textId="49DD8285" w:rsidR="00AD118D" w:rsidRPr="00AD118D" w:rsidRDefault="00AD118D" w:rsidP="00AD118D">
                  <w:pPr>
                    <w:spacing w:after="0" w:line="240" w:lineRule="auto"/>
                    <w:ind w:right="-1260"/>
                    <w:rPr>
                      <w:rFonts w:cstheme="minorHAnsi"/>
                      <w:b/>
                      <w:sz w:val="24"/>
                      <w:szCs w:val="24"/>
                    </w:rPr>
                  </w:pPr>
                  <w:r w:rsidRPr="00AD118D">
                    <w:rPr>
                      <w:rFonts w:cstheme="minorHAnsi"/>
                      <w:b/>
                      <w:sz w:val="24"/>
                      <w:szCs w:val="24"/>
                    </w:rPr>
                    <w:t>(reading, school work)</w:t>
                  </w:r>
                </w:p>
              </w:tc>
            </w:tr>
          </w:tbl>
          <w:p w14:paraId="298A2B1D" w14:textId="77777777" w:rsidR="00AD118D" w:rsidRPr="00AD118D" w:rsidRDefault="00AD118D">
            <w:pPr>
              <w:rPr>
                <w:rFonts w:cstheme="minorHAnsi"/>
                <w:sz w:val="24"/>
                <w:szCs w:val="24"/>
              </w:rPr>
            </w:pPr>
          </w:p>
          <w:p w14:paraId="69691C9C" w14:textId="77777777" w:rsidR="00AD118D" w:rsidRPr="00AD118D" w:rsidRDefault="00AD118D" w:rsidP="00AD118D">
            <w:pPr>
              <w:ind w:right="-1260"/>
              <w:rPr>
                <w:rFonts w:cstheme="minorHAnsi"/>
                <w:sz w:val="24"/>
                <w:szCs w:val="24"/>
              </w:rPr>
            </w:pPr>
            <w:r w:rsidRPr="00AD118D">
              <w:rPr>
                <w:rFonts w:cstheme="minorHAnsi"/>
                <w:sz w:val="24"/>
                <w:szCs w:val="24"/>
              </w:rPr>
              <w:t xml:space="preserve">The athlete has been referred for additional care to: </w:t>
            </w:r>
          </w:p>
          <w:p w14:paraId="007B6A90" w14:textId="77777777" w:rsidR="00AD118D" w:rsidRPr="00AD118D" w:rsidRDefault="00AD118D" w:rsidP="00AD118D">
            <w:pPr>
              <w:ind w:right="-1260"/>
              <w:rPr>
                <w:rFonts w:cstheme="minorHAnsi"/>
                <w:sz w:val="24"/>
                <w:szCs w:val="24"/>
              </w:rPr>
            </w:pPr>
          </w:p>
          <w:p w14:paraId="19B3BA48" w14:textId="77777777" w:rsidR="00AD118D" w:rsidRPr="00AD118D" w:rsidRDefault="00AD118D" w:rsidP="00AD118D">
            <w:pPr>
              <w:ind w:right="-1260"/>
              <w:rPr>
                <w:rFonts w:cstheme="minorHAnsi"/>
                <w:sz w:val="24"/>
                <w:szCs w:val="24"/>
              </w:rPr>
            </w:pPr>
            <w:r w:rsidRPr="00AD118D">
              <w:rPr>
                <w:rFonts w:cstheme="minorHAnsi"/>
                <w:sz w:val="24"/>
                <w:szCs w:val="24"/>
              </w:rPr>
              <w:t>______________________________________________.</w:t>
            </w:r>
          </w:p>
          <w:p w14:paraId="1EFE16D4" w14:textId="77777777" w:rsidR="00AD118D" w:rsidRPr="00AD118D" w:rsidRDefault="00AD118D" w:rsidP="00AD118D">
            <w:pPr>
              <w:ind w:right="-1260"/>
              <w:rPr>
                <w:rFonts w:cstheme="minorHAnsi"/>
                <w:sz w:val="24"/>
                <w:szCs w:val="24"/>
              </w:rPr>
            </w:pPr>
          </w:p>
          <w:p w14:paraId="43B6AB72" w14:textId="77777777" w:rsidR="00AD118D" w:rsidRPr="00AD118D" w:rsidRDefault="00AD118D" w:rsidP="00AD118D">
            <w:pPr>
              <w:ind w:right="-1260"/>
              <w:rPr>
                <w:rFonts w:cstheme="minorHAnsi"/>
                <w:sz w:val="24"/>
                <w:szCs w:val="24"/>
              </w:rPr>
            </w:pPr>
            <w:r w:rsidRPr="00AD118D">
              <w:rPr>
                <w:rFonts w:cstheme="minorHAnsi"/>
                <w:sz w:val="24"/>
                <w:szCs w:val="24"/>
              </w:rPr>
              <w:t>Thank you for participating in the screening.  If you have any questions,</w:t>
            </w:r>
          </w:p>
          <w:p w14:paraId="14BE8A9D" w14:textId="51DC1A8A" w:rsidR="00AD118D" w:rsidRPr="00AD118D" w:rsidRDefault="00AD118D" w:rsidP="00AD118D">
            <w:pPr>
              <w:ind w:right="-1260"/>
              <w:rPr>
                <w:rFonts w:cstheme="minorHAnsi"/>
                <w:b/>
                <w:sz w:val="24"/>
                <w:szCs w:val="24"/>
              </w:rPr>
            </w:pPr>
            <w:r w:rsidRPr="00AD118D">
              <w:rPr>
                <w:rFonts w:cstheme="minorHAnsi"/>
                <w:sz w:val="24"/>
                <w:szCs w:val="24"/>
              </w:rPr>
              <w:t xml:space="preserve">please call </w:t>
            </w:r>
            <w:r w:rsidRPr="00AD118D">
              <w:rPr>
                <w:rFonts w:cstheme="minorHAnsi"/>
                <w:bCs/>
                <w:i/>
                <w:iCs/>
                <w:color w:val="FF0000"/>
                <w:sz w:val="24"/>
                <w:szCs w:val="24"/>
                <w:u w:val="single"/>
              </w:rPr>
              <w:t xml:space="preserve">(fill in clinical director’s name, phone and email) </w:t>
            </w:r>
            <w:r w:rsidRPr="00AD118D">
              <w:rPr>
                <w:rFonts w:cstheme="minorHAnsi"/>
                <w:bCs/>
                <w:i/>
                <w:iCs/>
                <w:sz w:val="24"/>
                <w:szCs w:val="24"/>
              </w:rPr>
              <w:tab/>
            </w:r>
            <w:r w:rsidRPr="00AD118D">
              <w:rPr>
                <w:rFonts w:cstheme="minorHAnsi"/>
                <w:b/>
                <w:sz w:val="24"/>
                <w:szCs w:val="24"/>
              </w:rPr>
              <w:tab/>
            </w:r>
          </w:p>
          <w:p w14:paraId="02D537E5" w14:textId="77777777" w:rsidR="00AD118D" w:rsidRPr="00AD118D" w:rsidRDefault="00AD118D">
            <w:pPr>
              <w:rPr>
                <w:rFonts w:cstheme="minorHAnsi"/>
                <w:sz w:val="24"/>
                <w:szCs w:val="24"/>
              </w:rPr>
            </w:pPr>
          </w:p>
          <w:p w14:paraId="1F3E12AC" w14:textId="77777777" w:rsidR="00AD118D" w:rsidRPr="00AD118D" w:rsidRDefault="00AD118D">
            <w:pPr>
              <w:rPr>
                <w:rFonts w:cstheme="minorHAnsi"/>
                <w:sz w:val="24"/>
                <w:szCs w:val="24"/>
              </w:rPr>
            </w:pPr>
          </w:p>
          <w:p w14:paraId="7977EB65" w14:textId="54AFE37B" w:rsidR="00AD118D" w:rsidRDefault="00AD118D">
            <w:pPr>
              <w:rPr>
                <w:rFonts w:cstheme="minorHAnsi"/>
                <w:sz w:val="24"/>
                <w:szCs w:val="24"/>
              </w:rPr>
            </w:pPr>
          </w:p>
          <w:p w14:paraId="7AB6CF2E" w14:textId="77777777" w:rsidR="00AD118D" w:rsidRPr="00AD118D" w:rsidRDefault="00AD118D">
            <w:pPr>
              <w:rPr>
                <w:rFonts w:cstheme="minorHAnsi"/>
                <w:sz w:val="24"/>
                <w:szCs w:val="24"/>
              </w:rPr>
            </w:pPr>
          </w:p>
          <w:p w14:paraId="22FF885E" w14:textId="77777777" w:rsidR="00AD118D" w:rsidRPr="00AD118D" w:rsidRDefault="00AD118D">
            <w:pPr>
              <w:rPr>
                <w:rFonts w:cstheme="minorHAnsi"/>
                <w:sz w:val="24"/>
                <w:szCs w:val="24"/>
              </w:rPr>
            </w:pPr>
          </w:p>
          <w:p w14:paraId="1E9F9816" w14:textId="6BD4CB45" w:rsidR="00AD118D" w:rsidRPr="00AD118D" w:rsidRDefault="00AD118D" w:rsidP="002D0A45">
            <w:pPr>
              <w:jc w:val="center"/>
              <w:rPr>
                <w:rFonts w:cstheme="minorHAnsi"/>
                <w:b/>
                <w:bCs/>
                <w:sz w:val="96"/>
                <w:szCs w:val="96"/>
              </w:rPr>
            </w:pPr>
            <w:r w:rsidRPr="00AD118D">
              <w:rPr>
                <w:rFonts w:cstheme="minorHAnsi"/>
                <w:b/>
                <w:bCs/>
                <w:sz w:val="96"/>
                <w:szCs w:val="96"/>
              </w:rPr>
              <w:t>VISION REPORT</w:t>
            </w:r>
          </w:p>
          <w:p w14:paraId="198D82E5" w14:textId="5D87014A" w:rsidR="00AD118D" w:rsidRPr="00AD118D" w:rsidRDefault="00AD118D" w:rsidP="002D0A45">
            <w:pPr>
              <w:jc w:val="center"/>
              <w:rPr>
                <w:rFonts w:cstheme="minorHAnsi"/>
                <w:b/>
                <w:bCs/>
                <w:sz w:val="96"/>
                <w:szCs w:val="96"/>
              </w:rPr>
            </w:pPr>
            <w:r w:rsidRPr="00AD118D">
              <w:rPr>
                <w:rFonts w:cstheme="minorHAnsi"/>
                <w:b/>
                <w:bCs/>
                <w:sz w:val="96"/>
                <w:szCs w:val="96"/>
              </w:rPr>
              <w:t>CARD</w:t>
            </w:r>
          </w:p>
          <w:p w14:paraId="7C977B69" w14:textId="75A2A323" w:rsidR="00AD118D" w:rsidRPr="00AD118D" w:rsidRDefault="00AD118D" w:rsidP="00AD118D">
            <w:pPr>
              <w:jc w:val="center"/>
              <w:rPr>
                <w:rFonts w:cstheme="minorHAnsi"/>
                <w:b/>
                <w:bCs/>
                <w:sz w:val="24"/>
                <w:szCs w:val="24"/>
              </w:rPr>
            </w:pPr>
            <w:r>
              <w:rPr>
                <w:noProof/>
                <w:sz w:val="28"/>
              </w:rPr>
              <w:drawing>
                <wp:anchor distT="0" distB="0" distL="114300" distR="114300" simplePos="0" relativeHeight="251659264" behindDoc="0" locked="0" layoutInCell="1" allowOverlap="1" wp14:anchorId="3C8BE4AD" wp14:editId="11DFB32B">
                  <wp:simplePos x="0" y="0"/>
                  <wp:positionH relativeFrom="column">
                    <wp:posOffset>361211</wp:posOffset>
                  </wp:positionH>
                  <wp:positionV relativeFrom="paragraph">
                    <wp:posOffset>153493</wp:posOffset>
                  </wp:positionV>
                  <wp:extent cx="4155149" cy="32110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55149" cy="3211033"/>
                          </a:xfrm>
                          <a:prstGeom prst="rect">
                            <a:avLst/>
                          </a:prstGeom>
                        </pic:spPr>
                      </pic:pic>
                    </a:graphicData>
                  </a:graphic>
                  <wp14:sizeRelH relativeFrom="margin">
                    <wp14:pctWidth>0</wp14:pctWidth>
                  </wp14:sizeRelH>
                  <wp14:sizeRelV relativeFrom="margin">
                    <wp14:pctHeight>0</wp14:pctHeight>
                  </wp14:sizeRelV>
                </wp:anchor>
              </w:drawing>
            </w:r>
          </w:p>
          <w:p w14:paraId="71FC0752" w14:textId="77777777" w:rsidR="00AD118D" w:rsidRDefault="00AD118D" w:rsidP="00AD118D">
            <w:pPr>
              <w:jc w:val="center"/>
              <w:rPr>
                <w:rFonts w:cstheme="minorHAnsi"/>
                <w:b/>
                <w:bCs/>
                <w:sz w:val="24"/>
                <w:szCs w:val="24"/>
              </w:rPr>
            </w:pPr>
          </w:p>
          <w:p w14:paraId="5005319E" w14:textId="0DD97305" w:rsidR="00AD118D" w:rsidRPr="00AD118D" w:rsidRDefault="00AD118D" w:rsidP="00AD118D">
            <w:pPr>
              <w:jc w:val="center"/>
              <w:rPr>
                <w:rFonts w:cstheme="minorHAnsi"/>
                <w:b/>
                <w:bCs/>
                <w:sz w:val="24"/>
                <w:szCs w:val="24"/>
              </w:rPr>
            </w:pPr>
          </w:p>
        </w:tc>
      </w:tr>
    </w:tbl>
    <w:p w14:paraId="42A4C04E" w14:textId="45723738" w:rsidR="00AD118D" w:rsidRPr="00AD118D" w:rsidRDefault="00AD118D">
      <w:pPr>
        <w:rPr>
          <w:rFonts w:cstheme="minorHAnsi"/>
          <w:sz w:val="24"/>
          <w:szCs w:val="24"/>
        </w:rPr>
      </w:pPr>
    </w:p>
    <w:p w14:paraId="49BD32BD" w14:textId="7A505CDD" w:rsidR="00AD118D" w:rsidRPr="00AD118D" w:rsidRDefault="00AD118D">
      <w:pPr>
        <w:rPr>
          <w:rFonts w:cstheme="minorHAnsi"/>
          <w:sz w:val="24"/>
          <w:szCs w:val="24"/>
        </w:rPr>
      </w:pPr>
    </w:p>
    <w:p w14:paraId="7807932D" w14:textId="55A62027" w:rsidR="00AD118D" w:rsidRPr="00AD118D" w:rsidRDefault="00AD118D">
      <w:pPr>
        <w:rPr>
          <w:rFonts w:cstheme="minorHAnsi"/>
          <w:sz w:val="24"/>
          <w:szCs w:val="24"/>
        </w:rPr>
      </w:pPr>
    </w:p>
    <w:p w14:paraId="06618058" w14:textId="77777777" w:rsidR="002D0A45" w:rsidRDefault="002D0A45" w:rsidP="00AD118D">
      <w:pPr>
        <w:tabs>
          <w:tab w:val="left" w:pos="2790"/>
        </w:tabs>
        <w:rPr>
          <w:rFonts w:ascii="Arial" w:hAnsi="Arial" w:cs="Arial"/>
          <w:szCs w:val="24"/>
        </w:rPr>
      </w:pPr>
    </w:p>
    <w:p w14:paraId="193AAD50" w14:textId="4DE9334A" w:rsidR="00AD118D" w:rsidRDefault="00AD118D" w:rsidP="00AD118D">
      <w:pPr>
        <w:tabs>
          <w:tab w:val="left" w:pos="2790"/>
        </w:tabs>
        <w:rPr>
          <w:rFonts w:ascii="Arial" w:hAnsi="Arial" w:cs="Arial"/>
          <w:szCs w:val="24"/>
        </w:rPr>
      </w:pPr>
      <w:r>
        <w:rPr>
          <w:rFonts w:ascii="Arial" w:hAnsi="Arial" w:cs="Arial"/>
          <w:szCs w:val="24"/>
        </w:rPr>
        <w:lastRenderedPageBreak/>
        <w:t>Instructions:</w:t>
      </w:r>
    </w:p>
    <w:p w14:paraId="7B17838A" w14:textId="77777777" w:rsidR="00AD118D" w:rsidRDefault="00AD118D" w:rsidP="00AD118D">
      <w:pPr>
        <w:tabs>
          <w:tab w:val="left" w:pos="2790"/>
        </w:tabs>
        <w:rPr>
          <w:rFonts w:ascii="Arial" w:hAnsi="Arial" w:cs="Arial"/>
          <w:szCs w:val="24"/>
        </w:rPr>
      </w:pPr>
    </w:p>
    <w:p w14:paraId="501E4F26" w14:textId="77777777" w:rsidR="00AD118D" w:rsidRDefault="00AD118D" w:rsidP="00AD118D">
      <w:pPr>
        <w:pStyle w:val="ListParagraph"/>
        <w:numPr>
          <w:ilvl w:val="0"/>
          <w:numId w:val="1"/>
        </w:numPr>
        <w:tabs>
          <w:tab w:val="left" w:pos="2790"/>
        </w:tabs>
        <w:ind w:right="1116"/>
        <w:rPr>
          <w:rFonts w:ascii="Arial" w:hAnsi="Arial" w:cs="Arial"/>
          <w:szCs w:val="24"/>
        </w:rPr>
      </w:pPr>
      <w:r w:rsidRPr="00FF5967">
        <w:rPr>
          <w:rFonts w:ascii="Arial" w:hAnsi="Arial" w:cs="Arial"/>
          <w:szCs w:val="24"/>
        </w:rPr>
        <w:t>Include the name and contact detail of the Clinical Director or program director so that athletes can follow up if they have questions</w:t>
      </w:r>
    </w:p>
    <w:p w14:paraId="35CF5520" w14:textId="07EE7D1D" w:rsidR="00AD118D" w:rsidRDefault="00AD118D" w:rsidP="00AD118D">
      <w:pPr>
        <w:pStyle w:val="ListParagraph"/>
        <w:numPr>
          <w:ilvl w:val="0"/>
          <w:numId w:val="1"/>
        </w:numPr>
        <w:tabs>
          <w:tab w:val="left" w:pos="2790"/>
        </w:tabs>
        <w:ind w:right="1116"/>
        <w:rPr>
          <w:rFonts w:ascii="Arial" w:hAnsi="Arial" w:cs="Arial"/>
          <w:szCs w:val="24"/>
        </w:rPr>
      </w:pPr>
      <w:r>
        <w:rPr>
          <w:rFonts w:ascii="Arial" w:hAnsi="Arial" w:cs="Arial"/>
          <w:szCs w:val="24"/>
        </w:rPr>
        <w:t>Print out the first two pages of this document double sided on either A5</w:t>
      </w:r>
      <w:r>
        <w:rPr>
          <w:rFonts w:ascii="Arial" w:hAnsi="Arial" w:cs="Arial"/>
          <w:szCs w:val="24"/>
        </w:rPr>
        <w:t xml:space="preserve">, </w:t>
      </w:r>
      <w:r>
        <w:rPr>
          <w:rFonts w:ascii="Arial" w:hAnsi="Arial" w:cs="Arial"/>
          <w:szCs w:val="24"/>
        </w:rPr>
        <w:t xml:space="preserve">A4 </w:t>
      </w:r>
      <w:r>
        <w:rPr>
          <w:rFonts w:ascii="Arial" w:hAnsi="Arial" w:cs="Arial"/>
          <w:szCs w:val="24"/>
        </w:rPr>
        <w:t xml:space="preserve">or letter </w:t>
      </w:r>
      <w:r>
        <w:rPr>
          <w:rFonts w:ascii="Arial" w:hAnsi="Arial" w:cs="Arial"/>
          <w:szCs w:val="24"/>
        </w:rPr>
        <w:t>page size (print as many as athletes you expect to screen)</w:t>
      </w:r>
    </w:p>
    <w:p w14:paraId="2279D8B7" w14:textId="14FCA73A" w:rsidR="00AD118D" w:rsidRPr="005F32F2" w:rsidRDefault="00AD118D" w:rsidP="005F32F2">
      <w:pPr>
        <w:pStyle w:val="ListParagraph"/>
        <w:numPr>
          <w:ilvl w:val="0"/>
          <w:numId w:val="1"/>
        </w:numPr>
        <w:tabs>
          <w:tab w:val="left" w:pos="2790"/>
        </w:tabs>
        <w:ind w:right="1116"/>
        <w:rPr>
          <w:rFonts w:asciiTheme="minorHAnsi" w:hAnsiTheme="minorHAnsi" w:cstheme="minorHAnsi"/>
          <w:szCs w:val="24"/>
        </w:rPr>
      </w:pPr>
      <w:r w:rsidRPr="005F32F2">
        <w:rPr>
          <w:rFonts w:ascii="Arial" w:hAnsi="Arial" w:cs="Arial"/>
          <w:szCs w:val="24"/>
        </w:rPr>
        <w:t xml:space="preserve">Fold the page to a booklet. </w:t>
      </w:r>
    </w:p>
    <w:p w14:paraId="1E614292" w14:textId="77777777" w:rsidR="00AD118D" w:rsidRPr="00AD118D" w:rsidRDefault="00AD118D">
      <w:pPr>
        <w:rPr>
          <w:rFonts w:cstheme="minorHAnsi"/>
          <w:sz w:val="24"/>
          <w:szCs w:val="24"/>
        </w:rPr>
      </w:pPr>
    </w:p>
    <w:sectPr w:rsidR="00AD118D" w:rsidRPr="00AD118D" w:rsidSect="00AD118D">
      <w:pgSz w:w="15840" w:h="12240" w:orient="landscape" w:code="1"/>
      <w:pgMar w:top="475" w:right="864" w:bottom="780" w:left="27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B2789"/>
    <w:multiLevelType w:val="hybridMultilevel"/>
    <w:tmpl w:val="DFAC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8D"/>
    <w:rsid w:val="00294962"/>
    <w:rsid w:val="002D0A45"/>
    <w:rsid w:val="005F32F2"/>
    <w:rsid w:val="009C4D37"/>
    <w:rsid w:val="00AD118D"/>
    <w:rsid w:val="00C8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7954"/>
  <w15:chartTrackingRefBased/>
  <w15:docId w15:val="{D79F80F9-6651-4C14-A930-CA9DD7A5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D118D"/>
    <w:pPr>
      <w:spacing w:before="120" w:after="0" w:line="240" w:lineRule="auto"/>
    </w:pPr>
    <w:rPr>
      <w:rFonts w:ascii="Arial Rounded MT Bold" w:eastAsia="Times New Roman" w:hAnsi="Arial Rounded MT Bold" w:cs="Times New Roman"/>
      <w:szCs w:val="20"/>
    </w:rPr>
  </w:style>
  <w:style w:type="character" w:customStyle="1" w:styleId="BodyTextChar">
    <w:name w:val="Body Text Char"/>
    <w:basedOn w:val="DefaultParagraphFont"/>
    <w:link w:val="BodyText"/>
    <w:rsid w:val="00AD118D"/>
    <w:rPr>
      <w:rFonts w:ascii="Arial Rounded MT Bold" w:eastAsia="Times New Roman" w:hAnsi="Arial Rounded MT Bold" w:cs="Times New Roman"/>
      <w:szCs w:val="20"/>
    </w:rPr>
  </w:style>
  <w:style w:type="paragraph" w:styleId="NormalWeb">
    <w:name w:val="Normal (Web)"/>
    <w:basedOn w:val="Normal"/>
    <w:uiPriority w:val="99"/>
    <w:semiHidden/>
    <w:unhideWhenUsed/>
    <w:rsid w:val="00AD118D"/>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AD118D"/>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Bjoern Koehler</dc:creator>
  <cp:keywords/>
  <dc:description/>
  <cp:lastModifiedBy>Bjoern Koehler</cp:lastModifiedBy>
  <cp:revision>4</cp:revision>
  <cp:lastPrinted>2022-02-15T09:24:00Z</cp:lastPrinted>
  <dcterms:created xsi:type="dcterms:W3CDTF">2022-02-15T09:01:00Z</dcterms:created>
  <dcterms:modified xsi:type="dcterms:W3CDTF">2022-02-15T09:24:00Z</dcterms:modified>
</cp:coreProperties>
</file>