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149D" w14:textId="77777777" w:rsidR="0071452B" w:rsidRDefault="0071452B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D5688" w14:textId="77777777" w:rsidR="0071452B" w:rsidRDefault="0071452B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135F9" w14:textId="5A7D7D11" w:rsidR="00A20312" w:rsidRPr="00C907C5" w:rsidRDefault="00C907C5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Name: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58E1ED" w14:textId="1F51CB19" w:rsidR="00A20312" w:rsidRPr="00C907C5" w:rsidRDefault="00C907C5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1823A98" w14:textId="77777777" w:rsidR="00C907C5" w:rsidRDefault="00C907C5" w:rsidP="00C90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0B1B79" w14:textId="43081F2C" w:rsidR="004A7D3D" w:rsidRPr="00C907C5" w:rsidRDefault="004A7D3D" w:rsidP="00C90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C4F56F" w14:textId="5E176896" w:rsidR="00A20312" w:rsidRPr="00885C2C" w:rsidRDefault="004A7D3D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of </w:t>
      </w:r>
      <w:r w:rsidR="00A20312">
        <w:rPr>
          <w:rFonts w:ascii="Times New Roman" w:eastAsia="Times New Roman" w:hAnsi="Times New Roman" w:cs="Times New Roman"/>
          <w:sz w:val="24"/>
          <w:szCs w:val="24"/>
        </w:rPr>
        <w:t xml:space="preserve">Special Education </w:t>
      </w:r>
    </w:p>
    <w:p w14:paraId="44EC3471" w14:textId="330599AB" w:rsidR="00A20312" w:rsidRPr="00C907C5" w:rsidRDefault="00A20312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District</w:t>
      </w:r>
      <w:r w:rsidR="00C90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A80B07" w14:textId="475C7AA0" w:rsidR="00A20312" w:rsidRPr="00C907C5" w:rsidRDefault="00C907C5" w:rsidP="00A2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C614C8B" w14:textId="516CF42C" w:rsidR="0071452B" w:rsidRDefault="0071452B" w:rsidP="0071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D90349" w14:textId="77777777" w:rsidR="0071452B" w:rsidRDefault="00A20312" w:rsidP="0071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5C2C">
        <w:rPr>
          <w:rFonts w:ascii="Times New Roman" w:eastAsia="Times New Roman" w:hAnsi="Times New Roman" w:cs="Times New Roman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C5">
        <w:rPr>
          <w:rFonts w:ascii="Times New Roman" w:eastAsia="Times New Roman" w:hAnsi="Times New Roman" w:cs="Times New Roman"/>
          <w:sz w:val="24"/>
          <w:szCs w:val="24"/>
        </w:rPr>
        <w:t>Sir/Madam</w:t>
      </w:r>
    </w:p>
    <w:p w14:paraId="61902EA6" w14:textId="414A1373" w:rsidR="00A20312" w:rsidRPr="0071452B" w:rsidRDefault="00A20312" w:rsidP="0071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the parent of </w:t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</w:t>
      </w:r>
      <w:r w:rsidR="0094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born on </w:t>
      </w:r>
      <w:r w:rsidR="00C90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94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C9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not/is </w:t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preschool </w:t>
      </w:r>
      <w:r w:rsidR="00C907C5">
        <w:rPr>
          <w:rFonts w:ascii="Times New Roman" w:eastAsia="Times New Roman" w:hAnsi="Times New Roman" w:cs="Times New Roman"/>
          <w:sz w:val="24"/>
          <w:szCs w:val="24"/>
        </w:rPr>
        <w:t>at</w:t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7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requesting a comprehensive assessment in all areas related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suspected disability</w:t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determine whether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7C5">
        <w:rPr>
          <w:rFonts w:ascii="Times New Roman" w:eastAsia="Times New Roman" w:hAnsi="Times New Roman" w:cs="Times New Roman"/>
          <w:sz w:val="24"/>
          <w:szCs w:val="24"/>
        </w:rPr>
        <w:t xml:space="preserve">he/she </w:t>
      </w: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is eligible for special education and/or related services either under the Individuals with Disabilities Education Act (including the Other Health Impairment category) or Section 504 of the Rehabilitation Act of 1973.</w:t>
      </w:r>
    </w:p>
    <w:p w14:paraId="735A7024" w14:textId="77777777" w:rsidR="00A20312" w:rsidRPr="00885C2C" w:rsidRDefault="00A20312" w:rsidP="00A2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D2FD5" w14:textId="19D981C0" w:rsidR="00A20312" w:rsidRDefault="00A20312" w:rsidP="00A20312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I am requesting this assessment because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C5">
        <w:rPr>
          <w:rFonts w:ascii="Times New Roman" w:eastAsia="Times New Roman" w:hAnsi="Times New Roman" w:cs="Times New Roman"/>
          <w:sz w:val="24"/>
          <w:szCs w:val="24"/>
        </w:rPr>
        <w:t>he/she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exhibits the following concerning features:</w:t>
      </w:r>
    </w:p>
    <w:p w14:paraId="6B435C14" w14:textId="72D05905" w:rsidR="00A20312" w:rsidRPr="00C907C5" w:rsidRDefault="00C907C5" w:rsidP="00C907C5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B4EE7" w:rsidRPr="00C9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131423" w14:textId="77777777" w:rsidR="00A20312" w:rsidRPr="00885C2C" w:rsidRDefault="00A20312" w:rsidP="00A20312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It is my understanding that I will hear back from you in writing within 15 days of this request.</w:t>
      </w:r>
    </w:p>
    <w:p w14:paraId="1BF8738F" w14:textId="77777777" w:rsidR="00A20312" w:rsidRPr="00885C2C" w:rsidRDefault="00A20312" w:rsidP="00A20312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I look forward to hearing from you and working with you and your staff.</w:t>
      </w:r>
    </w:p>
    <w:p w14:paraId="6A614854" w14:textId="77777777" w:rsidR="00A20312" w:rsidRDefault="00A20312" w:rsidP="00A20312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4299A" w14:textId="77777777" w:rsidR="00C907C5" w:rsidRDefault="00A20312" w:rsidP="00C907C5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C2C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7EF746E8" w14:textId="00BD7396" w:rsidR="00A20312" w:rsidRPr="00C907C5" w:rsidRDefault="00C907C5" w:rsidP="00C907C5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969D1E1" w14:textId="1BBDB6EA" w:rsidR="00C907C5" w:rsidRDefault="00C907C5"/>
    <w:p w14:paraId="32105B33" w14:textId="77777777" w:rsidR="0071452B" w:rsidRDefault="0071452B">
      <w:pPr>
        <w:rPr>
          <w:rFonts w:ascii="Times New Roman" w:hAnsi="Times New Roman" w:cs="Times New Roman"/>
          <w:sz w:val="24"/>
          <w:szCs w:val="24"/>
        </w:rPr>
      </w:pPr>
    </w:p>
    <w:p w14:paraId="40C8FD88" w14:textId="77777777" w:rsidR="0071452B" w:rsidRDefault="0071452B">
      <w:pPr>
        <w:rPr>
          <w:rFonts w:ascii="Times New Roman" w:hAnsi="Times New Roman" w:cs="Times New Roman"/>
          <w:sz w:val="24"/>
          <w:szCs w:val="24"/>
        </w:rPr>
      </w:pPr>
    </w:p>
    <w:p w14:paraId="581EE4BB" w14:textId="38877CBC" w:rsidR="00C907C5" w:rsidRPr="00C907C5" w:rsidRDefault="00C907C5">
      <w:pPr>
        <w:rPr>
          <w:rFonts w:ascii="Times New Roman" w:hAnsi="Times New Roman" w:cs="Times New Roman"/>
          <w:sz w:val="24"/>
          <w:szCs w:val="24"/>
        </w:rPr>
      </w:pPr>
      <w:r w:rsidRPr="00C907C5">
        <w:rPr>
          <w:rFonts w:ascii="Times New Roman" w:hAnsi="Times New Roman" w:cs="Times New Roman"/>
          <w:sz w:val="24"/>
          <w:szCs w:val="24"/>
        </w:rPr>
        <w:t>Below are examples of how to phrase the concerns that have prompted a request for evaluation:</w:t>
      </w:r>
    </w:p>
    <w:p w14:paraId="2E44ABE9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Delayed language development. This includes expressive and receptive verbal as well as non-verbal communication. </w:t>
      </w:r>
    </w:p>
    <w:p w14:paraId="1B83E0DD" w14:textId="77777777" w:rsidR="00C907C5" w:rsidRP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He/she </w:t>
      </w:r>
      <w:r w:rsidRPr="00C907C5">
        <w:rPr>
          <w:rFonts w:ascii="Times New Roman" w:eastAsia="Times New Roman" w:hAnsi="Times New Roman" w:cs="Times New Roman"/>
          <w:color w:val="000000"/>
          <w:sz w:val="24"/>
          <w:szCs w:val="24"/>
        </w:rPr>
        <w:t>struggles with initiating or sustaining age-appropriate conversation (reciprocal speech). This limits his ability to follow instructions therefore he takes a longer time to accomplish a task.</w:t>
      </w:r>
    </w:p>
    <w:p w14:paraId="2D56423F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Fleeting eye contact</w:t>
      </w:r>
    </w:p>
    <w:p w14:paraId="61383B0F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Poor social skills. He/she does not engage in age-appropriate play and interaction with his peers. He/she sometimes has trouble waiting his/her turn in group sports or shared toys. </w:t>
      </w:r>
    </w:p>
    <w:p w14:paraId="453E95ED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Difficulty with transition from one activity to the next. He/she will resist the change in activity to a non-preferred activity and may have a meltdown if he/she is not adequately prepared beforehand for the transition. He/she needs verbal or visual cues (prompting). </w:t>
      </w:r>
    </w:p>
    <w:p w14:paraId="0D0A7905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He/she demonstrates behaviors that include hyperactivity with impulsive behavior making it difficult for him/her to stay on task. This makes it difficult for him/her to learn as he/she will not sit still long enough to be taught certain skills. </w:t>
      </w:r>
    </w:p>
    <w:p w14:paraId="65D17913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He/she may require occupational therapy as he/she struggles with holding a pen and writing with proper grip.</w:t>
      </w:r>
    </w:p>
    <w:p w14:paraId="301EB9F3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He/she often challenges boundaries</w:t>
      </w:r>
    </w:p>
    <w:p w14:paraId="25D07645" w14:textId="77777777" w:rsidR="00C907C5" w:rsidRPr="00A20312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Sensory issues including sensitivity to certain sounds, food textures and clothing materials. He/she covers his ears or becomes extremely fearful when there are sudden loud noises like the blender. He/she may be fearful if the fire alarm goes off at school for instance. He/she is also a picky eater </w:t>
      </w:r>
    </w:p>
    <w:p w14:paraId="49560A7C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Difficulty with toilet training. He/she needs prompts and incentives to use the toilet. This will be an area of need for a goal</w:t>
      </w:r>
    </w:p>
    <w:p w14:paraId="04DD1396" w14:textId="77777777" w:rsidR="00C907C5" w:rsidRDefault="00C907C5" w:rsidP="00C907C5">
      <w:pPr>
        <w:pStyle w:val="ListParagraph"/>
        <w:numPr>
          <w:ilvl w:val="0"/>
          <w:numId w:val="1"/>
        </w:num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Excessive anxiety when he/she is in unfamiliar settings or when he/she meets new people. </w:t>
      </w:r>
    </w:p>
    <w:p w14:paraId="3CA16421" w14:textId="77777777" w:rsidR="00C907C5" w:rsidRDefault="00C907C5"/>
    <w:sectPr w:rsidR="00C907C5" w:rsidSect="00865E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79C5" w14:textId="77777777" w:rsidR="0071452B" w:rsidRDefault="0071452B" w:rsidP="0071452B">
      <w:pPr>
        <w:spacing w:after="0" w:line="240" w:lineRule="auto"/>
      </w:pPr>
      <w:r>
        <w:separator/>
      </w:r>
    </w:p>
  </w:endnote>
  <w:endnote w:type="continuationSeparator" w:id="0">
    <w:p w14:paraId="2CDEBE5A" w14:textId="77777777" w:rsidR="0071452B" w:rsidRDefault="0071452B" w:rsidP="0071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089E" w14:textId="77777777" w:rsidR="0071452B" w:rsidRDefault="0071452B" w:rsidP="0071452B">
      <w:pPr>
        <w:spacing w:after="0" w:line="240" w:lineRule="auto"/>
      </w:pPr>
      <w:r>
        <w:separator/>
      </w:r>
    </w:p>
  </w:footnote>
  <w:footnote w:type="continuationSeparator" w:id="0">
    <w:p w14:paraId="6E79561C" w14:textId="77777777" w:rsidR="0071452B" w:rsidRDefault="0071452B" w:rsidP="0071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3670" w14:textId="7B8F0499" w:rsidR="0071452B" w:rsidRDefault="0071452B">
    <w:pPr>
      <w:pStyle w:val="Header"/>
    </w:pPr>
    <w:r>
      <w:rPr>
        <w:noProof/>
      </w:rPr>
      <w:drawing>
        <wp:inline distT="0" distB="0" distL="0" distR="0" wp14:anchorId="3F829FBB" wp14:editId="2BAF34F2">
          <wp:extent cx="1853565" cy="481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2148B9" wp14:editId="61C6C266">
          <wp:extent cx="211518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21C"/>
    <w:multiLevelType w:val="hybridMultilevel"/>
    <w:tmpl w:val="558A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12"/>
    <w:rsid w:val="004A7D3D"/>
    <w:rsid w:val="00551F9E"/>
    <w:rsid w:val="00576187"/>
    <w:rsid w:val="006F5E27"/>
    <w:rsid w:val="0071452B"/>
    <w:rsid w:val="008A2594"/>
    <w:rsid w:val="008B4EE7"/>
    <w:rsid w:val="00945553"/>
    <w:rsid w:val="00A20312"/>
    <w:rsid w:val="00BF6BED"/>
    <w:rsid w:val="00C907C5"/>
    <w:rsid w:val="00DC3CA3"/>
    <w:rsid w:val="00E44C8E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B0547A"/>
  <w15:chartTrackingRefBased/>
  <w15:docId w15:val="{1DF75D73-67AF-C54A-9F15-FF5EA78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1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2B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2B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4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ngeno</dc:creator>
  <cp:keywords/>
  <dc:description/>
  <cp:lastModifiedBy>Jennifer Hansen</cp:lastModifiedBy>
  <cp:revision>2</cp:revision>
  <dcterms:created xsi:type="dcterms:W3CDTF">2022-01-14T15:28:00Z</dcterms:created>
  <dcterms:modified xsi:type="dcterms:W3CDTF">2022-01-14T15:28:00Z</dcterms:modified>
</cp:coreProperties>
</file>