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63B2" w14:textId="7095BB88" w:rsidR="00C840DA" w:rsidRPr="00E714D0" w:rsidRDefault="00C840DA" w:rsidP="00E714D0">
      <w:pPr>
        <w:pStyle w:val="Heading3"/>
        <w:shd w:val="clear" w:color="auto" w:fill="D9D9D9"/>
        <w:jc w:val="center"/>
        <w:rPr>
          <w:rFonts w:ascii="Ubuntu" w:hAnsi="Ubuntu"/>
          <w:sz w:val="24"/>
          <w:szCs w:val="24"/>
        </w:rPr>
      </w:pPr>
      <w:bookmarkStart w:id="0" w:name="_Toc432676486"/>
      <w:bookmarkStart w:id="1" w:name="_Toc427058650"/>
      <w:bookmarkStart w:id="2" w:name="_Toc427059773"/>
      <w:r w:rsidRPr="00E714D0">
        <w:rPr>
          <w:rFonts w:ascii="Ubuntu" w:hAnsi="Ubuntu"/>
          <w:sz w:val="24"/>
          <w:szCs w:val="24"/>
        </w:rPr>
        <w:t xml:space="preserve">Clinical Director Invitation Template </w:t>
      </w:r>
      <w:r w:rsidR="00E714D0" w:rsidRPr="00E714D0">
        <w:rPr>
          <w:rFonts w:ascii="Ubuntu" w:hAnsi="Ubuntu"/>
          <w:sz w:val="24"/>
          <w:szCs w:val="24"/>
        </w:rPr>
        <w:t>- Healthy</w:t>
      </w:r>
      <w:r w:rsidRPr="00E714D0">
        <w:rPr>
          <w:rFonts w:ascii="Ubuntu" w:hAnsi="Ubuntu"/>
          <w:sz w:val="24"/>
          <w:szCs w:val="24"/>
        </w:rPr>
        <w:t xml:space="preserve"> </w:t>
      </w:r>
      <w:r w:rsidR="00B949BF" w:rsidRPr="00E714D0">
        <w:rPr>
          <w:rFonts w:ascii="Ubuntu" w:hAnsi="Ubuntu"/>
          <w:sz w:val="24"/>
          <w:szCs w:val="24"/>
        </w:rPr>
        <w:t>Hearing</w:t>
      </w:r>
      <w:r w:rsidRPr="00E714D0">
        <w:rPr>
          <w:rFonts w:ascii="Ubuntu" w:hAnsi="Ubuntu"/>
          <w:sz w:val="24"/>
          <w:szCs w:val="24"/>
        </w:rPr>
        <w:t xml:space="preserve"> Program</w:t>
      </w:r>
      <w:bookmarkEnd w:id="0"/>
      <w:bookmarkEnd w:id="1"/>
      <w:bookmarkEnd w:id="2"/>
    </w:p>
    <w:p w14:paraId="6DDD86A4" w14:textId="319B2A00" w:rsidR="00C840DA" w:rsidRPr="00E714D0" w:rsidRDefault="00C840DA" w:rsidP="00C840DA">
      <w:pPr>
        <w:spacing w:after="0"/>
        <w:ind w:firstLine="720"/>
        <w:jc w:val="center"/>
        <w:rPr>
          <w:rFonts w:ascii="Ubuntu" w:hAnsi="Ubuntu"/>
          <w:b/>
          <w:sz w:val="21"/>
          <w:szCs w:val="21"/>
        </w:rPr>
      </w:pPr>
    </w:p>
    <w:p w14:paraId="66833FC1" w14:textId="400B4E19" w:rsidR="00B949BF" w:rsidRPr="00E714D0" w:rsidRDefault="007B52B0" w:rsidP="00C840DA">
      <w:pPr>
        <w:rPr>
          <w:rFonts w:ascii="Ubuntu" w:hAnsi="Ubuntu" w:cs="Arial"/>
          <w:sz w:val="21"/>
          <w:szCs w:val="21"/>
        </w:rPr>
      </w:pPr>
      <w:r w:rsidRPr="00E714D0">
        <w:rPr>
          <w:rFonts w:ascii="Ubuntu" w:hAnsi="Ubuntu"/>
          <w:noProof/>
          <w:sz w:val="21"/>
          <w:szCs w:val="21"/>
        </w:rPr>
        <w:drawing>
          <wp:anchor distT="0" distB="0" distL="114300" distR="114300" simplePos="0" relativeHeight="251664896" behindDoc="0" locked="0" layoutInCell="1" allowOverlap="1" wp14:anchorId="4B59C671" wp14:editId="734AE814">
            <wp:simplePos x="0" y="0"/>
            <wp:positionH relativeFrom="column">
              <wp:posOffset>5013325</wp:posOffset>
            </wp:positionH>
            <wp:positionV relativeFrom="paragraph">
              <wp:posOffset>10795</wp:posOffset>
            </wp:positionV>
            <wp:extent cx="857250" cy="854710"/>
            <wp:effectExtent l="0" t="0" r="0" b="0"/>
            <wp:wrapNone/>
            <wp:docPr id="16" name="Picture 16" descr="http://media.specialolympics.org/soi/files/resources/HABranding/HA_Icon_Healthy_Hearing_1-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dia.specialolympics.org/soi/files/resources/HABranding/HA_Icon_Healthy_Hearing_1-Color.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85725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24CE" w:rsidRPr="00E714D0">
        <w:rPr>
          <w:rFonts w:ascii="Ubuntu" w:hAnsi="Ubuntu"/>
          <w:noProof/>
          <w:sz w:val="21"/>
          <w:szCs w:val="21"/>
        </w:rPr>
        <w:drawing>
          <wp:inline distT="0" distB="0" distL="0" distR="0" wp14:anchorId="0910B4E3" wp14:editId="60F81831">
            <wp:extent cx="2331720" cy="1409700"/>
            <wp:effectExtent l="0" t="0" r="0" b="0"/>
            <wp:docPr id="1" name="Picture 1" descr="http://media.specialolympics.org/soi/files/resources/HABranding/HA_Healthy_Heari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specialolympics.org/soi/files/resources/HABranding/HA_Healthy_Hearing_CMY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1720" cy="1409700"/>
                    </a:xfrm>
                    <a:prstGeom prst="rect">
                      <a:avLst/>
                    </a:prstGeom>
                    <a:noFill/>
                    <a:ln>
                      <a:noFill/>
                    </a:ln>
                  </pic:spPr>
                </pic:pic>
              </a:graphicData>
            </a:graphic>
          </wp:inline>
        </w:drawing>
      </w:r>
    </w:p>
    <w:p w14:paraId="5431CAD2" w14:textId="77777777" w:rsidR="00C840DA" w:rsidRPr="00E714D0" w:rsidRDefault="00C840DA" w:rsidP="00C840DA">
      <w:pPr>
        <w:rPr>
          <w:rFonts w:ascii="Ubuntu" w:hAnsi="Ubuntu" w:cs="Arial"/>
          <w:sz w:val="21"/>
          <w:szCs w:val="21"/>
        </w:rPr>
      </w:pPr>
      <w:r w:rsidRPr="00E714D0">
        <w:rPr>
          <w:rFonts w:ascii="Ubuntu" w:hAnsi="Ubuntu" w:cs="Arial"/>
          <w:sz w:val="21"/>
          <w:szCs w:val="21"/>
        </w:rPr>
        <w:t xml:space="preserve">Dear </w:t>
      </w:r>
      <w:r w:rsidRPr="00E714D0">
        <w:rPr>
          <w:rFonts w:ascii="Ubuntu" w:hAnsi="Ubuntu" w:cs="Arial"/>
          <w:sz w:val="21"/>
          <w:szCs w:val="21"/>
          <w:highlight w:val="yellow"/>
        </w:rPr>
        <w:t>INSERT NAME/ORGANIZATION</w:t>
      </w:r>
    </w:p>
    <w:p w14:paraId="153EAFDC" w14:textId="38256B22" w:rsidR="00C840DA" w:rsidRPr="00E714D0" w:rsidRDefault="00C840DA" w:rsidP="00C840DA">
      <w:pPr>
        <w:rPr>
          <w:rFonts w:ascii="Ubuntu" w:hAnsi="Ubuntu" w:cs="Arial"/>
          <w:sz w:val="21"/>
          <w:szCs w:val="21"/>
        </w:rPr>
      </w:pPr>
      <w:proofErr w:type="gramStart"/>
      <w:r w:rsidRPr="00E714D0">
        <w:rPr>
          <w:rFonts w:ascii="Ubuntu" w:hAnsi="Ubuntu" w:cs="Arial"/>
          <w:sz w:val="21"/>
          <w:szCs w:val="21"/>
        </w:rPr>
        <w:t>Special</w:t>
      </w:r>
      <w:proofErr w:type="gramEnd"/>
      <w:r w:rsidRPr="00E714D0">
        <w:rPr>
          <w:rFonts w:ascii="Ubuntu" w:hAnsi="Ubuntu" w:cs="Arial"/>
          <w:sz w:val="21"/>
          <w:szCs w:val="21"/>
        </w:rPr>
        <w:t xml:space="preserve"> Olympics is the world's largest sports organization for children and adults with intellectual disabilities, providing year-round training and competitions to more than 4.5 million athletes in 170 countries. Special Olympics competitions </w:t>
      </w:r>
      <w:proofErr w:type="gramStart"/>
      <w:r w:rsidRPr="00E714D0">
        <w:rPr>
          <w:rFonts w:ascii="Ubuntu" w:hAnsi="Ubuntu" w:cs="Arial"/>
          <w:sz w:val="21"/>
          <w:szCs w:val="21"/>
        </w:rPr>
        <w:t>are held</w:t>
      </w:r>
      <w:proofErr w:type="gramEnd"/>
      <w:r w:rsidRPr="00E714D0">
        <w:rPr>
          <w:rFonts w:ascii="Ubuntu" w:hAnsi="Ubuntu" w:cs="Arial"/>
          <w:sz w:val="21"/>
          <w:szCs w:val="21"/>
        </w:rPr>
        <w:t xml:space="preserve"> every day, all around the </w:t>
      </w:r>
      <w:r w:rsidR="00E714D0" w:rsidRPr="00E714D0">
        <w:rPr>
          <w:rFonts w:ascii="Ubuntu" w:hAnsi="Ubuntu" w:cs="Arial"/>
          <w:sz w:val="21"/>
          <w:szCs w:val="21"/>
        </w:rPr>
        <w:t xml:space="preserve">world, </w:t>
      </w:r>
      <w:r w:rsidRPr="00E714D0">
        <w:rPr>
          <w:rFonts w:ascii="Ubuntu" w:hAnsi="Ubuntu" w:cs="Arial"/>
          <w:sz w:val="21"/>
          <w:szCs w:val="21"/>
        </w:rPr>
        <w:t xml:space="preserve">including local, </w:t>
      </w:r>
      <w:proofErr w:type="gramStart"/>
      <w:r w:rsidRPr="00E714D0">
        <w:rPr>
          <w:rFonts w:ascii="Ubuntu" w:hAnsi="Ubuntu" w:cs="Arial"/>
          <w:sz w:val="21"/>
          <w:szCs w:val="21"/>
        </w:rPr>
        <w:t>national</w:t>
      </w:r>
      <w:proofErr w:type="gramEnd"/>
      <w:r w:rsidRPr="00E714D0">
        <w:rPr>
          <w:rFonts w:ascii="Ubuntu" w:hAnsi="Ubuntu" w:cs="Arial"/>
          <w:sz w:val="21"/>
          <w:szCs w:val="21"/>
        </w:rPr>
        <w:t xml:space="preserve"> and regional competitions, adding up to more than 90,000 events a year. </w:t>
      </w:r>
      <w:proofErr w:type="gramStart"/>
      <w:r w:rsidRPr="00E714D0">
        <w:rPr>
          <w:rFonts w:ascii="Ubuntu" w:hAnsi="Ubuntu" w:cs="Arial"/>
          <w:sz w:val="21"/>
          <w:szCs w:val="21"/>
        </w:rPr>
        <w:t>Special</w:t>
      </w:r>
      <w:proofErr w:type="gramEnd"/>
      <w:r w:rsidRPr="00E714D0">
        <w:rPr>
          <w:rFonts w:ascii="Ubuntu" w:hAnsi="Ubuntu" w:cs="Arial"/>
          <w:sz w:val="21"/>
          <w:szCs w:val="21"/>
        </w:rPr>
        <w:t xml:space="preserve"> Olympics is the largest global public health organization dedicated to serving people with intellectual disabilities. The Special Olympics Healthy Athletes Program offers health screenings in seven areas</w:t>
      </w:r>
      <w:r w:rsidR="00E714D0" w:rsidRPr="00E714D0">
        <w:rPr>
          <w:rFonts w:ascii="Ubuntu" w:hAnsi="Ubuntu" w:cs="Arial"/>
          <w:sz w:val="21"/>
          <w:szCs w:val="21"/>
        </w:rPr>
        <w:t>: Fit</w:t>
      </w:r>
      <w:r w:rsidRPr="00E714D0">
        <w:rPr>
          <w:rFonts w:ascii="Ubuntu" w:hAnsi="Ubuntu" w:cs="Arial"/>
          <w:sz w:val="21"/>
          <w:szCs w:val="21"/>
        </w:rPr>
        <w:t xml:space="preserve"> Feet-podiatry, FUNfitness- physical therapy, Health Promotion- better health, nutrition and well-being, Healthy Hearing- audiology, MedFest -sports physical exam, Opening Eyes- vision and Special Smiles- dentistry</w:t>
      </w:r>
      <w:r w:rsidR="00E714D0" w:rsidRPr="00E714D0">
        <w:rPr>
          <w:rFonts w:ascii="Ubuntu" w:hAnsi="Ubuntu" w:cs="Arial"/>
          <w:sz w:val="21"/>
          <w:szCs w:val="21"/>
        </w:rPr>
        <w:t xml:space="preserve">. </w:t>
      </w:r>
    </w:p>
    <w:p w14:paraId="20ED4F09" w14:textId="22FF4C55" w:rsidR="00B949BF" w:rsidRPr="00E714D0" w:rsidRDefault="00B949BF" w:rsidP="00B949BF">
      <w:pPr>
        <w:rPr>
          <w:rFonts w:ascii="Ubuntu" w:hAnsi="Ubuntu" w:cs="Calibri"/>
          <w:sz w:val="21"/>
          <w:szCs w:val="21"/>
        </w:rPr>
      </w:pPr>
      <w:r w:rsidRPr="00E714D0">
        <w:rPr>
          <w:rFonts w:ascii="Ubuntu" w:hAnsi="Ubuntu" w:cs="Calibri"/>
          <w:sz w:val="21"/>
          <w:szCs w:val="21"/>
        </w:rPr>
        <w:t>Healthy Hearing is changing lives in communities across the globe, providing free hearing examinations, and other medical services including ear wax removal, swim molds, and minor hearing aid repair for people with intellectual disabilities. The amount of hearing loss among Special Olympics athletes is greater than that found in the general population. Most athletes’ hearing problems are previously undetected, un-served or under-treated</w:t>
      </w:r>
      <w:r w:rsidR="00E714D0" w:rsidRPr="00E714D0">
        <w:rPr>
          <w:rFonts w:ascii="Ubuntu" w:hAnsi="Ubuntu" w:cs="Calibri"/>
          <w:sz w:val="21"/>
          <w:szCs w:val="21"/>
        </w:rPr>
        <w:t xml:space="preserve">. </w:t>
      </w:r>
      <w:proofErr w:type="gramStart"/>
      <w:r w:rsidRPr="00E714D0">
        <w:rPr>
          <w:rFonts w:ascii="Ubuntu" w:hAnsi="Ubuntu" w:cs="Calibri"/>
          <w:sz w:val="21"/>
          <w:szCs w:val="21"/>
        </w:rPr>
        <w:t>Hearing loss</w:t>
      </w:r>
      <w:proofErr w:type="gramEnd"/>
      <w:r w:rsidRPr="00E714D0">
        <w:rPr>
          <w:rFonts w:ascii="Ubuntu" w:hAnsi="Ubuntu" w:cs="Calibri"/>
          <w:sz w:val="21"/>
          <w:szCs w:val="21"/>
        </w:rPr>
        <w:t xml:space="preserve"> negatively impacts communication ability, quality of life, social interactions, and health.</w:t>
      </w:r>
    </w:p>
    <w:p w14:paraId="4AFDC404" w14:textId="151D4D6D" w:rsidR="00C840DA" w:rsidRPr="00E714D0" w:rsidRDefault="00C840DA" w:rsidP="00C840DA">
      <w:pPr>
        <w:rPr>
          <w:rFonts w:ascii="Ubuntu" w:hAnsi="Ubuntu" w:cs="Arial"/>
          <w:sz w:val="21"/>
          <w:szCs w:val="21"/>
        </w:rPr>
      </w:pPr>
      <w:proofErr w:type="gramStart"/>
      <w:r w:rsidRPr="00E714D0">
        <w:rPr>
          <w:rFonts w:ascii="Ubuntu" w:hAnsi="Ubuntu" w:cs="Arial"/>
          <w:sz w:val="21"/>
          <w:szCs w:val="21"/>
        </w:rPr>
        <w:t>Special</w:t>
      </w:r>
      <w:proofErr w:type="gramEnd"/>
      <w:r w:rsidRPr="00E714D0">
        <w:rPr>
          <w:rFonts w:ascii="Ubuntu" w:hAnsi="Ubuntu" w:cs="Arial"/>
          <w:sz w:val="21"/>
          <w:szCs w:val="21"/>
        </w:rPr>
        <w:t xml:space="preserve"> Olympics </w:t>
      </w:r>
      <w:proofErr w:type="gramStart"/>
      <w:r w:rsidRPr="00E714D0">
        <w:rPr>
          <w:rFonts w:ascii="Ubuntu" w:hAnsi="Ubuntu" w:cs="Arial"/>
          <w:sz w:val="21"/>
          <w:szCs w:val="21"/>
        </w:rPr>
        <w:t>needs</w:t>
      </w:r>
      <w:proofErr w:type="gramEnd"/>
      <w:r w:rsidRPr="00E714D0">
        <w:rPr>
          <w:rFonts w:ascii="Ubuntu" w:hAnsi="Ubuntu" w:cs="Arial"/>
          <w:sz w:val="21"/>
          <w:szCs w:val="21"/>
        </w:rPr>
        <w:t xml:space="preserve"> volunteer health care professionals to serve as Clinical Directors for its Healthy Athletes Health </w:t>
      </w:r>
      <w:r w:rsidR="00B949BF" w:rsidRPr="00E714D0">
        <w:rPr>
          <w:rFonts w:ascii="Ubuntu" w:hAnsi="Ubuntu" w:cs="Arial"/>
          <w:sz w:val="21"/>
          <w:szCs w:val="21"/>
        </w:rPr>
        <w:t>Hearing</w:t>
      </w:r>
      <w:r w:rsidRPr="00E714D0">
        <w:rPr>
          <w:rFonts w:ascii="Ubuntu" w:hAnsi="Ubuntu" w:cs="Arial"/>
          <w:sz w:val="21"/>
          <w:szCs w:val="21"/>
        </w:rPr>
        <w:t xml:space="preserve"> Program. Special Olympics is reaching out to </w:t>
      </w:r>
      <w:r w:rsidR="00B949BF" w:rsidRPr="00E714D0">
        <w:rPr>
          <w:rFonts w:ascii="Ubuntu" w:hAnsi="Ubuntu" w:cs="Arial"/>
          <w:sz w:val="21"/>
          <w:szCs w:val="21"/>
        </w:rPr>
        <w:t>Audiologists and ENT Specialists</w:t>
      </w:r>
      <w:r w:rsidR="00E714D0" w:rsidRPr="00E714D0">
        <w:rPr>
          <w:rFonts w:ascii="Ubuntu" w:hAnsi="Ubuntu" w:cs="Arial"/>
          <w:sz w:val="21"/>
          <w:szCs w:val="21"/>
        </w:rPr>
        <w:t xml:space="preserve">. </w:t>
      </w:r>
      <w:r w:rsidRPr="00E714D0">
        <w:rPr>
          <w:rFonts w:ascii="Ubuntu" w:hAnsi="Ubuntu" w:cs="Arial"/>
          <w:sz w:val="21"/>
          <w:szCs w:val="21"/>
        </w:rPr>
        <w:t xml:space="preserve">As a Health </w:t>
      </w:r>
      <w:r w:rsidR="00B949BF" w:rsidRPr="00E714D0">
        <w:rPr>
          <w:rFonts w:ascii="Ubuntu" w:hAnsi="Ubuntu" w:cs="Arial"/>
          <w:sz w:val="21"/>
          <w:szCs w:val="21"/>
        </w:rPr>
        <w:t>Hearing</w:t>
      </w:r>
      <w:r w:rsidRPr="00E714D0">
        <w:rPr>
          <w:rFonts w:ascii="Ubuntu" w:hAnsi="Ubuntu" w:cs="Arial"/>
          <w:sz w:val="21"/>
          <w:szCs w:val="21"/>
        </w:rPr>
        <w:t xml:space="preserve"> Clinical </w:t>
      </w:r>
      <w:r w:rsidR="00E714D0" w:rsidRPr="00E714D0">
        <w:rPr>
          <w:rFonts w:ascii="Ubuntu" w:hAnsi="Ubuntu" w:cs="Arial"/>
          <w:sz w:val="21"/>
          <w:szCs w:val="21"/>
        </w:rPr>
        <w:t>Director,</w:t>
      </w:r>
      <w:r w:rsidRPr="00E714D0">
        <w:rPr>
          <w:rFonts w:ascii="Ubuntu" w:hAnsi="Ubuntu" w:cs="Arial"/>
          <w:sz w:val="21"/>
          <w:szCs w:val="21"/>
        </w:rPr>
        <w:t xml:space="preserve"> you will join other health professionals volunteering in the Special Olympics Healthy Athletes Program</w:t>
      </w:r>
      <w:r w:rsidR="00E714D0" w:rsidRPr="00E714D0">
        <w:rPr>
          <w:rFonts w:ascii="Ubuntu" w:hAnsi="Ubuntu" w:cs="Arial"/>
          <w:sz w:val="21"/>
          <w:szCs w:val="21"/>
        </w:rPr>
        <w:t xml:space="preserve">. </w:t>
      </w:r>
      <w:r w:rsidRPr="00E714D0">
        <w:rPr>
          <w:rFonts w:ascii="Ubuntu" w:hAnsi="Ubuntu" w:cs="Arial"/>
          <w:sz w:val="21"/>
          <w:szCs w:val="21"/>
        </w:rPr>
        <w:t>Please accept the challenge of empowering our athletes by promoting healthy behaviors and lifestyles</w:t>
      </w:r>
      <w:proofErr w:type="gramStart"/>
      <w:r w:rsidR="00E714D0" w:rsidRPr="00E714D0">
        <w:rPr>
          <w:rFonts w:ascii="Ubuntu" w:hAnsi="Ubuntu" w:cs="Arial"/>
          <w:sz w:val="21"/>
          <w:szCs w:val="21"/>
        </w:rPr>
        <w:t xml:space="preserve">. </w:t>
      </w:r>
      <w:r w:rsidRPr="00E714D0">
        <w:rPr>
          <w:rFonts w:ascii="Ubuntu" w:hAnsi="Ubuntu" w:cs="Arial"/>
          <w:sz w:val="21"/>
          <w:szCs w:val="21"/>
        </w:rPr>
        <w:t xml:space="preserve"> </w:t>
      </w:r>
      <w:proofErr w:type="gramEnd"/>
      <w:r w:rsidRPr="00E714D0">
        <w:rPr>
          <w:rFonts w:ascii="Ubuntu" w:hAnsi="Ubuntu" w:cs="Arial"/>
          <w:sz w:val="21"/>
          <w:szCs w:val="21"/>
        </w:rPr>
        <w:t xml:space="preserve">To learn more about Special Olympics Health </w:t>
      </w:r>
      <w:r w:rsidR="00B949BF" w:rsidRPr="00E714D0">
        <w:rPr>
          <w:rFonts w:ascii="Ubuntu" w:hAnsi="Ubuntu" w:cs="Arial"/>
          <w:sz w:val="21"/>
          <w:szCs w:val="21"/>
        </w:rPr>
        <w:t>Hearing</w:t>
      </w:r>
      <w:r w:rsidRPr="00E714D0">
        <w:rPr>
          <w:rFonts w:ascii="Ubuntu" w:hAnsi="Ubuntu" w:cs="Arial"/>
          <w:sz w:val="21"/>
          <w:szCs w:val="21"/>
        </w:rPr>
        <w:t xml:space="preserve">, please visit </w:t>
      </w:r>
      <w:hyperlink r:id="rId7" w:history="1">
        <w:r w:rsidR="00B949BF" w:rsidRPr="00E714D0">
          <w:rPr>
            <w:rStyle w:val="Hyperlink"/>
            <w:rFonts w:ascii="Ubuntu" w:hAnsi="Ubuntu"/>
            <w:sz w:val="21"/>
            <w:szCs w:val="21"/>
          </w:rPr>
          <w:t>www.specialolympics.org/healthhearing</w:t>
        </w:r>
      </w:hyperlink>
      <w:r w:rsidRPr="00E714D0">
        <w:rPr>
          <w:rFonts w:ascii="Ubuntu" w:hAnsi="Ubuntu" w:cs="Arial"/>
          <w:color w:val="00B0F0"/>
          <w:sz w:val="21"/>
          <w:szCs w:val="21"/>
          <w:u w:val="single"/>
        </w:rPr>
        <w:t>.</w:t>
      </w:r>
    </w:p>
    <w:p w14:paraId="0455ACB1" w14:textId="41498634" w:rsidR="00644AAA" w:rsidRPr="00E714D0" w:rsidRDefault="00C840DA" w:rsidP="00C840DA">
      <w:pPr>
        <w:spacing w:after="0" w:line="240" w:lineRule="auto"/>
        <w:rPr>
          <w:rFonts w:ascii="Ubuntu" w:hAnsi="Ubuntu" w:cs="Arial"/>
          <w:sz w:val="21"/>
          <w:szCs w:val="21"/>
        </w:rPr>
      </w:pPr>
      <w:proofErr w:type="gramStart"/>
      <w:r w:rsidRPr="00E714D0">
        <w:rPr>
          <w:rFonts w:ascii="Ubuntu" w:hAnsi="Ubuntu" w:cs="Arial"/>
          <w:sz w:val="21"/>
          <w:szCs w:val="21"/>
        </w:rPr>
        <w:t>Special</w:t>
      </w:r>
      <w:proofErr w:type="gramEnd"/>
      <w:r w:rsidRPr="00E714D0">
        <w:rPr>
          <w:rFonts w:ascii="Ubuntu" w:hAnsi="Ubuntu" w:cs="Arial"/>
          <w:sz w:val="21"/>
          <w:szCs w:val="21"/>
        </w:rPr>
        <w:t xml:space="preserve"> Olympics is </w:t>
      </w:r>
      <w:r w:rsidR="00E714D0" w:rsidRPr="00E714D0">
        <w:rPr>
          <w:rFonts w:ascii="Ubuntu" w:hAnsi="Ubuntu" w:cs="Arial"/>
          <w:sz w:val="21"/>
          <w:szCs w:val="21"/>
        </w:rPr>
        <w:t>recruiting</w:t>
      </w:r>
      <w:r w:rsidRPr="00E714D0">
        <w:rPr>
          <w:rFonts w:ascii="Ubuntu" w:hAnsi="Ubuntu" w:cs="Arial"/>
          <w:sz w:val="21"/>
          <w:szCs w:val="21"/>
        </w:rPr>
        <w:t xml:space="preserve"> Health </w:t>
      </w:r>
      <w:r w:rsidR="00B949BF" w:rsidRPr="00E714D0">
        <w:rPr>
          <w:rFonts w:ascii="Ubuntu" w:hAnsi="Ubuntu" w:cs="Arial"/>
          <w:sz w:val="21"/>
          <w:szCs w:val="21"/>
        </w:rPr>
        <w:t>Hearing</w:t>
      </w:r>
      <w:r w:rsidRPr="00E714D0">
        <w:rPr>
          <w:rFonts w:ascii="Ubuntu" w:hAnsi="Ubuntu" w:cs="Arial"/>
          <w:sz w:val="21"/>
          <w:szCs w:val="21"/>
        </w:rPr>
        <w:t xml:space="preserve"> Clinical Directors for </w:t>
      </w:r>
      <w:proofErr w:type="gramStart"/>
      <w:r w:rsidRPr="00E714D0">
        <w:rPr>
          <w:rFonts w:ascii="Ubuntu" w:hAnsi="Ubuntu" w:cs="Arial"/>
          <w:sz w:val="21"/>
          <w:szCs w:val="21"/>
        </w:rPr>
        <w:t>several</w:t>
      </w:r>
      <w:proofErr w:type="gramEnd"/>
      <w:r w:rsidRPr="00E714D0">
        <w:rPr>
          <w:rFonts w:ascii="Ubuntu" w:hAnsi="Ubuntu" w:cs="Arial"/>
          <w:sz w:val="21"/>
          <w:szCs w:val="21"/>
        </w:rPr>
        <w:t xml:space="preserve"> state and country programs. Please contact </w:t>
      </w:r>
      <w:r w:rsidR="000635F2" w:rsidRPr="00E714D0">
        <w:rPr>
          <w:rFonts w:ascii="Ubuntu" w:hAnsi="Ubuntu" w:cs="Arial"/>
          <w:sz w:val="21"/>
          <w:szCs w:val="21"/>
        </w:rPr>
        <w:t>the Healthy Hearing Inbox</w:t>
      </w:r>
      <w:r w:rsidRPr="00E714D0">
        <w:rPr>
          <w:rFonts w:ascii="Ubuntu" w:hAnsi="Ubuntu" w:cs="Arial"/>
          <w:sz w:val="21"/>
          <w:szCs w:val="21"/>
        </w:rPr>
        <w:t xml:space="preserve"> listed below to discuss how you can join our team and </w:t>
      </w:r>
      <w:proofErr w:type="gramStart"/>
      <w:r w:rsidRPr="00E714D0">
        <w:rPr>
          <w:rFonts w:ascii="Ubuntu" w:hAnsi="Ubuntu" w:cs="Arial"/>
          <w:sz w:val="21"/>
          <w:szCs w:val="21"/>
        </w:rPr>
        <w:t>make a difference</w:t>
      </w:r>
      <w:proofErr w:type="gramEnd"/>
      <w:r w:rsidRPr="00E714D0">
        <w:rPr>
          <w:rFonts w:ascii="Ubuntu" w:hAnsi="Ubuntu" w:cs="Arial"/>
          <w:sz w:val="21"/>
          <w:szCs w:val="21"/>
        </w:rPr>
        <w:t xml:space="preserve"> in a Special Olympics athlete’s life. </w:t>
      </w:r>
    </w:p>
    <w:p w14:paraId="65CEB09B" w14:textId="77777777" w:rsidR="00C840DA" w:rsidRPr="00E714D0" w:rsidRDefault="000635F2" w:rsidP="00C840DA">
      <w:pPr>
        <w:spacing w:after="0" w:line="240" w:lineRule="auto"/>
        <w:rPr>
          <w:rFonts w:ascii="Ubuntu" w:hAnsi="Ubuntu" w:cs="Arial"/>
          <w:sz w:val="21"/>
          <w:szCs w:val="21"/>
        </w:rPr>
      </w:pPr>
      <w:r w:rsidRPr="00E714D0">
        <w:rPr>
          <w:rFonts w:ascii="Ubuntu" w:hAnsi="Ubuntu" w:cs="Arial"/>
          <w:sz w:val="21"/>
          <w:szCs w:val="21"/>
        </w:rPr>
        <w:t xml:space="preserve">Healthy Hearing Inbox: </w:t>
      </w:r>
      <w:hyperlink r:id="rId8" w:history="1">
        <w:r w:rsidRPr="00E714D0">
          <w:rPr>
            <w:rStyle w:val="Hyperlink"/>
            <w:rFonts w:ascii="Ubuntu" w:hAnsi="Ubuntu" w:cs="Arial"/>
            <w:sz w:val="21"/>
            <w:szCs w:val="21"/>
          </w:rPr>
          <w:t>healthyhearing@specialolympics.org</w:t>
        </w:r>
      </w:hyperlink>
      <w:r w:rsidRPr="00E714D0">
        <w:rPr>
          <w:rFonts w:ascii="Ubuntu" w:hAnsi="Ubuntu" w:cs="Arial"/>
          <w:sz w:val="21"/>
          <w:szCs w:val="21"/>
        </w:rPr>
        <w:t xml:space="preserve"> </w:t>
      </w:r>
      <w:r w:rsidR="00C840DA" w:rsidRPr="00E714D0">
        <w:rPr>
          <w:rFonts w:ascii="Ubuntu" w:hAnsi="Ubuntu" w:cs="Arial"/>
          <w:sz w:val="21"/>
          <w:szCs w:val="21"/>
        </w:rPr>
        <w:br/>
      </w:r>
    </w:p>
    <w:p w14:paraId="455A0DE3" w14:textId="77777777" w:rsidR="00B949BF" w:rsidRPr="00E714D0" w:rsidRDefault="00B949BF" w:rsidP="00B949BF">
      <w:pPr>
        <w:rPr>
          <w:rFonts w:ascii="Ubuntu" w:hAnsi="Ubuntu" w:cs="Utsaah"/>
          <w:sz w:val="21"/>
          <w:szCs w:val="21"/>
        </w:rPr>
      </w:pPr>
    </w:p>
    <w:p w14:paraId="2AD3A6AA" w14:textId="77777777" w:rsidR="000635F2" w:rsidRPr="00E714D0" w:rsidRDefault="000635F2" w:rsidP="00B949BF">
      <w:pPr>
        <w:rPr>
          <w:rFonts w:ascii="Ubuntu" w:hAnsi="Ubuntu" w:cs="Utsaah"/>
          <w:sz w:val="21"/>
          <w:szCs w:val="21"/>
        </w:rPr>
      </w:pPr>
    </w:p>
    <w:p w14:paraId="14ADA280" w14:textId="77777777" w:rsidR="00B949BF" w:rsidRPr="00E714D0" w:rsidRDefault="00B949BF" w:rsidP="00B949BF">
      <w:pPr>
        <w:rPr>
          <w:rFonts w:ascii="Ubuntu" w:hAnsi="Ubuntu" w:cs="Utsaah"/>
          <w:sz w:val="21"/>
          <w:szCs w:val="21"/>
        </w:rPr>
      </w:pPr>
    </w:p>
    <w:p w14:paraId="643FBAB3" w14:textId="77777777" w:rsidR="00485520" w:rsidRPr="00E714D0" w:rsidRDefault="00485520" w:rsidP="00B949BF">
      <w:pPr>
        <w:rPr>
          <w:rFonts w:ascii="Ubuntu" w:hAnsi="Ubuntu" w:cs="Utsaah"/>
          <w:sz w:val="21"/>
          <w:szCs w:val="21"/>
        </w:rPr>
      </w:pPr>
    </w:p>
    <w:p w14:paraId="7BEA59B0" w14:textId="77777777" w:rsidR="00485520" w:rsidRPr="00E714D0" w:rsidRDefault="00485520" w:rsidP="00B949BF">
      <w:pPr>
        <w:rPr>
          <w:rFonts w:ascii="Ubuntu" w:hAnsi="Ubuntu" w:cs="Utsaah"/>
          <w:sz w:val="21"/>
          <w:szCs w:val="21"/>
        </w:rPr>
      </w:pPr>
    </w:p>
    <w:p w14:paraId="687FAE05" w14:textId="77777777" w:rsidR="00B949BF" w:rsidRPr="00E714D0" w:rsidRDefault="00B949BF" w:rsidP="00B949BF">
      <w:pPr>
        <w:rPr>
          <w:rFonts w:ascii="Ubuntu" w:hAnsi="Ubuntu" w:cs="Arial"/>
          <w:sz w:val="21"/>
          <w:szCs w:val="21"/>
        </w:rPr>
      </w:pPr>
    </w:p>
    <w:p w14:paraId="0543E40A" w14:textId="77777777" w:rsidR="00C840DA" w:rsidRPr="00E714D0" w:rsidRDefault="00C840DA" w:rsidP="00E714D0">
      <w:pPr>
        <w:shd w:val="clear" w:color="auto" w:fill="D9D9D9"/>
        <w:spacing w:after="0" w:line="240" w:lineRule="auto"/>
        <w:ind w:left="-274"/>
        <w:jc w:val="center"/>
        <w:rPr>
          <w:rFonts w:ascii="Ubuntu" w:eastAsia="MS Gothic" w:hAnsi="Ubuntu"/>
          <w:b/>
          <w:bCs/>
          <w:spacing w:val="20"/>
          <w:kern w:val="18"/>
          <w:sz w:val="24"/>
          <w:szCs w:val="24"/>
          <w:u w:val="single"/>
          <w:lang w:eastAsia="ja-JP"/>
        </w:rPr>
      </w:pPr>
      <w:bookmarkStart w:id="3" w:name="_Toc427058651"/>
      <w:bookmarkStart w:id="4" w:name="_Toc427059774"/>
      <w:bookmarkStart w:id="5" w:name="_Toc432676487"/>
      <w:r w:rsidRPr="00E714D0">
        <w:rPr>
          <w:rFonts w:ascii="Ubuntu" w:eastAsia="MS Gothic" w:hAnsi="Ubuntu"/>
          <w:b/>
          <w:bCs/>
          <w:spacing w:val="20"/>
          <w:kern w:val="18"/>
          <w:sz w:val="24"/>
          <w:szCs w:val="24"/>
          <w:u w:val="single"/>
          <w:lang w:eastAsia="ja-JP"/>
        </w:rPr>
        <w:lastRenderedPageBreak/>
        <w:t>Clinical Director Invitation Template - Healthy Athletes Program</w:t>
      </w:r>
      <w:bookmarkEnd w:id="3"/>
      <w:bookmarkEnd w:id="4"/>
      <w:bookmarkEnd w:id="5"/>
    </w:p>
    <w:p w14:paraId="18900E87" w14:textId="77777777" w:rsidR="00C840DA" w:rsidRPr="00E714D0" w:rsidRDefault="00C840DA" w:rsidP="00C840DA">
      <w:pPr>
        <w:spacing w:after="0" w:line="240" w:lineRule="auto"/>
        <w:ind w:left="-274"/>
        <w:rPr>
          <w:rFonts w:ascii="Ubuntu" w:eastAsia="MS Gothic" w:hAnsi="Ubuntu"/>
          <w:b/>
          <w:bCs/>
          <w:spacing w:val="20"/>
          <w:kern w:val="18"/>
          <w:sz w:val="21"/>
          <w:szCs w:val="21"/>
          <w:u w:val="single"/>
          <w:lang w:eastAsia="ja-JP"/>
        </w:rPr>
      </w:pPr>
    </w:p>
    <w:p w14:paraId="698A220A" w14:textId="77777777" w:rsidR="00C840DA" w:rsidRPr="00E714D0" w:rsidRDefault="00C840DA" w:rsidP="00C840DA">
      <w:pPr>
        <w:ind w:left="-270"/>
        <w:rPr>
          <w:rFonts w:ascii="Ubuntu" w:hAnsi="Ubuntu" w:cs="Arial"/>
          <w:sz w:val="21"/>
          <w:szCs w:val="21"/>
        </w:rPr>
      </w:pPr>
      <w:r w:rsidRPr="00E714D0">
        <w:rPr>
          <w:rFonts w:ascii="Ubuntu" w:hAnsi="Ubuntu" w:cs="Arial"/>
          <w:sz w:val="21"/>
          <w:szCs w:val="21"/>
        </w:rPr>
        <w:t xml:space="preserve">Dear </w:t>
      </w:r>
      <w:r w:rsidRPr="00E714D0">
        <w:rPr>
          <w:rFonts w:ascii="Ubuntu" w:hAnsi="Ubuntu" w:cs="Arial"/>
          <w:sz w:val="21"/>
          <w:szCs w:val="21"/>
          <w:highlight w:val="yellow"/>
        </w:rPr>
        <w:t>INSERT NAME/ORGANIZATION</w:t>
      </w:r>
    </w:p>
    <w:p w14:paraId="4279AA2A" w14:textId="752F1E9B" w:rsidR="00C840DA" w:rsidRPr="00E714D0" w:rsidRDefault="00C840DA" w:rsidP="00F356B7">
      <w:pPr>
        <w:spacing w:after="0" w:line="240" w:lineRule="auto"/>
        <w:ind w:left="-270"/>
        <w:rPr>
          <w:rFonts w:ascii="Ubuntu" w:hAnsi="Ubuntu" w:cs="Utsaah"/>
          <w:sz w:val="21"/>
          <w:szCs w:val="21"/>
        </w:rPr>
      </w:pPr>
      <w:proofErr w:type="gramStart"/>
      <w:r w:rsidRPr="00E714D0">
        <w:rPr>
          <w:rFonts w:ascii="Ubuntu" w:hAnsi="Ubuntu" w:cs="Utsaah"/>
          <w:sz w:val="21"/>
          <w:szCs w:val="21"/>
        </w:rPr>
        <w:t>Special</w:t>
      </w:r>
      <w:proofErr w:type="gramEnd"/>
      <w:r w:rsidRPr="00E714D0">
        <w:rPr>
          <w:rFonts w:ascii="Ubuntu" w:hAnsi="Ubuntu" w:cs="Utsaah"/>
          <w:sz w:val="21"/>
          <w:szCs w:val="21"/>
        </w:rPr>
        <w:t xml:space="preserve"> Olympics is the world's largest sports organization for children and adults with intellectual disabilities, providing year-round training and competitions to more than 4.5 million athletes in 170 countries. Special Olympics competitions </w:t>
      </w:r>
      <w:proofErr w:type="gramStart"/>
      <w:r w:rsidRPr="00E714D0">
        <w:rPr>
          <w:rFonts w:ascii="Ubuntu" w:hAnsi="Ubuntu" w:cs="Utsaah"/>
          <w:sz w:val="21"/>
          <w:szCs w:val="21"/>
        </w:rPr>
        <w:t>are held</w:t>
      </w:r>
      <w:proofErr w:type="gramEnd"/>
      <w:r w:rsidRPr="00E714D0">
        <w:rPr>
          <w:rFonts w:ascii="Ubuntu" w:hAnsi="Ubuntu" w:cs="Utsaah"/>
          <w:sz w:val="21"/>
          <w:szCs w:val="21"/>
        </w:rPr>
        <w:t xml:space="preserve"> every day, all around the </w:t>
      </w:r>
      <w:r w:rsidR="00E714D0" w:rsidRPr="00E714D0">
        <w:rPr>
          <w:rFonts w:ascii="Ubuntu" w:hAnsi="Ubuntu" w:cs="Utsaah"/>
          <w:sz w:val="21"/>
          <w:szCs w:val="21"/>
        </w:rPr>
        <w:t xml:space="preserve">world, </w:t>
      </w:r>
      <w:r w:rsidRPr="00E714D0">
        <w:rPr>
          <w:rFonts w:ascii="Ubuntu" w:hAnsi="Ubuntu" w:cs="Utsaah"/>
          <w:sz w:val="21"/>
          <w:szCs w:val="21"/>
        </w:rPr>
        <w:t xml:space="preserve">including local, </w:t>
      </w:r>
      <w:proofErr w:type="gramStart"/>
      <w:r w:rsidRPr="00E714D0">
        <w:rPr>
          <w:rFonts w:ascii="Ubuntu" w:hAnsi="Ubuntu" w:cs="Utsaah"/>
          <w:sz w:val="21"/>
          <w:szCs w:val="21"/>
        </w:rPr>
        <w:t>national</w:t>
      </w:r>
      <w:proofErr w:type="gramEnd"/>
      <w:r w:rsidRPr="00E714D0">
        <w:rPr>
          <w:rFonts w:ascii="Ubuntu" w:hAnsi="Ubuntu" w:cs="Utsaah"/>
          <w:sz w:val="21"/>
          <w:szCs w:val="21"/>
        </w:rPr>
        <w:t xml:space="preserve"> and regional competitions, adding up to more than 90,000 events a year</w:t>
      </w:r>
      <w:r w:rsidR="00E714D0" w:rsidRPr="00E714D0">
        <w:rPr>
          <w:rFonts w:ascii="Ubuntu" w:hAnsi="Ubuntu" w:cs="Utsaah"/>
          <w:sz w:val="21"/>
          <w:szCs w:val="21"/>
        </w:rPr>
        <w:t xml:space="preserve">. </w:t>
      </w:r>
      <w:r w:rsidRPr="00E714D0">
        <w:rPr>
          <w:rFonts w:ascii="Ubuntu" w:hAnsi="Ubuntu" w:cs="Utsaah"/>
          <w:sz w:val="21"/>
          <w:szCs w:val="21"/>
        </w:rPr>
        <w:t>Special Olympics, as the largest global public health organization dedicated to serving people with intellectual disabilities, needs volunteer health care professionals to serve as Clinical Directors for its Healthy Athletes program. The specialized backgrounds and expertise you offer can ensure that the Healthy Athletes program helps change the lives of people with intellectual disabilities. Officially launched in 1997, Healthy Athletes organizes its health events in a welcoming, fun environment. Its events educate athletes on healthy lifestyle choices and identify problems that may need additional follow-up</w:t>
      </w:r>
      <w:r w:rsidR="00E714D0" w:rsidRPr="00E714D0">
        <w:rPr>
          <w:rFonts w:ascii="Ubuntu" w:hAnsi="Ubuntu" w:cs="Utsaah"/>
          <w:sz w:val="21"/>
          <w:szCs w:val="21"/>
        </w:rPr>
        <w:t xml:space="preserve">. </w:t>
      </w:r>
      <w:r w:rsidRPr="00E714D0">
        <w:rPr>
          <w:rFonts w:ascii="Ubuntu" w:hAnsi="Ubuntu" w:cs="Utsaah"/>
          <w:sz w:val="21"/>
          <w:szCs w:val="21"/>
        </w:rPr>
        <w:t xml:space="preserve">There are </w:t>
      </w:r>
      <w:r w:rsidR="00066D95" w:rsidRPr="00E714D0">
        <w:rPr>
          <w:rFonts w:ascii="Ubuntu" w:hAnsi="Ubuntu" w:cs="Utsaah"/>
          <w:sz w:val="21"/>
          <w:szCs w:val="21"/>
        </w:rPr>
        <w:t>nine</w:t>
      </w:r>
      <w:r w:rsidRPr="00E714D0">
        <w:rPr>
          <w:rFonts w:ascii="Ubuntu" w:hAnsi="Ubuntu" w:cs="Utsaah"/>
          <w:sz w:val="21"/>
          <w:szCs w:val="21"/>
        </w:rPr>
        <w:t xml:space="preserve"> disciplines in Healthy Athletes. Information and resources are available for each on the Special Olympics website.</w:t>
      </w:r>
    </w:p>
    <w:p w14:paraId="5081D989" w14:textId="77777777" w:rsidR="00C840DA" w:rsidRPr="00E714D0" w:rsidRDefault="007924CE" w:rsidP="00C840DA">
      <w:pPr>
        <w:spacing w:after="0" w:line="240" w:lineRule="auto"/>
        <w:rPr>
          <w:rFonts w:ascii="Ubuntu" w:hAnsi="Ubuntu" w:cs="Utsaah"/>
          <w:sz w:val="21"/>
          <w:szCs w:val="21"/>
        </w:rPr>
      </w:pPr>
      <w:r w:rsidRPr="00E714D0">
        <w:rPr>
          <w:rFonts w:ascii="Ubuntu" w:hAnsi="Ubuntu"/>
          <w:noProof/>
          <w:sz w:val="21"/>
          <w:szCs w:val="21"/>
        </w:rPr>
        <w:drawing>
          <wp:anchor distT="0" distB="0" distL="114300" distR="114300" simplePos="0" relativeHeight="251653632" behindDoc="0" locked="0" layoutInCell="1" allowOverlap="1" wp14:anchorId="28C504B1" wp14:editId="2951BB91">
            <wp:simplePos x="0" y="0"/>
            <wp:positionH relativeFrom="column">
              <wp:posOffset>-95250</wp:posOffset>
            </wp:positionH>
            <wp:positionV relativeFrom="paragraph">
              <wp:posOffset>24765</wp:posOffset>
            </wp:positionV>
            <wp:extent cx="401955" cy="423545"/>
            <wp:effectExtent l="0" t="0" r="0" b="0"/>
            <wp:wrapNone/>
            <wp:docPr id="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3332A" w14:textId="77777777"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55680" behindDoc="0" locked="0" layoutInCell="1" allowOverlap="1" wp14:anchorId="3F95652B" wp14:editId="61570500">
            <wp:simplePos x="0" y="0"/>
            <wp:positionH relativeFrom="column">
              <wp:posOffset>-95250</wp:posOffset>
            </wp:positionH>
            <wp:positionV relativeFrom="paragraph">
              <wp:posOffset>291465</wp:posOffset>
            </wp:positionV>
            <wp:extent cx="422910" cy="394970"/>
            <wp:effectExtent l="0" t="0" r="0" b="0"/>
            <wp:wrapNone/>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10" cy="39497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history="1">
        <w:r w:rsidR="00C840DA" w:rsidRPr="00E714D0">
          <w:rPr>
            <w:rFonts w:ascii="Ubuntu" w:hAnsi="Ubuntu" w:cs="Utsaah"/>
            <w:b/>
            <w:color w:val="00B0F0"/>
            <w:sz w:val="21"/>
            <w:szCs w:val="21"/>
            <w:u w:val="single"/>
          </w:rPr>
          <w:t>Fit Feet</w:t>
        </w:r>
      </w:hyperlink>
      <w:r w:rsidR="00C840DA" w:rsidRPr="00E714D0">
        <w:rPr>
          <w:rFonts w:ascii="Ubuntu" w:hAnsi="Ubuntu" w:cs="Utsaah"/>
          <w:sz w:val="21"/>
          <w:szCs w:val="21"/>
        </w:rPr>
        <w:t xml:space="preserve">  offers podiatric screenings to evaluate ankles, feet, lower extremity biomechanics, and proper shoe and sock gear to </w:t>
      </w:r>
      <w:proofErr w:type="gramStart"/>
      <w:r w:rsidR="00C840DA" w:rsidRPr="00E714D0">
        <w:rPr>
          <w:rFonts w:ascii="Ubuntu" w:hAnsi="Ubuntu" w:cs="Utsaah"/>
          <w:sz w:val="21"/>
          <w:szCs w:val="21"/>
        </w:rPr>
        <w:t>participating</w:t>
      </w:r>
      <w:proofErr w:type="gramEnd"/>
      <w:r w:rsidR="00C840DA" w:rsidRPr="00E714D0">
        <w:rPr>
          <w:rFonts w:ascii="Ubuntu" w:hAnsi="Ubuntu" w:cs="Utsaah"/>
          <w:sz w:val="21"/>
          <w:szCs w:val="21"/>
        </w:rPr>
        <w:t xml:space="preserve"> athletes.</w:t>
      </w:r>
    </w:p>
    <w:p w14:paraId="644E964A" w14:textId="77777777"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52608" behindDoc="0" locked="0" layoutInCell="1" allowOverlap="1" wp14:anchorId="6267BDCB" wp14:editId="40E90B0F">
            <wp:simplePos x="0" y="0"/>
            <wp:positionH relativeFrom="column">
              <wp:posOffset>-28575</wp:posOffset>
            </wp:positionH>
            <wp:positionV relativeFrom="paragraph">
              <wp:posOffset>424815</wp:posOffset>
            </wp:positionV>
            <wp:extent cx="350520" cy="386080"/>
            <wp:effectExtent l="0" t="0" r="0" b="0"/>
            <wp:wrapNone/>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 cy="3860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tooltip="FUNFitness" w:history="1">
        <w:r w:rsidR="00C840DA" w:rsidRPr="00E714D0">
          <w:rPr>
            <w:rFonts w:ascii="Ubuntu" w:hAnsi="Ubuntu" w:cs="Utsaah"/>
            <w:b/>
            <w:color w:val="00B0F0"/>
            <w:sz w:val="21"/>
            <w:szCs w:val="21"/>
            <w:u w:val="single"/>
          </w:rPr>
          <w:t>FUNFitness</w:t>
        </w:r>
      </w:hyperlink>
      <w:r w:rsidR="00C840DA" w:rsidRPr="00E714D0">
        <w:rPr>
          <w:rFonts w:ascii="Ubuntu" w:hAnsi="Ubuntu" w:cs="Utsaah"/>
          <w:color w:val="00B0F0"/>
          <w:sz w:val="21"/>
          <w:szCs w:val="21"/>
        </w:rPr>
        <w:t xml:space="preserve"> </w:t>
      </w:r>
      <w:r w:rsidR="00C840DA" w:rsidRPr="00E714D0">
        <w:rPr>
          <w:rFonts w:ascii="Ubuntu" w:hAnsi="Ubuntu" w:cs="Utsaah"/>
          <w:sz w:val="21"/>
          <w:szCs w:val="21"/>
        </w:rPr>
        <w:t xml:space="preserve">is the physical therapy component of Healthy Athletes. Designed to assess and improve an athlete’s flexibility, functional strength, aerobic </w:t>
      </w:r>
      <w:proofErr w:type="gramStart"/>
      <w:r w:rsidR="00C840DA" w:rsidRPr="00E714D0">
        <w:rPr>
          <w:rFonts w:ascii="Ubuntu" w:hAnsi="Ubuntu" w:cs="Utsaah"/>
          <w:sz w:val="21"/>
          <w:szCs w:val="21"/>
        </w:rPr>
        <w:t>capacity</w:t>
      </w:r>
      <w:proofErr w:type="gramEnd"/>
      <w:r w:rsidR="00C840DA" w:rsidRPr="00E714D0">
        <w:rPr>
          <w:rFonts w:ascii="Ubuntu" w:hAnsi="Ubuntu" w:cs="Utsaah"/>
          <w:sz w:val="21"/>
          <w:szCs w:val="21"/>
        </w:rPr>
        <w:t xml:space="preserve"> and balance. These screenings also educate participants, </w:t>
      </w:r>
      <w:proofErr w:type="gramStart"/>
      <w:r w:rsidR="00C840DA" w:rsidRPr="00E714D0">
        <w:rPr>
          <w:rFonts w:ascii="Ubuntu" w:hAnsi="Ubuntu" w:cs="Utsaah"/>
          <w:sz w:val="21"/>
          <w:szCs w:val="21"/>
        </w:rPr>
        <w:t>families</w:t>
      </w:r>
      <w:proofErr w:type="gramEnd"/>
      <w:r w:rsidR="00C840DA" w:rsidRPr="00E714D0">
        <w:rPr>
          <w:rFonts w:ascii="Ubuntu" w:hAnsi="Ubuntu" w:cs="Utsaah"/>
          <w:sz w:val="21"/>
          <w:szCs w:val="21"/>
        </w:rPr>
        <w:t xml:space="preserve"> and coaches.</w:t>
      </w:r>
    </w:p>
    <w:p w14:paraId="35E89263" w14:textId="77777777"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51584" behindDoc="0" locked="0" layoutInCell="1" allowOverlap="1" wp14:anchorId="475A1105" wp14:editId="654BCD19">
            <wp:simplePos x="0" y="0"/>
            <wp:positionH relativeFrom="column">
              <wp:posOffset>-35560</wp:posOffset>
            </wp:positionH>
            <wp:positionV relativeFrom="paragraph">
              <wp:posOffset>477520</wp:posOffset>
            </wp:positionV>
            <wp:extent cx="380365" cy="382905"/>
            <wp:effectExtent l="0" t="0" r="0" b="0"/>
            <wp:wrapNone/>
            <wp:docPr id="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365" cy="38290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5" w:tooltip="Health Promotion" w:history="1">
        <w:r w:rsidR="00C840DA" w:rsidRPr="00E714D0">
          <w:rPr>
            <w:rFonts w:ascii="Ubuntu" w:hAnsi="Ubuntu" w:cs="Utsaah"/>
            <w:b/>
            <w:color w:val="00B0F0"/>
            <w:sz w:val="21"/>
            <w:szCs w:val="21"/>
            <w:u w:val="single"/>
          </w:rPr>
          <w:t>Health Promotion</w:t>
        </w:r>
      </w:hyperlink>
      <w:r w:rsidR="00C840DA" w:rsidRPr="00E714D0">
        <w:rPr>
          <w:rFonts w:ascii="Ubuntu" w:hAnsi="Ubuntu" w:cs="Utsaah"/>
          <w:color w:val="00B0F0"/>
          <w:sz w:val="21"/>
          <w:szCs w:val="21"/>
        </w:rPr>
        <w:t xml:space="preserve">  </w:t>
      </w:r>
      <w:r w:rsidR="00C840DA" w:rsidRPr="00E714D0">
        <w:rPr>
          <w:rFonts w:ascii="Ubuntu" w:hAnsi="Ubuntu" w:cs="Utsaah"/>
          <w:sz w:val="21"/>
          <w:szCs w:val="21"/>
        </w:rPr>
        <w:t xml:space="preserve">uses health screenings, interactive educational tools and displays, motivational literature and demonstrations to heighten the awareness of athletes, reinforcing the need to improve and maintain an enhanced level of wellness and self-care. It also provides screening for BMI, blood pressure, and bone density. </w:t>
      </w:r>
    </w:p>
    <w:p w14:paraId="3644C352" w14:textId="77777777"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56704" behindDoc="0" locked="0" layoutInCell="1" allowOverlap="1" wp14:anchorId="28082195" wp14:editId="5AFD2160">
            <wp:simplePos x="0" y="0"/>
            <wp:positionH relativeFrom="column">
              <wp:posOffset>-64770</wp:posOffset>
            </wp:positionH>
            <wp:positionV relativeFrom="paragraph">
              <wp:posOffset>245110</wp:posOffset>
            </wp:positionV>
            <wp:extent cx="401320" cy="393700"/>
            <wp:effectExtent l="0" t="0" r="0" b="0"/>
            <wp:wrapNone/>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320" cy="393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tooltip="Healthy Hearing" w:history="1">
        <w:r w:rsidR="00C840DA" w:rsidRPr="00E714D0">
          <w:rPr>
            <w:rFonts w:ascii="Ubuntu" w:hAnsi="Ubuntu" w:cs="Utsaah"/>
            <w:b/>
            <w:color w:val="00B0F0"/>
            <w:sz w:val="21"/>
            <w:szCs w:val="21"/>
            <w:u w:val="single"/>
          </w:rPr>
          <w:t>Healthy Hearing</w:t>
        </w:r>
      </w:hyperlink>
      <w:r w:rsidR="00C840DA" w:rsidRPr="00E714D0">
        <w:rPr>
          <w:rFonts w:ascii="Ubuntu" w:hAnsi="Ubuntu" w:cs="Utsaah"/>
          <w:sz w:val="21"/>
          <w:szCs w:val="21"/>
        </w:rPr>
        <w:t xml:space="preserve">  offers a free hearing screening designed to ensure proper audiology care for Special Olympics athletes.</w:t>
      </w:r>
    </w:p>
    <w:p w14:paraId="0705F516" w14:textId="77777777" w:rsidR="00C840DA" w:rsidRPr="00E714D0" w:rsidRDefault="00C840DA" w:rsidP="00C840DA">
      <w:pPr>
        <w:spacing w:after="0" w:line="240" w:lineRule="auto"/>
        <w:ind w:left="630"/>
        <w:rPr>
          <w:rFonts w:ascii="Ubuntu" w:hAnsi="Ubuntu" w:cs="Utsaah"/>
          <w:sz w:val="21"/>
          <w:szCs w:val="21"/>
        </w:rPr>
      </w:pPr>
      <w:hyperlink r:id="rId18" w:tooltip="MedFest" w:history="1">
        <w:r w:rsidRPr="00E714D0">
          <w:rPr>
            <w:rFonts w:ascii="Ubuntu" w:hAnsi="Ubuntu" w:cs="Utsaah"/>
            <w:b/>
            <w:color w:val="00B0F0"/>
            <w:sz w:val="21"/>
            <w:szCs w:val="21"/>
            <w:u w:val="single"/>
          </w:rPr>
          <w:t>MedFest</w:t>
        </w:r>
      </w:hyperlink>
      <w:r w:rsidRPr="00E714D0">
        <w:rPr>
          <w:rFonts w:ascii="Ubuntu" w:hAnsi="Ubuntu" w:cs="Utsaah"/>
          <w:b/>
          <w:color w:val="00B0F0"/>
          <w:sz w:val="21"/>
          <w:szCs w:val="21"/>
        </w:rPr>
        <w:t xml:space="preserve"> </w:t>
      </w:r>
      <w:r w:rsidRPr="00E714D0">
        <w:rPr>
          <w:rFonts w:ascii="Ubuntu" w:hAnsi="Ubuntu" w:cs="Utsaah"/>
          <w:sz w:val="21"/>
          <w:szCs w:val="21"/>
        </w:rPr>
        <w:t xml:space="preserve"> offers a sports physical exam for athletes, needed prior to participating in Special Olympics sports programming.</w:t>
      </w:r>
      <w:r w:rsidRPr="00E714D0">
        <w:rPr>
          <w:rFonts w:ascii="Ubuntu" w:hAnsi="Ubuntu"/>
          <w:noProof/>
          <w:sz w:val="21"/>
          <w:szCs w:val="21"/>
        </w:rPr>
        <w:t xml:space="preserve"> </w:t>
      </w:r>
    </w:p>
    <w:p w14:paraId="0A980DBC" w14:textId="2AD2AA76"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50560" behindDoc="0" locked="0" layoutInCell="1" allowOverlap="1" wp14:anchorId="3BF64E52" wp14:editId="16F843DD">
            <wp:simplePos x="0" y="0"/>
            <wp:positionH relativeFrom="column">
              <wp:posOffset>-28575</wp:posOffset>
            </wp:positionH>
            <wp:positionV relativeFrom="paragraph">
              <wp:posOffset>593725</wp:posOffset>
            </wp:positionV>
            <wp:extent cx="375920" cy="297180"/>
            <wp:effectExtent l="0" t="0" r="0" b="0"/>
            <wp:wrapNone/>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b="45807"/>
                    <a:stretch>
                      <a:fillRect/>
                    </a:stretch>
                  </pic:blipFill>
                  <pic:spPr bwMode="auto">
                    <a:xfrm>
                      <a:off x="0" y="0"/>
                      <a:ext cx="3759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4D0">
        <w:rPr>
          <w:rFonts w:ascii="Ubuntu" w:hAnsi="Ubuntu"/>
          <w:noProof/>
          <w:sz w:val="21"/>
          <w:szCs w:val="21"/>
        </w:rPr>
        <w:drawing>
          <wp:anchor distT="0" distB="0" distL="114300" distR="114300" simplePos="0" relativeHeight="251654656" behindDoc="0" locked="0" layoutInCell="1" allowOverlap="1" wp14:anchorId="4AF0B87D" wp14:editId="0FE27BF0">
            <wp:simplePos x="0" y="0"/>
            <wp:positionH relativeFrom="column">
              <wp:posOffset>-66675</wp:posOffset>
            </wp:positionH>
            <wp:positionV relativeFrom="paragraph">
              <wp:posOffset>22860</wp:posOffset>
            </wp:positionV>
            <wp:extent cx="391160" cy="398145"/>
            <wp:effectExtent l="0" t="0" r="0" b="0"/>
            <wp:wrapNone/>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3981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1" w:tooltip="Opening Eyes" w:history="1">
        <w:r w:rsidR="00C840DA" w:rsidRPr="00E714D0">
          <w:rPr>
            <w:rFonts w:ascii="Ubuntu" w:hAnsi="Ubuntu" w:cs="Utsaah"/>
            <w:b/>
            <w:color w:val="00B0F0"/>
            <w:sz w:val="21"/>
            <w:szCs w:val="21"/>
            <w:u w:val="single"/>
          </w:rPr>
          <w:t>Opening Eyes</w:t>
        </w:r>
      </w:hyperlink>
      <w:r w:rsidR="00C840DA" w:rsidRPr="00E714D0">
        <w:rPr>
          <w:rFonts w:ascii="Ubuntu" w:hAnsi="Ubuntu" w:cs="Utsaah"/>
          <w:color w:val="00B0F0"/>
          <w:sz w:val="21"/>
          <w:szCs w:val="21"/>
        </w:rPr>
        <w:t xml:space="preserve">  </w:t>
      </w:r>
      <w:r w:rsidR="00F356B7" w:rsidRPr="00E714D0">
        <w:rPr>
          <w:rFonts w:ascii="Ubuntu" w:hAnsi="Ubuntu" w:cs="Aharoni"/>
          <w:noProof/>
          <w:sz w:val="21"/>
          <w:szCs w:val="21"/>
          <w:u w:color="000000"/>
        </w:rPr>
        <w:t>Lions Clubs International Foundation Opening Eyes</w:t>
      </w:r>
      <w:r w:rsidR="00F356B7" w:rsidRPr="00E714D0">
        <w:rPr>
          <w:rFonts w:ascii="Ubuntu" w:hAnsi="Ubuntu" w:cs="Utsaah"/>
          <w:sz w:val="21"/>
          <w:szCs w:val="21"/>
        </w:rPr>
        <w:t xml:space="preserve"> </w:t>
      </w:r>
      <w:r w:rsidR="00C840DA" w:rsidRPr="00E714D0">
        <w:rPr>
          <w:rFonts w:ascii="Ubuntu" w:hAnsi="Ubuntu" w:cs="Utsaah"/>
          <w:sz w:val="21"/>
          <w:szCs w:val="21"/>
        </w:rPr>
        <w:t>program provides a vision and eye health screening in partnership with the Lions Clubs International Foundation. Led by volunteer vision care professionals, Opening Eyes offers prescription eyewear, sunglasses, and sports goggles to Special Olympics athletes.</w:t>
      </w:r>
    </w:p>
    <w:p w14:paraId="06539661" w14:textId="6775C49A" w:rsidR="00C840DA" w:rsidRPr="00E714D0" w:rsidRDefault="00F356B7" w:rsidP="00C840DA">
      <w:pPr>
        <w:spacing w:after="0" w:line="240" w:lineRule="auto"/>
        <w:ind w:left="630"/>
        <w:rPr>
          <w:rFonts w:ascii="Ubuntu" w:hAnsi="Ubuntu" w:cs="Utsaah"/>
          <w:sz w:val="21"/>
          <w:szCs w:val="21"/>
        </w:rPr>
      </w:pPr>
      <w:r w:rsidRPr="00E714D0">
        <w:rPr>
          <w:rFonts w:ascii="Ubuntu" w:hAnsi="Ubuntu"/>
          <w:b/>
          <w:bCs/>
          <w:noProof/>
          <w:sz w:val="21"/>
          <w:szCs w:val="21"/>
        </w:rPr>
        <w:drawing>
          <wp:anchor distT="0" distB="0" distL="114300" distR="114300" simplePos="0" relativeHeight="251665920" behindDoc="0" locked="0" layoutInCell="1" allowOverlap="1" wp14:anchorId="485AB1CC" wp14:editId="11CA485B">
            <wp:simplePos x="0" y="0"/>
            <wp:positionH relativeFrom="margin">
              <wp:posOffset>-57150</wp:posOffset>
            </wp:positionH>
            <wp:positionV relativeFrom="paragraph">
              <wp:posOffset>525145</wp:posOffset>
            </wp:positionV>
            <wp:extent cx="350520" cy="366395"/>
            <wp:effectExtent l="0" t="0" r="0" b="0"/>
            <wp:wrapSquare wrapText="bothSides"/>
            <wp:docPr id="338195427" name="Picture 1" descr="A logo of a heart with a steth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95427" name="Picture 1" descr="A logo of a heart with a stethoscop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0520" cy="366395"/>
                    </a:xfrm>
                    <a:prstGeom prst="rect">
                      <a:avLst/>
                    </a:prstGeom>
                  </pic:spPr>
                </pic:pic>
              </a:graphicData>
            </a:graphic>
            <wp14:sizeRelH relativeFrom="page">
              <wp14:pctWidth>0</wp14:pctWidth>
            </wp14:sizeRelH>
            <wp14:sizeRelV relativeFrom="page">
              <wp14:pctHeight>0</wp14:pctHeight>
            </wp14:sizeRelV>
          </wp:anchor>
        </w:drawing>
      </w:r>
      <w:hyperlink r:id="rId23" w:tooltip="Special Smiles" w:history="1">
        <w:r w:rsidR="00C840DA" w:rsidRPr="00E714D0">
          <w:rPr>
            <w:rFonts w:ascii="Ubuntu" w:hAnsi="Ubuntu" w:cs="Utsaah"/>
            <w:b/>
            <w:color w:val="00B0F0"/>
            <w:sz w:val="21"/>
            <w:szCs w:val="21"/>
            <w:u w:val="single"/>
          </w:rPr>
          <w:t>Special Smiles</w:t>
        </w:r>
      </w:hyperlink>
      <w:r w:rsidR="00C840DA" w:rsidRPr="00E714D0">
        <w:rPr>
          <w:rFonts w:ascii="Ubuntu" w:hAnsi="Ubuntu" w:cs="Utsaah"/>
          <w:color w:val="00B0F0"/>
          <w:sz w:val="21"/>
          <w:szCs w:val="21"/>
        </w:rPr>
        <w:t xml:space="preserve">  </w:t>
      </w:r>
      <w:r w:rsidR="00C840DA" w:rsidRPr="00E714D0">
        <w:rPr>
          <w:rFonts w:ascii="Ubuntu" w:hAnsi="Ubuntu" w:cs="Utsaah"/>
          <w:sz w:val="21"/>
          <w:szCs w:val="21"/>
        </w:rPr>
        <w:t xml:space="preserve">provides comprehensive oral health care information, including free dental screenings and instruction on correct brushing and flossing techniques </w:t>
      </w:r>
      <w:proofErr w:type="gramStart"/>
      <w:r w:rsidR="00C840DA" w:rsidRPr="00E714D0">
        <w:rPr>
          <w:rFonts w:ascii="Ubuntu" w:hAnsi="Ubuntu" w:cs="Utsaah"/>
          <w:sz w:val="21"/>
          <w:szCs w:val="21"/>
        </w:rPr>
        <w:t>to</w:t>
      </w:r>
      <w:proofErr w:type="gramEnd"/>
      <w:r w:rsidR="00C840DA" w:rsidRPr="00E714D0">
        <w:rPr>
          <w:rFonts w:ascii="Ubuntu" w:hAnsi="Ubuntu" w:cs="Utsaah"/>
          <w:sz w:val="21"/>
          <w:szCs w:val="21"/>
        </w:rPr>
        <w:t xml:space="preserve"> participating Special Olympics athletes. This also includes issuing preventative supplies like toothpaste and</w:t>
      </w:r>
      <w:r w:rsidRPr="00E714D0">
        <w:rPr>
          <w:rFonts w:ascii="Ubuntu" w:hAnsi="Ubuntu" w:cs="Utsaah"/>
          <w:sz w:val="21"/>
          <w:szCs w:val="21"/>
        </w:rPr>
        <w:t xml:space="preserve"> </w:t>
      </w:r>
      <w:r w:rsidR="00C840DA" w:rsidRPr="00E714D0">
        <w:rPr>
          <w:rFonts w:ascii="Ubuntu" w:hAnsi="Ubuntu" w:cs="Utsaah"/>
          <w:sz w:val="21"/>
          <w:szCs w:val="21"/>
        </w:rPr>
        <w:t>toothbrushes and fluoride varnish. </w:t>
      </w:r>
    </w:p>
    <w:p w14:paraId="2960172D" w14:textId="146252CF" w:rsidR="00F356B7" w:rsidRPr="00E714D0" w:rsidRDefault="00E714D0" w:rsidP="00F356B7">
      <w:pPr>
        <w:spacing w:after="0" w:line="240" w:lineRule="auto"/>
        <w:ind w:left="630"/>
        <w:rPr>
          <w:rFonts w:ascii="Ubuntu" w:hAnsi="Ubuntu" w:cs="Aharoni"/>
          <w:sz w:val="21"/>
          <w:szCs w:val="21"/>
        </w:rPr>
      </w:pPr>
      <w:r w:rsidRPr="00E714D0">
        <w:rPr>
          <w:rFonts w:ascii="Ubuntu" w:hAnsi="Ubuntu"/>
          <w:noProof/>
          <w:sz w:val="21"/>
          <w:szCs w:val="21"/>
        </w:rPr>
        <w:drawing>
          <wp:anchor distT="0" distB="0" distL="114300" distR="114300" simplePos="0" relativeHeight="251668992" behindDoc="0" locked="0" layoutInCell="1" allowOverlap="1" wp14:anchorId="7CE12119" wp14:editId="4102693E">
            <wp:simplePos x="0" y="0"/>
            <wp:positionH relativeFrom="column">
              <wp:posOffset>-114300</wp:posOffset>
            </wp:positionH>
            <wp:positionV relativeFrom="paragraph">
              <wp:posOffset>529590</wp:posOffset>
            </wp:positionV>
            <wp:extent cx="390525" cy="390525"/>
            <wp:effectExtent l="0" t="0" r="9525" b="9525"/>
            <wp:wrapSquare wrapText="bothSides"/>
            <wp:docPr id="1553286645" name="Picture 1" descr="A logo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86645" name="Picture 1" descr="A logo of a person's hea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hyperlink r:id="rId25" w:tooltip="Special Smiles" w:history="1">
        <w:r w:rsidR="00F356B7" w:rsidRPr="00E714D0">
          <w:rPr>
            <w:rFonts w:ascii="Ubuntu" w:hAnsi="Ubuntu" w:cs="Utsaah"/>
            <w:b/>
            <w:color w:val="00B0F0"/>
            <w:sz w:val="21"/>
            <w:szCs w:val="21"/>
            <w:u w:val="single"/>
          </w:rPr>
          <w:t>Healthy Young Athletes</w:t>
        </w:r>
      </w:hyperlink>
      <w:r w:rsidR="00F356B7" w:rsidRPr="00E714D0">
        <w:rPr>
          <w:rFonts w:ascii="Ubuntu" w:hAnsi="Ubuntu" w:cs="Utsaah"/>
          <w:color w:val="00B0F0"/>
          <w:sz w:val="21"/>
          <w:szCs w:val="21"/>
        </w:rPr>
        <w:t xml:space="preserve">  </w:t>
      </w:r>
      <w:r w:rsidR="00F356B7" w:rsidRPr="00E714D0">
        <w:rPr>
          <w:rFonts w:ascii="Ubuntu" w:hAnsi="Ubuntu" w:cs="Aharoni"/>
          <w:sz w:val="21"/>
          <w:szCs w:val="21"/>
        </w:rPr>
        <w:t xml:space="preserve">a holistic pediatric screening offered to children 2 – 7 years old, with and without Intellectual and Developmental Disabilities (IDD). The screening </w:t>
      </w:r>
      <w:proofErr w:type="gramStart"/>
      <w:r w:rsidR="00F356B7" w:rsidRPr="00E714D0">
        <w:rPr>
          <w:rFonts w:ascii="Ubuntu" w:hAnsi="Ubuntu" w:cs="Aharoni"/>
          <w:sz w:val="21"/>
          <w:szCs w:val="21"/>
        </w:rPr>
        <w:t>is intended</w:t>
      </w:r>
      <w:proofErr w:type="gramEnd"/>
      <w:r w:rsidR="00F356B7" w:rsidRPr="00E714D0">
        <w:rPr>
          <w:rFonts w:ascii="Ubuntu" w:hAnsi="Ubuntu" w:cs="Aharoni"/>
          <w:sz w:val="21"/>
          <w:szCs w:val="21"/>
        </w:rPr>
        <w:t xml:space="preserve"> to complement a child’s primary care and provides an additional review of the child’s health and development.</w:t>
      </w:r>
    </w:p>
    <w:p w14:paraId="6354C122" w14:textId="6FAB2975" w:rsidR="00066D95" w:rsidRPr="00E714D0" w:rsidRDefault="00066D95" w:rsidP="00066D95">
      <w:pPr>
        <w:pStyle w:val="BodyText"/>
        <w:spacing w:before="3"/>
        <w:ind w:left="630"/>
        <w:rPr>
          <w:rFonts w:ascii="Ubuntu" w:hAnsi="Ubuntu" w:cs="Aharoni"/>
          <w:sz w:val="21"/>
          <w:szCs w:val="21"/>
        </w:rPr>
      </w:pPr>
      <w:hyperlink r:id="rId26" w:tooltip="Special Smiles" w:history="1">
        <w:r w:rsidRPr="00E714D0">
          <w:rPr>
            <w:rFonts w:ascii="Ubuntu" w:hAnsi="Ubuntu" w:cs="Utsaah"/>
            <w:b/>
            <w:color w:val="00B0F0"/>
            <w:sz w:val="21"/>
            <w:szCs w:val="21"/>
            <w:u w:val="single"/>
          </w:rPr>
          <w:t>Strong Minds</w:t>
        </w:r>
      </w:hyperlink>
      <w:r w:rsidRPr="00E714D0">
        <w:rPr>
          <w:rFonts w:ascii="Ubuntu" w:hAnsi="Ubuntu" w:cs="Aharoni"/>
          <w:sz w:val="21"/>
          <w:szCs w:val="21"/>
        </w:rPr>
        <w:t xml:space="preserve"> is an interactive learning activity focused on developing adaptive coping skills. Competition provides a natural opportunity to develop active strategies for maintaining emotional wellness under stress, such as thinking positive thoughts, releasing stress, and connecting with others. </w:t>
      </w:r>
    </w:p>
    <w:p w14:paraId="4FBCB9BD" w14:textId="77777777" w:rsidR="00C840DA" w:rsidRPr="00E714D0" w:rsidRDefault="00C840DA" w:rsidP="00F356B7">
      <w:pPr>
        <w:spacing w:after="0" w:line="240" w:lineRule="auto"/>
        <w:rPr>
          <w:rFonts w:ascii="Ubuntu" w:hAnsi="Ubuntu" w:cs="Utsaah"/>
          <w:sz w:val="21"/>
          <w:szCs w:val="21"/>
        </w:rPr>
      </w:pPr>
    </w:p>
    <w:p w14:paraId="162E71D6" w14:textId="77777777" w:rsidR="00C840DA" w:rsidRPr="00E714D0" w:rsidRDefault="00C840DA" w:rsidP="00C840DA">
      <w:pPr>
        <w:spacing w:after="0" w:line="240" w:lineRule="auto"/>
        <w:ind w:left="-270"/>
        <w:rPr>
          <w:rFonts w:ascii="Ubuntu" w:hAnsi="Ubuntu"/>
          <w:color w:val="00B0F0"/>
          <w:sz w:val="21"/>
          <w:szCs w:val="21"/>
        </w:rPr>
      </w:pPr>
      <w:r w:rsidRPr="00E714D0">
        <w:rPr>
          <w:rFonts w:ascii="Ubuntu" w:hAnsi="Ubuntu" w:cs="Utsaah"/>
          <w:sz w:val="21"/>
          <w:szCs w:val="21"/>
        </w:rPr>
        <w:t xml:space="preserve">To learn more about Special Olympics Healthy Athletes, please visit </w:t>
      </w:r>
      <w:r w:rsidRPr="00E714D0">
        <w:rPr>
          <w:rFonts w:ascii="Ubuntu" w:hAnsi="Ubuntu" w:cs="Utsaah"/>
          <w:sz w:val="21"/>
          <w:szCs w:val="21"/>
        </w:rPr>
        <w:br/>
      </w:r>
      <w:hyperlink r:id="rId27" w:history="1">
        <w:r w:rsidRPr="00E714D0">
          <w:rPr>
            <w:rStyle w:val="Hyperlink"/>
            <w:rFonts w:ascii="Ubuntu" w:hAnsi="Ubuntu"/>
            <w:color w:val="00B0F0"/>
            <w:sz w:val="21"/>
            <w:szCs w:val="21"/>
          </w:rPr>
          <w:t>http://www.specialolympics.org/healthy_athletes.aspx?source=navbar</w:t>
        </w:r>
      </w:hyperlink>
      <w:r w:rsidRPr="00E714D0">
        <w:rPr>
          <w:rFonts w:ascii="Ubuntu" w:hAnsi="Ubuntu"/>
          <w:sz w:val="21"/>
          <w:szCs w:val="21"/>
        </w:rPr>
        <w:t>.</w:t>
      </w:r>
    </w:p>
    <w:p w14:paraId="67608F80" w14:textId="77777777" w:rsidR="007B52B0" w:rsidRPr="00E714D0" w:rsidRDefault="00C840DA" w:rsidP="007B52B0">
      <w:pPr>
        <w:spacing w:after="0" w:line="240" w:lineRule="auto"/>
        <w:ind w:left="-270"/>
        <w:rPr>
          <w:rFonts w:ascii="Ubuntu" w:hAnsi="Ubuntu" w:cs="Utsaah"/>
          <w:sz w:val="21"/>
          <w:szCs w:val="21"/>
        </w:rPr>
      </w:pPr>
      <w:r w:rsidRPr="00E714D0">
        <w:rPr>
          <w:rFonts w:ascii="Ubuntu" w:hAnsi="Ubuntu"/>
          <w:color w:val="00B0F0"/>
          <w:sz w:val="21"/>
          <w:szCs w:val="21"/>
        </w:rPr>
        <w:t xml:space="preserve"> </w:t>
      </w:r>
    </w:p>
    <w:p w14:paraId="63B6942A" w14:textId="77777777" w:rsidR="00E714D0" w:rsidRDefault="00C840DA" w:rsidP="007B52B0">
      <w:pPr>
        <w:spacing w:after="0" w:line="240" w:lineRule="auto"/>
        <w:ind w:left="-270"/>
        <w:rPr>
          <w:rFonts w:ascii="Ubuntu" w:hAnsi="Ubuntu" w:cs="Utsaah"/>
          <w:color w:val="00B0F0"/>
          <w:sz w:val="21"/>
          <w:szCs w:val="21"/>
        </w:rPr>
      </w:pPr>
      <w:r w:rsidRPr="00E714D0">
        <w:rPr>
          <w:rFonts w:ascii="Ubuntu" w:hAnsi="Ubuntu" w:cs="Utsaah"/>
          <w:sz w:val="21"/>
          <w:szCs w:val="21"/>
        </w:rPr>
        <w:t xml:space="preserve">Special Olympics is </w:t>
      </w:r>
      <w:r w:rsidR="007B52B0" w:rsidRPr="00E714D0">
        <w:rPr>
          <w:rFonts w:ascii="Ubuntu" w:hAnsi="Ubuntu" w:cs="Utsaah"/>
          <w:sz w:val="21"/>
          <w:szCs w:val="21"/>
        </w:rPr>
        <w:t>recruiting</w:t>
      </w:r>
      <w:r w:rsidRPr="00E714D0">
        <w:rPr>
          <w:rFonts w:ascii="Ubuntu" w:hAnsi="Ubuntu" w:cs="Utsaah"/>
          <w:sz w:val="21"/>
          <w:szCs w:val="21"/>
        </w:rPr>
        <w:t xml:space="preserve"> Clinical Directors in all disciplines for </w:t>
      </w:r>
      <w:proofErr w:type="gramStart"/>
      <w:r w:rsidRPr="00E714D0">
        <w:rPr>
          <w:rFonts w:ascii="Ubuntu" w:hAnsi="Ubuntu" w:cs="Utsaah"/>
          <w:sz w:val="21"/>
          <w:szCs w:val="21"/>
        </w:rPr>
        <w:t>several</w:t>
      </w:r>
      <w:proofErr w:type="gramEnd"/>
      <w:r w:rsidRPr="00E714D0">
        <w:rPr>
          <w:rFonts w:ascii="Ubuntu" w:hAnsi="Ubuntu" w:cs="Utsaah"/>
          <w:sz w:val="21"/>
          <w:szCs w:val="21"/>
        </w:rPr>
        <w:t xml:space="preserve"> state and country Programs. Please contact your local Special Olympics Program to discuss how you can join the Healthy Athletes team and </w:t>
      </w:r>
      <w:proofErr w:type="gramStart"/>
      <w:r w:rsidRPr="00E714D0">
        <w:rPr>
          <w:rFonts w:ascii="Ubuntu" w:hAnsi="Ubuntu" w:cs="Utsaah"/>
          <w:sz w:val="21"/>
          <w:szCs w:val="21"/>
        </w:rPr>
        <w:t>make a difference</w:t>
      </w:r>
      <w:proofErr w:type="gramEnd"/>
      <w:r w:rsidRPr="00E714D0">
        <w:rPr>
          <w:rFonts w:ascii="Ubuntu" w:hAnsi="Ubuntu" w:cs="Utsaah"/>
          <w:sz w:val="21"/>
          <w:szCs w:val="21"/>
        </w:rPr>
        <w:t xml:space="preserve"> in a Special Olympics athlete’s life</w:t>
      </w:r>
      <w:r w:rsidR="00E714D0" w:rsidRPr="00E714D0">
        <w:rPr>
          <w:rFonts w:ascii="Ubuntu" w:hAnsi="Ubuntu" w:cs="Utsaah"/>
          <w:sz w:val="21"/>
          <w:szCs w:val="21"/>
        </w:rPr>
        <w:t xml:space="preserve">. </w:t>
      </w:r>
      <w:r w:rsidRPr="00E714D0">
        <w:rPr>
          <w:rFonts w:ascii="Ubuntu" w:hAnsi="Ubuntu" w:cs="Utsaah"/>
          <w:sz w:val="21"/>
          <w:szCs w:val="21"/>
        </w:rPr>
        <w:t>A list of local Programs is available at:</w:t>
      </w:r>
      <w:r w:rsidR="00F356B7" w:rsidRPr="00E714D0">
        <w:rPr>
          <w:rFonts w:ascii="Ubuntu" w:hAnsi="Ubuntu" w:cs="Utsaah"/>
          <w:sz w:val="21"/>
          <w:szCs w:val="21"/>
        </w:rPr>
        <w:t xml:space="preserve"> </w:t>
      </w:r>
      <w:hyperlink r:id="rId28" w:history="1">
        <w:r w:rsidR="00F356B7" w:rsidRPr="00E714D0">
          <w:rPr>
            <w:rStyle w:val="Hyperlink"/>
            <w:rFonts w:ascii="Ubuntu" w:hAnsi="Ubuntu" w:cs="Utsaah"/>
            <w:sz w:val="21"/>
            <w:szCs w:val="21"/>
          </w:rPr>
          <w:t>http://www.specialolympics.org/program_locator.aspx</w:t>
        </w:r>
      </w:hyperlink>
      <w:r w:rsidRPr="00E714D0">
        <w:rPr>
          <w:rFonts w:ascii="Ubuntu" w:hAnsi="Ubuntu" w:cs="Utsaah"/>
          <w:color w:val="00B0F0"/>
          <w:sz w:val="21"/>
          <w:szCs w:val="21"/>
        </w:rPr>
        <w:t xml:space="preserve"> </w:t>
      </w:r>
    </w:p>
    <w:p w14:paraId="4C491CEC" w14:textId="77777777" w:rsidR="00E714D0" w:rsidRDefault="00E714D0" w:rsidP="007B52B0">
      <w:pPr>
        <w:spacing w:after="0" w:line="240" w:lineRule="auto"/>
        <w:ind w:left="-270"/>
        <w:rPr>
          <w:rFonts w:ascii="Ubuntu" w:hAnsi="Ubuntu" w:cs="Utsaah"/>
          <w:color w:val="00B0F0"/>
          <w:sz w:val="21"/>
          <w:szCs w:val="21"/>
        </w:rPr>
      </w:pPr>
    </w:p>
    <w:p w14:paraId="2815C601" w14:textId="6E5EF77B" w:rsidR="00C840DA" w:rsidRPr="00E714D0" w:rsidRDefault="00C840DA" w:rsidP="007B52B0">
      <w:pPr>
        <w:spacing w:after="0" w:line="240" w:lineRule="auto"/>
        <w:ind w:left="-270"/>
        <w:rPr>
          <w:rFonts w:ascii="Ubuntu" w:hAnsi="Ubuntu" w:cs="Utsaah"/>
          <w:sz w:val="21"/>
          <w:szCs w:val="21"/>
        </w:rPr>
      </w:pPr>
      <w:r w:rsidRPr="00E714D0">
        <w:rPr>
          <w:rFonts w:ascii="Ubuntu" w:hAnsi="Ubuntu" w:cs="Utsaah"/>
          <w:sz w:val="21"/>
          <w:szCs w:val="21"/>
        </w:rPr>
        <w:br/>
        <w:t xml:space="preserve">     </w:t>
      </w:r>
    </w:p>
    <w:p w14:paraId="6659CF8E" w14:textId="77777777" w:rsidR="00C840DA" w:rsidRPr="00E714D0" w:rsidRDefault="00C840DA" w:rsidP="00E714D0">
      <w:pPr>
        <w:shd w:val="clear" w:color="auto" w:fill="D9D9D9"/>
        <w:spacing w:after="0" w:line="240" w:lineRule="auto"/>
        <w:jc w:val="center"/>
        <w:rPr>
          <w:rFonts w:ascii="Ubuntu" w:eastAsia="MS Gothic" w:hAnsi="Ubuntu"/>
          <w:b/>
          <w:bCs/>
          <w:spacing w:val="20"/>
          <w:kern w:val="18"/>
          <w:sz w:val="24"/>
          <w:szCs w:val="24"/>
          <w:u w:val="single"/>
          <w:lang w:eastAsia="ja-JP"/>
        </w:rPr>
      </w:pPr>
      <w:r w:rsidRPr="00E714D0">
        <w:rPr>
          <w:rFonts w:ascii="Ubuntu" w:eastAsia="MS Gothic" w:hAnsi="Ubuntu"/>
          <w:b/>
          <w:bCs/>
          <w:spacing w:val="20"/>
          <w:kern w:val="18"/>
          <w:sz w:val="24"/>
          <w:szCs w:val="24"/>
          <w:u w:val="single"/>
          <w:lang w:eastAsia="ja-JP"/>
        </w:rPr>
        <w:lastRenderedPageBreak/>
        <w:t>Volunteer Recruitment Letter – Healthy Athletes</w:t>
      </w:r>
    </w:p>
    <w:p w14:paraId="1E7C6776" w14:textId="77777777" w:rsidR="00C840DA" w:rsidRPr="00E714D0" w:rsidRDefault="00C840DA" w:rsidP="00C840DA">
      <w:pPr>
        <w:spacing w:after="0" w:line="240" w:lineRule="auto"/>
        <w:rPr>
          <w:rFonts w:ascii="Ubuntu" w:eastAsia="MS Gothic" w:hAnsi="Ubuntu"/>
          <w:b/>
          <w:bCs/>
          <w:spacing w:val="20"/>
          <w:kern w:val="18"/>
          <w:sz w:val="21"/>
          <w:szCs w:val="21"/>
          <w:u w:val="single"/>
          <w:lang w:eastAsia="ja-JP"/>
        </w:rPr>
      </w:pPr>
    </w:p>
    <w:p w14:paraId="2599CA6C" w14:textId="77777777" w:rsidR="00C840DA" w:rsidRPr="00E714D0" w:rsidRDefault="00C840DA" w:rsidP="00C840DA">
      <w:pPr>
        <w:spacing w:after="0" w:line="240" w:lineRule="auto"/>
        <w:rPr>
          <w:rFonts w:ascii="Ubuntu" w:hAnsi="Ubuntu" w:cs="Arial"/>
          <w:sz w:val="21"/>
          <w:szCs w:val="21"/>
        </w:rPr>
      </w:pPr>
      <w:r w:rsidRPr="00E714D0">
        <w:rPr>
          <w:rFonts w:ascii="Ubuntu" w:hAnsi="Ubuntu" w:cs="Arial"/>
          <w:sz w:val="21"/>
          <w:szCs w:val="21"/>
        </w:rPr>
        <w:t xml:space="preserve">Join us on </w:t>
      </w:r>
      <w:r w:rsidRPr="00E714D0">
        <w:rPr>
          <w:rFonts w:ascii="Ubuntu" w:hAnsi="Ubuntu" w:cs="Arial"/>
          <w:sz w:val="21"/>
          <w:szCs w:val="21"/>
          <w:highlight w:val="yellow"/>
        </w:rPr>
        <w:t>&lt;EVENT DATE AND TIME&gt;</w:t>
      </w:r>
      <w:r w:rsidRPr="00E714D0">
        <w:rPr>
          <w:rFonts w:ascii="Ubuntu" w:hAnsi="Ubuntu" w:cs="Arial"/>
          <w:sz w:val="21"/>
          <w:szCs w:val="21"/>
        </w:rPr>
        <w:t xml:space="preserve"> and Volunteer with the Special Olympics </w:t>
      </w:r>
      <w:r w:rsidRPr="00E714D0">
        <w:rPr>
          <w:rFonts w:ascii="Ubuntu" w:hAnsi="Ubuntu" w:cs="Arial"/>
          <w:sz w:val="21"/>
          <w:szCs w:val="21"/>
          <w:highlight w:val="yellow"/>
        </w:rPr>
        <w:t>&lt;name of program&gt;</w:t>
      </w:r>
      <w:r w:rsidRPr="00E714D0">
        <w:rPr>
          <w:rFonts w:ascii="Ubuntu" w:hAnsi="Ubuntu" w:cs="Arial"/>
          <w:sz w:val="21"/>
          <w:szCs w:val="21"/>
        </w:rPr>
        <w:t xml:space="preserve"> Healthy Athletes Program</w:t>
      </w:r>
    </w:p>
    <w:p w14:paraId="17F75FB0" w14:textId="77777777" w:rsidR="00C840DA" w:rsidRPr="00E714D0" w:rsidRDefault="00C840DA" w:rsidP="00C840DA">
      <w:pPr>
        <w:spacing w:after="0" w:line="240" w:lineRule="auto"/>
        <w:rPr>
          <w:rFonts w:ascii="Ubuntu" w:hAnsi="Ubuntu" w:cs="Arial"/>
          <w:sz w:val="21"/>
          <w:szCs w:val="21"/>
        </w:rPr>
      </w:pPr>
    </w:p>
    <w:p w14:paraId="081E9D3C" w14:textId="38552B35" w:rsidR="00C840DA" w:rsidRPr="00E714D0" w:rsidRDefault="00C840DA" w:rsidP="00C840DA">
      <w:pPr>
        <w:spacing w:after="0" w:line="240" w:lineRule="auto"/>
        <w:rPr>
          <w:rFonts w:ascii="Ubuntu" w:hAnsi="Ubuntu" w:cs="Utsaah"/>
          <w:sz w:val="21"/>
          <w:szCs w:val="21"/>
        </w:rPr>
      </w:pPr>
      <w:proofErr w:type="gramStart"/>
      <w:r w:rsidRPr="00E714D0">
        <w:rPr>
          <w:rFonts w:ascii="Ubuntu" w:hAnsi="Ubuntu" w:cs="Utsaah"/>
          <w:sz w:val="21"/>
          <w:szCs w:val="21"/>
        </w:rPr>
        <w:t>Special</w:t>
      </w:r>
      <w:proofErr w:type="gramEnd"/>
      <w:r w:rsidRPr="00E714D0">
        <w:rPr>
          <w:rFonts w:ascii="Ubuntu" w:hAnsi="Ubuntu" w:cs="Utsaah"/>
          <w:sz w:val="21"/>
          <w:szCs w:val="21"/>
        </w:rPr>
        <w:t xml:space="preserve"> Olympics is currently recruiting volunteers for upcoming health screening events in </w:t>
      </w:r>
      <w:proofErr w:type="gramStart"/>
      <w:r w:rsidRPr="00E714D0">
        <w:rPr>
          <w:rFonts w:ascii="Ubuntu" w:hAnsi="Ubuntu" w:cs="Utsaah"/>
          <w:sz w:val="21"/>
          <w:szCs w:val="21"/>
        </w:rPr>
        <w:t>several</w:t>
      </w:r>
      <w:proofErr w:type="gramEnd"/>
      <w:r w:rsidRPr="00E714D0">
        <w:rPr>
          <w:rFonts w:ascii="Ubuntu" w:hAnsi="Ubuntu" w:cs="Utsaah"/>
          <w:sz w:val="21"/>
          <w:szCs w:val="21"/>
        </w:rPr>
        <w:t xml:space="preserve"> health areas</w:t>
      </w:r>
      <w:r w:rsidR="00E714D0" w:rsidRPr="00E714D0">
        <w:rPr>
          <w:rFonts w:ascii="Ubuntu" w:hAnsi="Ubuntu" w:cs="Utsaah"/>
          <w:sz w:val="21"/>
          <w:szCs w:val="21"/>
        </w:rPr>
        <w:t xml:space="preserve">. </w:t>
      </w:r>
      <w:r w:rsidRPr="00E714D0">
        <w:rPr>
          <w:rFonts w:ascii="Ubuntu" w:hAnsi="Ubuntu" w:cs="Utsaah"/>
          <w:sz w:val="21"/>
          <w:szCs w:val="21"/>
        </w:rPr>
        <w:t>We hope that you can contribute your time and skills to the movement and help change the lives of people with intellectual disabilities in your community through our Healthy Athletes Program</w:t>
      </w:r>
      <w:proofErr w:type="gramStart"/>
      <w:r w:rsidR="00E714D0" w:rsidRPr="00E714D0">
        <w:rPr>
          <w:rFonts w:ascii="Ubuntu" w:hAnsi="Ubuntu" w:cs="Utsaah"/>
          <w:sz w:val="21"/>
          <w:szCs w:val="21"/>
        </w:rPr>
        <w:t xml:space="preserve">. </w:t>
      </w:r>
      <w:r w:rsidRPr="00E714D0">
        <w:rPr>
          <w:rFonts w:ascii="Ubuntu" w:hAnsi="Ubuntu" w:cs="Utsaah"/>
          <w:sz w:val="21"/>
          <w:szCs w:val="21"/>
        </w:rPr>
        <w:t xml:space="preserve"> </w:t>
      </w:r>
      <w:proofErr w:type="gramEnd"/>
    </w:p>
    <w:p w14:paraId="1982C66A" w14:textId="77777777" w:rsidR="00C840DA" w:rsidRPr="00E714D0" w:rsidRDefault="00C840DA" w:rsidP="00C840DA">
      <w:pPr>
        <w:spacing w:after="0" w:line="240" w:lineRule="auto"/>
        <w:rPr>
          <w:rFonts w:ascii="Ubuntu" w:hAnsi="Ubuntu" w:cs="Utsaah"/>
          <w:sz w:val="21"/>
          <w:szCs w:val="21"/>
        </w:rPr>
      </w:pPr>
    </w:p>
    <w:p w14:paraId="49028C27" w14:textId="372A5A3B" w:rsidR="00C840DA" w:rsidRPr="00E714D0" w:rsidRDefault="00C840DA" w:rsidP="00C840DA">
      <w:pPr>
        <w:spacing w:after="0" w:line="240" w:lineRule="auto"/>
        <w:rPr>
          <w:rFonts w:ascii="Ubuntu" w:hAnsi="Ubuntu" w:cs="Utsaah"/>
          <w:sz w:val="21"/>
          <w:szCs w:val="21"/>
        </w:rPr>
      </w:pPr>
      <w:proofErr w:type="gramStart"/>
      <w:r w:rsidRPr="00E714D0">
        <w:rPr>
          <w:rFonts w:ascii="Ubuntu" w:hAnsi="Ubuntu" w:cs="Utsaah"/>
          <w:sz w:val="21"/>
          <w:szCs w:val="21"/>
        </w:rPr>
        <w:t>Special</w:t>
      </w:r>
      <w:proofErr w:type="gramEnd"/>
      <w:r w:rsidRPr="00E714D0">
        <w:rPr>
          <w:rFonts w:ascii="Ubuntu" w:hAnsi="Ubuntu" w:cs="Utsaah"/>
          <w:sz w:val="21"/>
          <w:szCs w:val="21"/>
        </w:rPr>
        <w:t xml:space="preserve"> Olympics is the world's largest sports organization for children and adults with intellectual disabilities, providing year-round training and competitions to more than 4.5 million athletes in 170 countries. Special Olympics competitions </w:t>
      </w:r>
      <w:proofErr w:type="gramStart"/>
      <w:r w:rsidRPr="00E714D0">
        <w:rPr>
          <w:rFonts w:ascii="Ubuntu" w:hAnsi="Ubuntu" w:cs="Utsaah"/>
          <w:sz w:val="21"/>
          <w:szCs w:val="21"/>
        </w:rPr>
        <w:t>are held</w:t>
      </w:r>
      <w:proofErr w:type="gramEnd"/>
      <w:r w:rsidRPr="00E714D0">
        <w:rPr>
          <w:rFonts w:ascii="Ubuntu" w:hAnsi="Ubuntu" w:cs="Utsaah"/>
          <w:sz w:val="21"/>
          <w:szCs w:val="21"/>
        </w:rPr>
        <w:t xml:space="preserve"> every day, all around the world—including local, </w:t>
      </w:r>
      <w:proofErr w:type="gramStart"/>
      <w:r w:rsidRPr="00E714D0">
        <w:rPr>
          <w:rFonts w:ascii="Ubuntu" w:hAnsi="Ubuntu" w:cs="Utsaah"/>
          <w:sz w:val="21"/>
          <w:szCs w:val="21"/>
        </w:rPr>
        <w:t>national</w:t>
      </w:r>
      <w:proofErr w:type="gramEnd"/>
      <w:r w:rsidRPr="00E714D0">
        <w:rPr>
          <w:rFonts w:ascii="Ubuntu" w:hAnsi="Ubuntu" w:cs="Utsaah"/>
          <w:sz w:val="21"/>
          <w:szCs w:val="21"/>
        </w:rPr>
        <w:t xml:space="preserve"> and regional competitions, adding up to more than 94,000 events a year</w:t>
      </w:r>
      <w:r w:rsidR="00E714D0" w:rsidRPr="00E714D0">
        <w:rPr>
          <w:rFonts w:ascii="Ubuntu" w:hAnsi="Ubuntu" w:cs="Utsaah"/>
          <w:sz w:val="21"/>
          <w:szCs w:val="21"/>
        </w:rPr>
        <w:t xml:space="preserve">. </w:t>
      </w:r>
    </w:p>
    <w:p w14:paraId="01C77E20" w14:textId="77777777" w:rsidR="00C840DA" w:rsidRPr="00E714D0" w:rsidRDefault="00C840DA" w:rsidP="00C840DA">
      <w:pPr>
        <w:spacing w:after="0" w:line="240" w:lineRule="auto"/>
        <w:rPr>
          <w:rFonts w:ascii="Ubuntu" w:hAnsi="Ubuntu" w:cs="Utsaah"/>
          <w:sz w:val="21"/>
          <w:szCs w:val="21"/>
        </w:rPr>
      </w:pPr>
    </w:p>
    <w:p w14:paraId="5D3E4FD0" w14:textId="61F7885F" w:rsidR="00C840DA" w:rsidRPr="00E714D0" w:rsidRDefault="00E714D0" w:rsidP="00C840DA">
      <w:pPr>
        <w:spacing w:after="0" w:line="240" w:lineRule="auto"/>
        <w:rPr>
          <w:rFonts w:ascii="Ubuntu" w:hAnsi="Ubuntu" w:cs="Utsaah"/>
          <w:color w:val="00B0F0"/>
          <w:sz w:val="21"/>
          <w:szCs w:val="21"/>
        </w:rPr>
      </w:pPr>
      <w:proofErr w:type="gramStart"/>
      <w:r w:rsidRPr="00E714D0">
        <w:rPr>
          <w:rFonts w:ascii="Ubuntu" w:hAnsi="Ubuntu" w:cs="Utsaah"/>
          <w:sz w:val="21"/>
          <w:szCs w:val="21"/>
        </w:rPr>
        <w:t>Special</w:t>
      </w:r>
      <w:proofErr w:type="gramEnd"/>
      <w:r w:rsidRPr="00E714D0">
        <w:rPr>
          <w:rFonts w:ascii="Ubuntu" w:hAnsi="Ubuntu" w:cs="Utsaah"/>
          <w:sz w:val="21"/>
          <w:szCs w:val="21"/>
        </w:rPr>
        <w:t xml:space="preserve"> Olympics</w:t>
      </w:r>
      <w:r w:rsidR="00C840DA" w:rsidRPr="00E714D0">
        <w:rPr>
          <w:rFonts w:ascii="Ubuntu" w:hAnsi="Ubuntu" w:cs="Utsaah"/>
          <w:sz w:val="21"/>
          <w:szCs w:val="21"/>
        </w:rPr>
        <w:t xml:space="preserve"> is also the largest global public health organization dedicated to serving people with intellectual disabilities</w:t>
      </w:r>
      <w:proofErr w:type="gramStart"/>
      <w:r w:rsidRPr="00E714D0">
        <w:rPr>
          <w:rFonts w:ascii="Ubuntu" w:hAnsi="Ubuntu" w:cs="Utsaah"/>
          <w:sz w:val="21"/>
          <w:szCs w:val="21"/>
        </w:rPr>
        <w:t xml:space="preserve">. </w:t>
      </w:r>
      <w:r w:rsidR="00C840DA" w:rsidRPr="00E714D0">
        <w:rPr>
          <w:rFonts w:ascii="Ubuntu" w:hAnsi="Ubuntu" w:cs="Utsaah"/>
          <w:sz w:val="21"/>
          <w:szCs w:val="21"/>
        </w:rPr>
        <w:t xml:space="preserve"> </w:t>
      </w:r>
      <w:proofErr w:type="gramEnd"/>
      <w:r w:rsidR="00C840DA" w:rsidRPr="00E714D0">
        <w:rPr>
          <w:rFonts w:ascii="Ubuntu" w:hAnsi="Ubuntu" w:cs="Arial"/>
          <w:sz w:val="21"/>
          <w:szCs w:val="21"/>
        </w:rPr>
        <w:t xml:space="preserve">The Special Olympics Healthy Athletes Program offers health screenings in </w:t>
      </w:r>
      <w:r w:rsidR="00066D95" w:rsidRPr="00E714D0">
        <w:rPr>
          <w:rFonts w:ascii="Ubuntu" w:hAnsi="Ubuntu" w:cs="Arial"/>
          <w:sz w:val="21"/>
          <w:szCs w:val="21"/>
        </w:rPr>
        <w:t>nine</w:t>
      </w:r>
      <w:r w:rsidR="00C840DA" w:rsidRPr="00E714D0">
        <w:rPr>
          <w:rFonts w:ascii="Ubuntu" w:hAnsi="Ubuntu" w:cs="Arial"/>
          <w:sz w:val="21"/>
          <w:szCs w:val="21"/>
        </w:rPr>
        <w:t xml:space="preserve"> health disciplines:  </w:t>
      </w:r>
    </w:p>
    <w:p w14:paraId="3A88D5A0" w14:textId="77777777" w:rsidR="00C840DA" w:rsidRPr="00E714D0" w:rsidRDefault="007924CE" w:rsidP="00C840DA">
      <w:pPr>
        <w:spacing w:after="0" w:line="240" w:lineRule="auto"/>
        <w:rPr>
          <w:rFonts w:ascii="Ubuntu" w:hAnsi="Ubuntu" w:cs="Utsaah"/>
          <w:sz w:val="21"/>
          <w:szCs w:val="21"/>
        </w:rPr>
      </w:pPr>
      <w:r w:rsidRPr="00E714D0">
        <w:rPr>
          <w:rFonts w:ascii="Ubuntu" w:hAnsi="Ubuntu"/>
          <w:noProof/>
          <w:sz w:val="21"/>
          <w:szCs w:val="21"/>
        </w:rPr>
        <w:drawing>
          <wp:anchor distT="0" distB="0" distL="114300" distR="114300" simplePos="0" relativeHeight="251657728" behindDoc="0" locked="0" layoutInCell="1" allowOverlap="1" wp14:anchorId="7EB96892" wp14:editId="29EDA6B2">
            <wp:simplePos x="0" y="0"/>
            <wp:positionH relativeFrom="column">
              <wp:posOffset>-95250</wp:posOffset>
            </wp:positionH>
            <wp:positionV relativeFrom="paragraph">
              <wp:posOffset>24765</wp:posOffset>
            </wp:positionV>
            <wp:extent cx="401955" cy="423545"/>
            <wp:effectExtent l="0" t="0" r="0" b="0"/>
            <wp:wrapNone/>
            <wp:docPr id="8"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83DA8" w14:textId="77777777"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62848" behindDoc="0" locked="0" layoutInCell="1" allowOverlap="1" wp14:anchorId="1D20C5AB" wp14:editId="0D4C0425">
            <wp:simplePos x="0" y="0"/>
            <wp:positionH relativeFrom="column">
              <wp:posOffset>-113665</wp:posOffset>
            </wp:positionH>
            <wp:positionV relativeFrom="paragraph">
              <wp:posOffset>243840</wp:posOffset>
            </wp:positionV>
            <wp:extent cx="422910" cy="394970"/>
            <wp:effectExtent l="0" t="0" r="0" b="0"/>
            <wp:wrapNone/>
            <wp:docPr id="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10" cy="39497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9" w:history="1">
        <w:r w:rsidR="00C840DA" w:rsidRPr="00E714D0">
          <w:rPr>
            <w:rFonts w:ascii="Ubuntu" w:hAnsi="Ubuntu" w:cs="Utsaah"/>
            <w:b/>
            <w:color w:val="00B0F0"/>
            <w:sz w:val="21"/>
            <w:szCs w:val="21"/>
            <w:u w:val="single"/>
          </w:rPr>
          <w:t>Fit Feet</w:t>
        </w:r>
      </w:hyperlink>
      <w:r w:rsidR="00C840DA" w:rsidRPr="00E714D0">
        <w:rPr>
          <w:rFonts w:ascii="Ubuntu" w:hAnsi="Ubuntu" w:cs="Utsaah"/>
          <w:sz w:val="21"/>
          <w:szCs w:val="21"/>
        </w:rPr>
        <w:t xml:space="preserve">  offers podiatric screenings to evaluate ankles, feet, lower extremity biomechanics, and proper shoe and sock gear to </w:t>
      </w:r>
      <w:proofErr w:type="gramStart"/>
      <w:r w:rsidR="00C840DA" w:rsidRPr="00E714D0">
        <w:rPr>
          <w:rFonts w:ascii="Ubuntu" w:hAnsi="Ubuntu" w:cs="Utsaah"/>
          <w:sz w:val="21"/>
          <w:szCs w:val="21"/>
        </w:rPr>
        <w:t>participating</w:t>
      </w:r>
      <w:proofErr w:type="gramEnd"/>
      <w:r w:rsidR="00C840DA" w:rsidRPr="00E714D0">
        <w:rPr>
          <w:rFonts w:ascii="Ubuntu" w:hAnsi="Ubuntu" w:cs="Utsaah"/>
          <w:sz w:val="21"/>
          <w:szCs w:val="21"/>
        </w:rPr>
        <w:t xml:space="preserve"> athletes.</w:t>
      </w:r>
    </w:p>
    <w:p w14:paraId="55E22A66" w14:textId="77777777"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60800" behindDoc="0" locked="0" layoutInCell="1" allowOverlap="1" wp14:anchorId="3847BCCF" wp14:editId="332321F9">
            <wp:simplePos x="0" y="0"/>
            <wp:positionH relativeFrom="column">
              <wp:posOffset>-38100</wp:posOffset>
            </wp:positionH>
            <wp:positionV relativeFrom="paragraph">
              <wp:posOffset>548640</wp:posOffset>
            </wp:positionV>
            <wp:extent cx="350520" cy="386080"/>
            <wp:effectExtent l="0" t="0" r="0" b="0"/>
            <wp:wrapNone/>
            <wp:docPr id="6"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 cy="3860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0" w:tooltip="FUNFitness" w:history="1">
        <w:r w:rsidR="00C840DA" w:rsidRPr="00E714D0">
          <w:rPr>
            <w:rFonts w:ascii="Ubuntu" w:hAnsi="Ubuntu" w:cs="Utsaah"/>
            <w:b/>
            <w:color w:val="00B0F0"/>
            <w:sz w:val="21"/>
            <w:szCs w:val="21"/>
            <w:u w:val="single"/>
          </w:rPr>
          <w:t>FUNFitness</w:t>
        </w:r>
      </w:hyperlink>
      <w:r w:rsidR="00C840DA" w:rsidRPr="00E714D0">
        <w:rPr>
          <w:rFonts w:ascii="Ubuntu" w:hAnsi="Ubuntu" w:cs="Utsaah"/>
          <w:color w:val="00B0F0"/>
          <w:sz w:val="21"/>
          <w:szCs w:val="21"/>
        </w:rPr>
        <w:t xml:space="preserve"> </w:t>
      </w:r>
      <w:r w:rsidR="00C840DA" w:rsidRPr="00E714D0">
        <w:rPr>
          <w:rFonts w:ascii="Ubuntu" w:hAnsi="Ubuntu" w:cs="Utsaah"/>
          <w:sz w:val="21"/>
          <w:szCs w:val="21"/>
        </w:rPr>
        <w:t xml:space="preserve">is the physical therapy component of Healthy Athletes. Designed to assess and improve an athlete’s flexibility, functional strength, aerobic </w:t>
      </w:r>
      <w:proofErr w:type="gramStart"/>
      <w:r w:rsidR="00C840DA" w:rsidRPr="00E714D0">
        <w:rPr>
          <w:rFonts w:ascii="Ubuntu" w:hAnsi="Ubuntu" w:cs="Utsaah"/>
          <w:sz w:val="21"/>
          <w:szCs w:val="21"/>
        </w:rPr>
        <w:t>capacity</w:t>
      </w:r>
      <w:proofErr w:type="gramEnd"/>
      <w:r w:rsidR="00C840DA" w:rsidRPr="00E714D0">
        <w:rPr>
          <w:rFonts w:ascii="Ubuntu" w:hAnsi="Ubuntu" w:cs="Utsaah"/>
          <w:sz w:val="21"/>
          <w:szCs w:val="21"/>
        </w:rPr>
        <w:t xml:space="preserve"> and balance. These screenings also educate participants, </w:t>
      </w:r>
      <w:proofErr w:type="gramStart"/>
      <w:r w:rsidR="00C840DA" w:rsidRPr="00E714D0">
        <w:rPr>
          <w:rFonts w:ascii="Ubuntu" w:hAnsi="Ubuntu" w:cs="Utsaah"/>
          <w:sz w:val="21"/>
          <w:szCs w:val="21"/>
        </w:rPr>
        <w:t>families</w:t>
      </w:r>
      <w:proofErr w:type="gramEnd"/>
      <w:r w:rsidR="00C840DA" w:rsidRPr="00E714D0">
        <w:rPr>
          <w:rFonts w:ascii="Ubuntu" w:hAnsi="Ubuntu" w:cs="Utsaah"/>
          <w:sz w:val="21"/>
          <w:szCs w:val="21"/>
        </w:rPr>
        <w:t xml:space="preserve"> and coaches about fitness and how to improve each component of fitness.</w:t>
      </w:r>
    </w:p>
    <w:p w14:paraId="6081791F" w14:textId="77777777"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59776" behindDoc="0" locked="0" layoutInCell="1" allowOverlap="1" wp14:anchorId="65DB1FF3" wp14:editId="2265ACF5">
            <wp:simplePos x="0" y="0"/>
            <wp:positionH relativeFrom="column">
              <wp:posOffset>-47625</wp:posOffset>
            </wp:positionH>
            <wp:positionV relativeFrom="paragraph">
              <wp:posOffset>467995</wp:posOffset>
            </wp:positionV>
            <wp:extent cx="380365" cy="38290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365" cy="38290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1" w:history="1">
        <w:r w:rsidR="00C840DA" w:rsidRPr="00E714D0">
          <w:rPr>
            <w:rStyle w:val="Hyperlink"/>
            <w:rFonts w:ascii="Ubuntu" w:hAnsi="Ubuntu" w:cs="Utsaah"/>
            <w:b/>
            <w:color w:val="00B0F0"/>
            <w:sz w:val="21"/>
            <w:szCs w:val="21"/>
          </w:rPr>
          <w:t>Health Promotion</w:t>
        </w:r>
        <w:r w:rsidR="00C840DA" w:rsidRPr="00E714D0">
          <w:rPr>
            <w:rStyle w:val="Hyperlink"/>
            <w:rFonts w:ascii="Ubuntu" w:hAnsi="Ubuntu" w:cs="Utsaah"/>
            <w:color w:val="00B0F0"/>
            <w:sz w:val="21"/>
            <w:szCs w:val="21"/>
          </w:rPr>
          <w:t xml:space="preserve"> </w:t>
        </w:r>
      </w:hyperlink>
      <w:r w:rsidR="00C840DA" w:rsidRPr="00E714D0">
        <w:rPr>
          <w:rFonts w:ascii="Ubuntu" w:hAnsi="Ubuntu" w:cs="Utsaah"/>
          <w:sz w:val="21"/>
          <w:szCs w:val="21"/>
        </w:rPr>
        <w:t xml:space="preserve"> uses health screenings in BMI, blood pressure, and bone density, interactive educational tools and displays, motivational literature and demonstrations to heighten the awareness of athletes, reinforcing the need to improve and maintain an enhanced level of wellness and self-care.</w:t>
      </w:r>
    </w:p>
    <w:p w14:paraId="621093F2" w14:textId="77777777"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63872" behindDoc="0" locked="0" layoutInCell="1" allowOverlap="1" wp14:anchorId="31A8FA43" wp14:editId="3A95AC37">
            <wp:simplePos x="0" y="0"/>
            <wp:positionH relativeFrom="column">
              <wp:posOffset>-64770</wp:posOffset>
            </wp:positionH>
            <wp:positionV relativeFrom="paragraph">
              <wp:posOffset>245110</wp:posOffset>
            </wp:positionV>
            <wp:extent cx="401320" cy="393700"/>
            <wp:effectExtent l="0" t="0" r="0" b="0"/>
            <wp:wrapNone/>
            <wp:docPr id="4"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320" cy="393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2" w:tooltip="Healthy Hearing" w:history="1">
        <w:r w:rsidR="00C840DA" w:rsidRPr="00E714D0">
          <w:rPr>
            <w:rFonts w:ascii="Ubuntu" w:hAnsi="Ubuntu" w:cs="Utsaah"/>
            <w:b/>
            <w:color w:val="00B0F0"/>
            <w:sz w:val="21"/>
            <w:szCs w:val="21"/>
            <w:u w:val="single"/>
          </w:rPr>
          <w:t>Healthy Hearing</w:t>
        </w:r>
      </w:hyperlink>
      <w:r w:rsidR="00C840DA" w:rsidRPr="00E714D0">
        <w:rPr>
          <w:rFonts w:ascii="Ubuntu" w:hAnsi="Ubuntu" w:cs="Utsaah"/>
          <w:sz w:val="21"/>
          <w:szCs w:val="21"/>
        </w:rPr>
        <w:t xml:space="preserve">  offers a free hearing screening designed to ensure proper audiology care for Special Olympics athletes.</w:t>
      </w:r>
    </w:p>
    <w:p w14:paraId="31088428" w14:textId="77777777" w:rsidR="00C840DA" w:rsidRPr="00E714D0" w:rsidRDefault="00C840DA" w:rsidP="00C840DA">
      <w:pPr>
        <w:spacing w:after="0" w:line="240" w:lineRule="auto"/>
        <w:ind w:left="630"/>
        <w:rPr>
          <w:rFonts w:ascii="Ubuntu" w:hAnsi="Ubuntu" w:cs="Utsaah"/>
          <w:sz w:val="21"/>
          <w:szCs w:val="21"/>
        </w:rPr>
      </w:pPr>
      <w:hyperlink r:id="rId33" w:tooltip="MedFest" w:history="1">
        <w:r w:rsidRPr="00E714D0">
          <w:rPr>
            <w:rFonts w:ascii="Ubuntu" w:hAnsi="Ubuntu" w:cs="Utsaah"/>
            <w:b/>
            <w:color w:val="00B0F0"/>
            <w:sz w:val="21"/>
            <w:szCs w:val="21"/>
            <w:u w:val="single"/>
          </w:rPr>
          <w:t>MedFest</w:t>
        </w:r>
      </w:hyperlink>
      <w:r w:rsidRPr="00E714D0">
        <w:rPr>
          <w:rFonts w:ascii="Ubuntu" w:hAnsi="Ubuntu" w:cs="Utsaah"/>
          <w:b/>
          <w:color w:val="00B0F0"/>
          <w:sz w:val="21"/>
          <w:szCs w:val="21"/>
        </w:rPr>
        <w:t xml:space="preserve"> </w:t>
      </w:r>
      <w:r w:rsidRPr="00E714D0">
        <w:rPr>
          <w:rFonts w:ascii="Ubuntu" w:hAnsi="Ubuntu" w:cs="Utsaah"/>
          <w:sz w:val="21"/>
          <w:szCs w:val="21"/>
        </w:rPr>
        <w:t xml:space="preserve"> offers a sports physical exam for athletes, needed prior to participating in Special Olympics sports programming.</w:t>
      </w:r>
      <w:r w:rsidRPr="00E714D0">
        <w:rPr>
          <w:rFonts w:ascii="Ubuntu" w:hAnsi="Ubuntu"/>
          <w:noProof/>
          <w:sz w:val="21"/>
          <w:szCs w:val="21"/>
        </w:rPr>
        <w:t xml:space="preserve"> </w:t>
      </w:r>
    </w:p>
    <w:p w14:paraId="2EC2B2D2" w14:textId="77777777" w:rsidR="00C840DA" w:rsidRPr="00E714D0" w:rsidRDefault="007924CE" w:rsidP="00C840DA">
      <w:pPr>
        <w:spacing w:after="0" w:line="240" w:lineRule="auto"/>
        <w:ind w:left="630"/>
        <w:rPr>
          <w:rFonts w:ascii="Ubuntu" w:hAnsi="Ubuntu" w:cs="Utsaah"/>
          <w:sz w:val="21"/>
          <w:szCs w:val="21"/>
        </w:rPr>
      </w:pPr>
      <w:r w:rsidRPr="00E714D0">
        <w:rPr>
          <w:rFonts w:ascii="Ubuntu" w:hAnsi="Ubuntu"/>
          <w:noProof/>
          <w:sz w:val="21"/>
          <w:szCs w:val="21"/>
        </w:rPr>
        <w:drawing>
          <wp:anchor distT="0" distB="0" distL="114300" distR="114300" simplePos="0" relativeHeight="251658752" behindDoc="0" locked="0" layoutInCell="1" allowOverlap="1" wp14:anchorId="1AFC8596" wp14:editId="649D8988">
            <wp:simplePos x="0" y="0"/>
            <wp:positionH relativeFrom="column">
              <wp:posOffset>-28575</wp:posOffset>
            </wp:positionH>
            <wp:positionV relativeFrom="paragraph">
              <wp:posOffset>593725</wp:posOffset>
            </wp:positionV>
            <wp:extent cx="375920" cy="297180"/>
            <wp:effectExtent l="0" t="0" r="0" b="0"/>
            <wp:wrapNone/>
            <wp:docPr id="3"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9">
                      <a:extLst>
                        <a:ext uri="{28A0092B-C50C-407E-A947-70E740481C1C}">
                          <a14:useLocalDpi xmlns:a14="http://schemas.microsoft.com/office/drawing/2010/main" val="0"/>
                        </a:ext>
                      </a:extLst>
                    </a:blip>
                    <a:srcRect b="45807"/>
                    <a:stretch>
                      <a:fillRect/>
                    </a:stretch>
                  </pic:blipFill>
                  <pic:spPr bwMode="auto">
                    <a:xfrm>
                      <a:off x="0" y="0"/>
                      <a:ext cx="3759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4D0">
        <w:rPr>
          <w:rFonts w:ascii="Ubuntu" w:hAnsi="Ubuntu"/>
          <w:noProof/>
          <w:sz w:val="21"/>
          <w:szCs w:val="21"/>
        </w:rPr>
        <w:drawing>
          <wp:anchor distT="0" distB="0" distL="114300" distR="114300" simplePos="0" relativeHeight="251661824" behindDoc="0" locked="0" layoutInCell="1" allowOverlap="1" wp14:anchorId="0AB20F89" wp14:editId="6C0AA82C">
            <wp:simplePos x="0" y="0"/>
            <wp:positionH relativeFrom="column">
              <wp:posOffset>-66675</wp:posOffset>
            </wp:positionH>
            <wp:positionV relativeFrom="paragraph">
              <wp:posOffset>22860</wp:posOffset>
            </wp:positionV>
            <wp:extent cx="391160" cy="39814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3981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4" w:tooltip="Opening Eyes" w:history="1">
        <w:r w:rsidR="00C840DA" w:rsidRPr="00E714D0">
          <w:rPr>
            <w:rFonts w:ascii="Ubuntu" w:hAnsi="Ubuntu" w:cs="Utsaah"/>
            <w:b/>
            <w:color w:val="00B0F0"/>
            <w:sz w:val="21"/>
            <w:szCs w:val="21"/>
            <w:u w:val="single"/>
          </w:rPr>
          <w:t>Opening Eyes</w:t>
        </w:r>
      </w:hyperlink>
      <w:r w:rsidR="00C840DA" w:rsidRPr="00E714D0">
        <w:rPr>
          <w:rFonts w:ascii="Ubuntu" w:hAnsi="Ubuntu" w:cs="Utsaah"/>
          <w:color w:val="00B0F0"/>
          <w:sz w:val="21"/>
          <w:szCs w:val="21"/>
        </w:rPr>
        <w:t xml:space="preserve">  </w:t>
      </w:r>
      <w:r w:rsidR="00C840DA" w:rsidRPr="00E714D0">
        <w:rPr>
          <w:rFonts w:ascii="Ubuntu" w:hAnsi="Ubuntu" w:cs="Utsaah"/>
          <w:sz w:val="21"/>
          <w:szCs w:val="21"/>
        </w:rPr>
        <w:t xml:space="preserve">The Special Olympics-Lions Clubs International Opening Eyes program is a vision and eye health screening in partnership with the Lions Clubs International Foundation. Led by volunteer vision and eye care professionals. Opening Eyes </w:t>
      </w:r>
      <w:proofErr w:type="gramStart"/>
      <w:r w:rsidR="00C840DA" w:rsidRPr="00E714D0">
        <w:rPr>
          <w:rFonts w:ascii="Ubuntu" w:hAnsi="Ubuntu" w:cs="Utsaah"/>
          <w:sz w:val="21"/>
          <w:szCs w:val="21"/>
        </w:rPr>
        <w:t>is able to</w:t>
      </w:r>
      <w:proofErr w:type="gramEnd"/>
      <w:r w:rsidR="00C840DA" w:rsidRPr="00E714D0">
        <w:rPr>
          <w:rFonts w:ascii="Ubuntu" w:hAnsi="Ubuntu" w:cs="Utsaah"/>
          <w:sz w:val="21"/>
          <w:szCs w:val="21"/>
        </w:rPr>
        <w:t xml:space="preserve"> offer prescription eyewear, sunglasses, and sports goggles to Special Olympics athletes.</w:t>
      </w:r>
    </w:p>
    <w:p w14:paraId="7E52F648" w14:textId="61BE3D86" w:rsidR="00C840DA" w:rsidRPr="00E714D0" w:rsidRDefault="00E714D0" w:rsidP="00C840DA">
      <w:pPr>
        <w:spacing w:after="0" w:line="240" w:lineRule="auto"/>
        <w:ind w:left="630"/>
        <w:rPr>
          <w:rFonts w:ascii="Ubuntu" w:hAnsi="Ubuntu" w:cs="Utsaah"/>
          <w:sz w:val="21"/>
          <w:szCs w:val="21"/>
        </w:rPr>
      </w:pPr>
      <w:r w:rsidRPr="00E714D0">
        <w:rPr>
          <w:rFonts w:ascii="Ubuntu" w:hAnsi="Ubuntu"/>
          <w:b/>
          <w:bCs/>
          <w:noProof/>
          <w:sz w:val="21"/>
          <w:szCs w:val="21"/>
        </w:rPr>
        <w:drawing>
          <wp:anchor distT="0" distB="0" distL="114300" distR="114300" simplePos="0" relativeHeight="251667968" behindDoc="0" locked="0" layoutInCell="1" allowOverlap="1" wp14:anchorId="0F3521E2" wp14:editId="2F790754">
            <wp:simplePos x="0" y="0"/>
            <wp:positionH relativeFrom="margin">
              <wp:posOffset>-69850</wp:posOffset>
            </wp:positionH>
            <wp:positionV relativeFrom="paragraph">
              <wp:posOffset>574675</wp:posOffset>
            </wp:positionV>
            <wp:extent cx="350520" cy="366395"/>
            <wp:effectExtent l="0" t="0" r="0" b="0"/>
            <wp:wrapSquare wrapText="bothSides"/>
            <wp:docPr id="729472700" name="Picture 1" descr="A logo of a heart with a steth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95427" name="Picture 1" descr="A logo of a heart with a stethoscop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0520" cy="366395"/>
                    </a:xfrm>
                    <a:prstGeom prst="rect">
                      <a:avLst/>
                    </a:prstGeom>
                  </pic:spPr>
                </pic:pic>
              </a:graphicData>
            </a:graphic>
            <wp14:sizeRelH relativeFrom="page">
              <wp14:pctWidth>0</wp14:pctWidth>
            </wp14:sizeRelH>
            <wp14:sizeRelV relativeFrom="page">
              <wp14:pctHeight>0</wp14:pctHeight>
            </wp14:sizeRelV>
          </wp:anchor>
        </w:drawing>
      </w:r>
      <w:hyperlink r:id="rId35" w:tooltip="Special Smiles" w:history="1">
        <w:r w:rsidR="00C840DA" w:rsidRPr="00E714D0">
          <w:rPr>
            <w:rFonts w:ascii="Ubuntu" w:hAnsi="Ubuntu" w:cs="Utsaah"/>
            <w:b/>
            <w:color w:val="00B0F0"/>
            <w:sz w:val="21"/>
            <w:szCs w:val="21"/>
            <w:u w:val="single"/>
          </w:rPr>
          <w:t>Special Smiles</w:t>
        </w:r>
      </w:hyperlink>
      <w:r w:rsidR="00C840DA" w:rsidRPr="00E714D0">
        <w:rPr>
          <w:rFonts w:ascii="Ubuntu" w:hAnsi="Ubuntu" w:cs="Utsaah"/>
          <w:color w:val="00B0F0"/>
          <w:sz w:val="21"/>
          <w:szCs w:val="21"/>
        </w:rPr>
        <w:t xml:space="preserve">  </w:t>
      </w:r>
      <w:r w:rsidR="00C840DA" w:rsidRPr="00E714D0">
        <w:rPr>
          <w:rFonts w:ascii="Ubuntu" w:hAnsi="Ubuntu" w:cs="Utsaah"/>
          <w:sz w:val="21"/>
          <w:szCs w:val="21"/>
        </w:rPr>
        <w:t xml:space="preserve">provides comprehensive oral health care information, including free dental screenings and instruction on correct brushing and flossing techniques </w:t>
      </w:r>
      <w:proofErr w:type="gramStart"/>
      <w:r w:rsidR="00C840DA" w:rsidRPr="00E714D0">
        <w:rPr>
          <w:rFonts w:ascii="Ubuntu" w:hAnsi="Ubuntu" w:cs="Utsaah"/>
          <w:sz w:val="21"/>
          <w:szCs w:val="21"/>
        </w:rPr>
        <w:t>to</w:t>
      </w:r>
      <w:proofErr w:type="gramEnd"/>
      <w:r w:rsidR="00C840DA" w:rsidRPr="00E714D0">
        <w:rPr>
          <w:rFonts w:ascii="Ubuntu" w:hAnsi="Ubuntu" w:cs="Utsaah"/>
          <w:sz w:val="21"/>
          <w:szCs w:val="21"/>
        </w:rPr>
        <w:t xml:space="preserve"> participating Special Olympics athletes. This also includes issuing preventative supplies like toothpaste and toothbrushes and fluoride varnish. </w:t>
      </w:r>
    </w:p>
    <w:p w14:paraId="78A8A0C2" w14:textId="69A16DC3" w:rsidR="00F356B7" w:rsidRPr="00E714D0" w:rsidRDefault="00E714D0" w:rsidP="00F356B7">
      <w:pPr>
        <w:spacing w:after="0" w:line="240" w:lineRule="auto"/>
        <w:ind w:left="630"/>
        <w:rPr>
          <w:rFonts w:ascii="Ubuntu" w:hAnsi="Ubuntu" w:cs="Aharoni"/>
          <w:sz w:val="21"/>
          <w:szCs w:val="21"/>
        </w:rPr>
      </w:pPr>
      <w:r w:rsidRPr="00E714D0">
        <w:rPr>
          <w:rFonts w:ascii="Ubuntu" w:hAnsi="Ubuntu"/>
          <w:noProof/>
          <w:sz w:val="21"/>
          <w:szCs w:val="21"/>
        </w:rPr>
        <w:drawing>
          <wp:anchor distT="0" distB="0" distL="114300" distR="114300" simplePos="0" relativeHeight="251671040" behindDoc="0" locked="0" layoutInCell="1" allowOverlap="1" wp14:anchorId="6F011D05" wp14:editId="14F78445">
            <wp:simplePos x="0" y="0"/>
            <wp:positionH relativeFrom="column">
              <wp:posOffset>-116205</wp:posOffset>
            </wp:positionH>
            <wp:positionV relativeFrom="paragraph">
              <wp:posOffset>547370</wp:posOffset>
            </wp:positionV>
            <wp:extent cx="390525" cy="390525"/>
            <wp:effectExtent l="0" t="0" r="9525" b="9525"/>
            <wp:wrapSquare wrapText="bothSides"/>
            <wp:docPr id="127587749" name="Picture 1" descr="A logo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86645" name="Picture 1" descr="A logo of a person's hea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hyperlink r:id="rId36" w:tooltip="Special Smiles" w:history="1">
        <w:r w:rsidR="00F356B7" w:rsidRPr="00E714D0">
          <w:rPr>
            <w:rFonts w:ascii="Ubuntu" w:hAnsi="Ubuntu" w:cs="Utsaah"/>
            <w:b/>
            <w:color w:val="00B0F0"/>
            <w:sz w:val="21"/>
            <w:szCs w:val="21"/>
            <w:u w:val="single"/>
          </w:rPr>
          <w:t>Healthy Young Athletes</w:t>
        </w:r>
      </w:hyperlink>
      <w:r w:rsidR="00F356B7" w:rsidRPr="00E714D0">
        <w:rPr>
          <w:rFonts w:ascii="Ubuntu" w:hAnsi="Ubuntu" w:cs="Utsaah"/>
          <w:color w:val="00B0F0"/>
          <w:sz w:val="21"/>
          <w:szCs w:val="21"/>
        </w:rPr>
        <w:t xml:space="preserve">  </w:t>
      </w:r>
      <w:r w:rsidR="00F356B7" w:rsidRPr="00E714D0">
        <w:rPr>
          <w:rFonts w:ascii="Ubuntu" w:hAnsi="Ubuntu" w:cs="Aharoni"/>
          <w:sz w:val="21"/>
          <w:szCs w:val="21"/>
        </w:rPr>
        <w:t>a holistic pediatric screening offered to children 2 – 7 years old, with and without Intellectual and Developmental Disabilities (</w:t>
      </w:r>
      <w:proofErr w:type="spellStart"/>
      <w:r w:rsidR="00F356B7" w:rsidRPr="00E714D0">
        <w:rPr>
          <w:rFonts w:ascii="Ubuntu" w:hAnsi="Ubuntu" w:cs="Aharoni"/>
          <w:sz w:val="21"/>
          <w:szCs w:val="21"/>
        </w:rPr>
        <w:t>IDD</w:t>
      </w:r>
      <w:r>
        <w:rPr>
          <w:rFonts w:ascii="Ubuntu" w:hAnsi="Ubuntu" w:cs="Aharoni"/>
          <w:sz w:val="21"/>
          <w:szCs w:val="21"/>
        </w:rPr>
        <w:t>.</w:t>
      </w:r>
      <w:r w:rsidR="00F356B7" w:rsidRPr="00E714D0">
        <w:rPr>
          <w:rFonts w:ascii="Ubuntu" w:hAnsi="Ubuntu" w:cs="Aharoni"/>
          <w:sz w:val="21"/>
          <w:szCs w:val="21"/>
        </w:rPr>
        <w:t>The</w:t>
      </w:r>
      <w:proofErr w:type="spellEnd"/>
      <w:r w:rsidR="00F356B7" w:rsidRPr="00E714D0">
        <w:rPr>
          <w:rFonts w:ascii="Ubuntu" w:hAnsi="Ubuntu" w:cs="Aharoni"/>
          <w:sz w:val="21"/>
          <w:szCs w:val="21"/>
        </w:rPr>
        <w:t xml:space="preserve"> screening </w:t>
      </w:r>
      <w:proofErr w:type="gramStart"/>
      <w:r w:rsidR="00F356B7" w:rsidRPr="00E714D0">
        <w:rPr>
          <w:rFonts w:ascii="Ubuntu" w:hAnsi="Ubuntu" w:cs="Aharoni"/>
          <w:sz w:val="21"/>
          <w:szCs w:val="21"/>
        </w:rPr>
        <w:t>is intended</w:t>
      </w:r>
      <w:proofErr w:type="gramEnd"/>
      <w:r w:rsidR="00F356B7" w:rsidRPr="00E714D0">
        <w:rPr>
          <w:rFonts w:ascii="Ubuntu" w:hAnsi="Ubuntu" w:cs="Aharoni"/>
          <w:sz w:val="21"/>
          <w:szCs w:val="21"/>
        </w:rPr>
        <w:t xml:space="preserve"> to complement a child’s primary care and provides an additional review of the child’s health and development.</w:t>
      </w:r>
    </w:p>
    <w:p w14:paraId="164D45EB" w14:textId="76B71B5B" w:rsidR="00066D95" w:rsidRPr="00E714D0" w:rsidRDefault="00066D95" w:rsidP="00066D95">
      <w:pPr>
        <w:pStyle w:val="BodyText"/>
        <w:spacing w:before="3"/>
        <w:ind w:left="630"/>
        <w:rPr>
          <w:rFonts w:ascii="Ubuntu" w:hAnsi="Ubuntu" w:cs="Aharoni"/>
          <w:sz w:val="21"/>
          <w:szCs w:val="21"/>
        </w:rPr>
      </w:pPr>
      <w:hyperlink r:id="rId37" w:tooltip="Special Smiles" w:history="1">
        <w:r w:rsidRPr="00E714D0">
          <w:rPr>
            <w:rFonts w:ascii="Ubuntu" w:hAnsi="Ubuntu" w:cs="Utsaah"/>
            <w:b/>
            <w:color w:val="00B0F0"/>
            <w:sz w:val="21"/>
            <w:szCs w:val="21"/>
            <w:u w:val="single"/>
          </w:rPr>
          <w:t>Strong Minds</w:t>
        </w:r>
      </w:hyperlink>
      <w:r w:rsidRPr="00E714D0">
        <w:rPr>
          <w:rFonts w:ascii="Ubuntu" w:hAnsi="Ubuntu" w:cs="Aharoni"/>
          <w:sz w:val="21"/>
          <w:szCs w:val="21"/>
        </w:rPr>
        <w:t xml:space="preserve"> is an interactive learning activity focused on developing adaptive coping skills. Competition provides a natural opportunity to develop active strategies for maintaining emotional wellness under stress, such as thinking positive thoughts, releasing stress, and connecting with others. </w:t>
      </w:r>
    </w:p>
    <w:p w14:paraId="4FBF19BF" w14:textId="77777777" w:rsidR="00C840DA" w:rsidRPr="00E714D0" w:rsidRDefault="00C840DA" w:rsidP="00FC7568">
      <w:pPr>
        <w:spacing w:after="0" w:line="240" w:lineRule="auto"/>
        <w:rPr>
          <w:rFonts w:ascii="Ubuntu" w:hAnsi="Ubuntu" w:cs="Utsaah"/>
          <w:sz w:val="21"/>
          <w:szCs w:val="21"/>
        </w:rPr>
      </w:pPr>
    </w:p>
    <w:p w14:paraId="4B5D0A1D" w14:textId="59B0EB97" w:rsidR="00C840DA" w:rsidRPr="00FC7568" w:rsidRDefault="00C840DA" w:rsidP="00FC7568">
      <w:pPr>
        <w:spacing w:after="0" w:line="240" w:lineRule="auto"/>
        <w:rPr>
          <w:rFonts w:ascii="Ubuntu" w:hAnsi="Ubuntu" w:cs="Utsaah"/>
          <w:sz w:val="21"/>
          <w:szCs w:val="21"/>
        </w:rPr>
      </w:pPr>
      <w:r w:rsidRPr="00E714D0">
        <w:rPr>
          <w:rFonts w:ascii="Ubuntu" w:hAnsi="Ubuntu" w:cs="Utsaah"/>
          <w:sz w:val="21"/>
          <w:szCs w:val="21"/>
        </w:rPr>
        <w:t xml:space="preserve">Additional information and resources are available for each health discipline on the Special Olympics website </w:t>
      </w:r>
      <w:hyperlink r:id="rId38" w:history="1">
        <w:r w:rsidRPr="00E714D0">
          <w:rPr>
            <w:rStyle w:val="Hyperlink"/>
            <w:rFonts w:ascii="Ubuntu" w:hAnsi="Ubuntu" w:cs="Utsaah"/>
            <w:color w:val="00B0F0"/>
            <w:sz w:val="21"/>
            <w:szCs w:val="21"/>
          </w:rPr>
          <w:t>http://www.specialolympics.org/healthy_athletes.aspx</w:t>
        </w:r>
      </w:hyperlink>
      <w:r w:rsidR="00F356B7" w:rsidRPr="00E714D0">
        <w:rPr>
          <w:rFonts w:ascii="Ubuntu" w:hAnsi="Ubuntu" w:cs="Utsaah"/>
          <w:sz w:val="21"/>
          <w:szCs w:val="21"/>
        </w:rPr>
        <w:t xml:space="preserve">. </w:t>
      </w:r>
      <w:r w:rsidRPr="00E714D0">
        <w:rPr>
          <w:rFonts w:ascii="Ubuntu" w:hAnsi="Ubuntu" w:cs="Utsaah"/>
          <w:sz w:val="21"/>
          <w:szCs w:val="21"/>
        </w:rPr>
        <w:t xml:space="preserve">If you are interested in volunteering with the Special Olympics Healthy Athlete team and learning more about the specific disciplines and upcoming volunteer opportunities, </w:t>
      </w:r>
      <w:r w:rsidR="00FC7568" w:rsidRPr="00E714D0">
        <w:rPr>
          <w:rFonts w:ascii="Ubuntu" w:hAnsi="Ubuntu" w:cs="Utsaah"/>
          <w:sz w:val="21"/>
          <w:szCs w:val="21"/>
        </w:rPr>
        <w:t>p</w:t>
      </w:r>
      <w:r w:rsidRPr="00E714D0">
        <w:rPr>
          <w:rFonts w:ascii="Ubuntu" w:hAnsi="Ubuntu" w:cs="Utsaah"/>
          <w:sz w:val="21"/>
          <w:szCs w:val="21"/>
        </w:rPr>
        <w:t xml:space="preserve">lease contact the following individual at your local program by </w:t>
      </w:r>
      <w:r w:rsidR="00FC7568" w:rsidRPr="00E714D0">
        <w:rPr>
          <w:rFonts w:ascii="Ubuntu" w:hAnsi="Ubuntu" w:cs="Utsaah"/>
          <w:sz w:val="21"/>
          <w:szCs w:val="21"/>
        </w:rPr>
        <w:t xml:space="preserve"> </w:t>
      </w:r>
      <w:r w:rsidRPr="00E714D0">
        <w:rPr>
          <w:rFonts w:ascii="Ubuntu" w:hAnsi="Ubuntu" w:cs="Utsaah"/>
          <w:sz w:val="21"/>
          <w:szCs w:val="21"/>
          <w:highlight w:val="yellow"/>
        </w:rPr>
        <w:t>&lt;DATE&gt;:</w:t>
      </w:r>
      <w:r w:rsidR="00FC7568" w:rsidRPr="00E714D0">
        <w:rPr>
          <w:rFonts w:ascii="Ubuntu" w:hAnsi="Ubuntu" w:cs="Utsaah"/>
          <w:sz w:val="21"/>
          <w:szCs w:val="21"/>
        </w:rPr>
        <w:t xml:space="preserve"> </w:t>
      </w:r>
      <w:r w:rsidRPr="00E714D0">
        <w:rPr>
          <w:rFonts w:ascii="Ubuntu" w:hAnsi="Ubuntu" w:cs="Utsaah"/>
          <w:sz w:val="21"/>
          <w:szCs w:val="21"/>
          <w:highlight w:val="yellow"/>
        </w:rPr>
        <w:t>&lt;SPECIAL OLYMPICS PROGRAM&gt;</w:t>
      </w:r>
      <w:r w:rsidR="00FC7568" w:rsidRPr="00E714D0">
        <w:rPr>
          <w:rFonts w:ascii="Ubuntu" w:hAnsi="Ubuntu" w:cs="Utsaah"/>
          <w:sz w:val="21"/>
          <w:szCs w:val="21"/>
        </w:rPr>
        <w:t xml:space="preserve"> </w:t>
      </w:r>
      <w:r w:rsidRPr="00E714D0">
        <w:rPr>
          <w:rFonts w:ascii="Ubuntu" w:hAnsi="Ubuntu" w:cs="Utsaah"/>
          <w:sz w:val="21"/>
          <w:szCs w:val="21"/>
          <w:highlight w:val="yellow"/>
        </w:rPr>
        <w:t>&lt;HEALTHY ATHLETES COORDINATOR/EVENT COORDINATOR&gt;</w:t>
      </w:r>
      <w:r w:rsidR="00FC7568" w:rsidRPr="00E714D0">
        <w:rPr>
          <w:rFonts w:ascii="Ubuntu" w:hAnsi="Ubuntu" w:cs="Utsaah"/>
          <w:sz w:val="21"/>
          <w:szCs w:val="21"/>
        </w:rPr>
        <w:t xml:space="preserve"> </w:t>
      </w:r>
      <w:r w:rsidRPr="00E714D0">
        <w:rPr>
          <w:rFonts w:ascii="Ubuntu" w:hAnsi="Ubuntu" w:cs="Utsaah"/>
          <w:sz w:val="21"/>
          <w:szCs w:val="21"/>
          <w:highlight w:val="yellow"/>
        </w:rPr>
        <w:t>&lt;E</w:t>
      </w:r>
      <w:r w:rsidRPr="00304A7D">
        <w:rPr>
          <w:rFonts w:ascii="Ubuntu" w:hAnsi="Ubuntu" w:cs="Utsaah"/>
          <w:sz w:val="21"/>
          <w:szCs w:val="21"/>
          <w:highlight w:val="yellow"/>
        </w:rPr>
        <w:t>MAIL ADDRESS/PHONE NUMBER&gt;</w:t>
      </w:r>
      <w:r w:rsidR="00E714D0">
        <w:rPr>
          <w:rFonts w:ascii="Ubuntu" w:hAnsi="Ubuntu" w:cs="Utsaah"/>
          <w:sz w:val="21"/>
          <w:szCs w:val="21"/>
        </w:rPr>
        <w:t>.</w:t>
      </w:r>
    </w:p>
    <w:sectPr w:rsidR="00C840DA" w:rsidRPr="00FC7568" w:rsidSect="00C840DA">
      <w:pgSz w:w="12240" w:h="15840"/>
      <w:pgMar w:top="1080" w:right="108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Bold">
    <w:altName w:val="Ubuntu"/>
    <w:panose1 w:val="020B080403060203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altName w:val="Comic Sans MS"/>
    <w:panose1 w:val="030F0702030302020204"/>
    <w:charset w:val="00"/>
    <w:family w:val="script"/>
    <w:pitch w:val="variable"/>
    <w:sig w:usb0="00000287" w:usb1="00000013" w:usb2="00000000" w:usb3="00000000" w:csb0="0000009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Utsaah">
    <w:charset w:val="00"/>
    <w:family w:val="swiss"/>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DA"/>
    <w:rsid w:val="000361CB"/>
    <w:rsid w:val="000635F2"/>
    <w:rsid w:val="00066D95"/>
    <w:rsid w:val="000C531C"/>
    <w:rsid w:val="00122404"/>
    <w:rsid w:val="00245843"/>
    <w:rsid w:val="00403345"/>
    <w:rsid w:val="0045167E"/>
    <w:rsid w:val="00485520"/>
    <w:rsid w:val="00486024"/>
    <w:rsid w:val="0050503A"/>
    <w:rsid w:val="005C4995"/>
    <w:rsid w:val="00644AAA"/>
    <w:rsid w:val="007924CE"/>
    <w:rsid w:val="007B52B0"/>
    <w:rsid w:val="007F756C"/>
    <w:rsid w:val="00815AC5"/>
    <w:rsid w:val="00853630"/>
    <w:rsid w:val="00985321"/>
    <w:rsid w:val="009A485E"/>
    <w:rsid w:val="00B949BF"/>
    <w:rsid w:val="00C840DA"/>
    <w:rsid w:val="00D61B3D"/>
    <w:rsid w:val="00E714D0"/>
    <w:rsid w:val="00E82ED2"/>
    <w:rsid w:val="00F356B7"/>
    <w:rsid w:val="00F6489C"/>
    <w:rsid w:val="00FC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0E01"/>
  <w15:chartTrackingRefBased/>
  <w15:docId w15:val="{A044C76A-1FF7-44BA-8AA5-37973190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0DA"/>
    <w:pPr>
      <w:spacing w:after="200" w:line="276" w:lineRule="auto"/>
    </w:pPr>
    <w:rPr>
      <w:sz w:val="22"/>
      <w:szCs w:val="22"/>
    </w:rPr>
  </w:style>
  <w:style w:type="paragraph" w:styleId="Heading3">
    <w:name w:val="heading 3"/>
    <w:basedOn w:val="NoSpacing"/>
    <w:next w:val="NoSpacing"/>
    <w:link w:val="Heading3Char"/>
    <w:uiPriority w:val="9"/>
    <w:unhideWhenUsed/>
    <w:qFormat/>
    <w:rsid w:val="00C840DA"/>
    <w:pPr>
      <w:keepNext/>
      <w:keepLines/>
      <w:tabs>
        <w:tab w:val="left" w:pos="640"/>
      </w:tabs>
      <w:outlineLvl w:val="2"/>
    </w:pPr>
    <w:rPr>
      <w:rFonts w:ascii="Ubuntu Bold" w:eastAsia="MS Gothic" w:hAnsi="Ubuntu Bold"/>
      <w:b/>
      <w:bCs/>
      <w:spacing w:val="20"/>
      <w:kern w:val="18"/>
      <w:szCs w:val="20"/>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840DA"/>
    <w:rPr>
      <w:rFonts w:ascii="Ubuntu Bold" w:eastAsia="MS Gothic" w:hAnsi="Ubuntu Bold" w:cs="Times New Roman"/>
      <w:b/>
      <w:bCs/>
      <w:spacing w:val="20"/>
      <w:kern w:val="18"/>
      <w:szCs w:val="20"/>
      <w:u w:val="single"/>
      <w:lang w:eastAsia="ja-JP"/>
    </w:rPr>
  </w:style>
  <w:style w:type="character" w:styleId="Hyperlink">
    <w:name w:val="Hyperlink"/>
    <w:uiPriority w:val="99"/>
    <w:unhideWhenUsed/>
    <w:rsid w:val="00C840DA"/>
    <w:rPr>
      <w:color w:val="0000FF"/>
      <w:u w:val="single"/>
    </w:rPr>
  </w:style>
  <w:style w:type="paragraph" w:styleId="NoSpacing">
    <w:name w:val="No Spacing"/>
    <w:uiPriority w:val="1"/>
    <w:qFormat/>
    <w:rsid w:val="00C840DA"/>
    <w:rPr>
      <w:sz w:val="22"/>
      <w:szCs w:val="22"/>
    </w:rPr>
  </w:style>
  <w:style w:type="character" w:customStyle="1" w:styleId="UnresolvedMention1">
    <w:name w:val="Unresolved Mention1"/>
    <w:uiPriority w:val="99"/>
    <w:semiHidden/>
    <w:unhideWhenUsed/>
    <w:rsid w:val="009A485E"/>
    <w:rPr>
      <w:color w:val="605E5C"/>
      <w:shd w:val="clear" w:color="auto" w:fill="E1DFDD"/>
    </w:rPr>
  </w:style>
  <w:style w:type="character" w:styleId="UnresolvedMention">
    <w:name w:val="Unresolved Mention"/>
    <w:basedOn w:val="DefaultParagraphFont"/>
    <w:uiPriority w:val="99"/>
    <w:semiHidden/>
    <w:unhideWhenUsed/>
    <w:rsid w:val="00F356B7"/>
    <w:rPr>
      <w:color w:val="605E5C"/>
      <w:shd w:val="clear" w:color="auto" w:fill="E1DFDD"/>
    </w:rPr>
  </w:style>
  <w:style w:type="paragraph" w:styleId="BodyText">
    <w:name w:val="Body Text"/>
    <w:basedOn w:val="Normal"/>
    <w:link w:val="BodyTextChar"/>
    <w:uiPriority w:val="1"/>
    <w:qFormat/>
    <w:rsid w:val="00066D95"/>
    <w:pPr>
      <w:widowControl w:val="0"/>
      <w:autoSpaceDE w:val="0"/>
      <w:autoSpaceDN w:val="0"/>
      <w:spacing w:after="0" w:line="240" w:lineRule="auto"/>
    </w:pPr>
    <w:rPr>
      <w:rFonts w:ascii="Comic Sans MS" w:eastAsia="Comic Sans MS" w:hAnsi="Comic Sans MS" w:cs="Comic Sans MS"/>
      <w:sz w:val="24"/>
      <w:szCs w:val="24"/>
    </w:rPr>
  </w:style>
  <w:style w:type="character" w:customStyle="1" w:styleId="BodyTextChar">
    <w:name w:val="Body Text Char"/>
    <w:basedOn w:val="DefaultParagraphFont"/>
    <w:link w:val="BodyText"/>
    <w:uiPriority w:val="1"/>
    <w:rsid w:val="00066D95"/>
    <w:rPr>
      <w:rFonts w:ascii="Comic Sans MS" w:eastAsia="Comic Sans MS" w:hAnsi="Comic Sans MS" w:cs="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sources.specialolympics.org/Topics/Healthy_Athletes/Disciplines/FUNFitness.aspx" TargetMode="External"/><Relationship Id="rId18" Type="http://schemas.openxmlformats.org/officeDocument/2006/relationships/hyperlink" Target="http://resources.specialolympics.org/Topics/Healthy_Athletes/Disciplines/MedFest.aspx" TargetMode="External"/><Relationship Id="rId26" Type="http://schemas.openxmlformats.org/officeDocument/2006/relationships/hyperlink" Target="https://resources.specialolympics.org/health/strong-minds" TargetMode="External"/><Relationship Id="rId39" Type="http://schemas.openxmlformats.org/officeDocument/2006/relationships/fontTable" Target="fontTable.xml"/><Relationship Id="rId21" Type="http://schemas.openxmlformats.org/officeDocument/2006/relationships/hyperlink" Target="http://resources.specialolympics.org/Topics/Healthy_Athletes/Disciplines/Opening_Eyes.aspx" TargetMode="External"/><Relationship Id="rId34" Type="http://schemas.openxmlformats.org/officeDocument/2006/relationships/hyperlink" Target="http://resources.specialolympics.org/Topics/Healthy_Athletes/Disciplines/Opening_Eyes.aspx" TargetMode="External"/><Relationship Id="rId7" Type="http://schemas.openxmlformats.org/officeDocument/2006/relationships/hyperlink" Target="http://www.specialolympics.org/healthhearing" TargetMode="External"/><Relationship Id="rId12" Type="http://schemas.openxmlformats.org/officeDocument/2006/relationships/image" Target="media/image5.png"/><Relationship Id="rId17" Type="http://schemas.openxmlformats.org/officeDocument/2006/relationships/hyperlink" Target="http://resources.specialolympics.org/Topics/Healthy_Athletes/Disciplines/Healthy_Hearing.aspx" TargetMode="External"/><Relationship Id="rId25" Type="http://schemas.openxmlformats.org/officeDocument/2006/relationships/hyperlink" Target="https://resources.specialolympics.org/health/healthy-young-athletes" TargetMode="External"/><Relationship Id="rId33" Type="http://schemas.openxmlformats.org/officeDocument/2006/relationships/hyperlink" Target="http://resources.specialolympics.org/Topics/Healthy_Athletes/Disciplines/MedFest.aspx" TargetMode="External"/><Relationship Id="rId38" Type="http://schemas.openxmlformats.org/officeDocument/2006/relationships/hyperlink" Target="http://www.specialolympics.org/healthy_athletes.aspx"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hyperlink" Target="http://resources.specialolympics.org/Topics/Healthy_Athletes/Disciplines/Fit_Feet.aspx"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resources.specialolympics.org/Topics/Healthy_Athletes/Disciplines/Fit_Feet.aspx" TargetMode="External"/><Relationship Id="rId24" Type="http://schemas.openxmlformats.org/officeDocument/2006/relationships/image" Target="media/image11.png"/><Relationship Id="rId32" Type="http://schemas.openxmlformats.org/officeDocument/2006/relationships/hyperlink" Target="http://resources.specialolympics.org/Topics/Healthy_Athletes/Disciplines/Healthy_Hearing.aspx" TargetMode="External"/><Relationship Id="rId37" Type="http://schemas.openxmlformats.org/officeDocument/2006/relationships/hyperlink" Target="https://resources.specialolympics.org/health/strong-minds" TargetMode="External"/><Relationship Id="rId40" Type="http://schemas.openxmlformats.org/officeDocument/2006/relationships/theme" Target="theme/theme1.xml"/><Relationship Id="rId5" Type="http://schemas.openxmlformats.org/officeDocument/2006/relationships/image" Target="http://media.specialolympics.org/soi/files/resources/HABranding/HA_Icon_Healthy_Hearing_1-Color.jpg" TargetMode="External"/><Relationship Id="rId15" Type="http://schemas.openxmlformats.org/officeDocument/2006/relationships/hyperlink" Target="http://resources.specialolympics.org/Topics/Healthy_Athletes/Disciplines/Health_Promotion.aspx" TargetMode="External"/><Relationship Id="rId23" Type="http://schemas.openxmlformats.org/officeDocument/2006/relationships/hyperlink" Target="http://resources.specialolympics.org/Topics/Healthy_Athletes/Disciplines/Special_Smiles.aspx" TargetMode="External"/><Relationship Id="rId28" Type="http://schemas.openxmlformats.org/officeDocument/2006/relationships/hyperlink" Target="http://www.specialolympics.org/program_locator.aspx" TargetMode="External"/><Relationship Id="rId36" Type="http://schemas.openxmlformats.org/officeDocument/2006/relationships/hyperlink" Target="https://resources.specialolympics.org/health/healthy-young-athletes" TargetMode="External"/><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hyperlink" Target="file:///C:\Users\bgresham\Dropbox%20(Specialolympics.org)\cboseman\AppData\Local\Microsoft\Windows\Temporary%20Internet%20Files\Content.Outlook\BVT1K1IS\Healthy%20Hearing" TargetMode="External"/><Relationship Id="rId4" Type="http://schemas.openxmlformats.org/officeDocument/2006/relationships/image" Target="media/image1.jpeg"/><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hyperlink" Target="http://www.specialolympics.org/healthy_athletes.aspx?source=navbar" TargetMode="External"/><Relationship Id="rId30" Type="http://schemas.openxmlformats.org/officeDocument/2006/relationships/hyperlink" Target="http://resources.specialolympics.org/Topics/Healthy_Athletes/Disciplines/FUNFitness.aspx" TargetMode="External"/><Relationship Id="rId35" Type="http://schemas.openxmlformats.org/officeDocument/2006/relationships/hyperlink" Target="http://resources.specialolympics.org/Topics/Healthy_Athletes/Disciplines/Special_Smiles.aspx" TargetMode="External"/><Relationship Id="rId8" Type="http://schemas.openxmlformats.org/officeDocument/2006/relationships/hyperlink" Target="mailto:healthyhearing@specialolympics.or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SOI</Company>
  <LinksUpToDate>false</LinksUpToDate>
  <CharactersWithSpaces>12629</CharactersWithSpaces>
  <SharedDoc>false</SharedDoc>
  <HLinks>
    <vt:vector size="120" baseType="variant">
      <vt:variant>
        <vt:i4>196708</vt:i4>
      </vt:variant>
      <vt:variant>
        <vt:i4>54</vt:i4>
      </vt:variant>
      <vt:variant>
        <vt:i4>0</vt:i4>
      </vt:variant>
      <vt:variant>
        <vt:i4>5</vt:i4>
      </vt:variant>
      <vt:variant>
        <vt:lpwstr>http://www.specialolympics.org/healthy_athletes.aspx</vt:lpwstr>
      </vt:variant>
      <vt:variant>
        <vt:lpwstr/>
      </vt:variant>
      <vt:variant>
        <vt:i4>6291582</vt:i4>
      </vt:variant>
      <vt:variant>
        <vt:i4>51</vt:i4>
      </vt:variant>
      <vt:variant>
        <vt:i4>0</vt:i4>
      </vt:variant>
      <vt:variant>
        <vt:i4>5</vt:i4>
      </vt:variant>
      <vt:variant>
        <vt:lpwstr>http://resources.specialolympics.org/Topics/Healthy_Athletes/Disciplines/Special_Smiles.aspx</vt:lpwstr>
      </vt:variant>
      <vt:variant>
        <vt:lpwstr/>
      </vt:variant>
      <vt:variant>
        <vt:i4>524292</vt:i4>
      </vt:variant>
      <vt:variant>
        <vt:i4>48</vt:i4>
      </vt:variant>
      <vt:variant>
        <vt:i4>0</vt:i4>
      </vt:variant>
      <vt:variant>
        <vt:i4>5</vt:i4>
      </vt:variant>
      <vt:variant>
        <vt:lpwstr>http://resources.specialolympics.org/Topics/Healthy_Athletes/Disciplines/Opening_Eyes.aspx</vt:lpwstr>
      </vt:variant>
      <vt:variant>
        <vt:lpwstr/>
      </vt:variant>
      <vt:variant>
        <vt:i4>2097181</vt:i4>
      </vt:variant>
      <vt:variant>
        <vt:i4>45</vt:i4>
      </vt:variant>
      <vt:variant>
        <vt:i4>0</vt:i4>
      </vt:variant>
      <vt:variant>
        <vt:i4>5</vt:i4>
      </vt:variant>
      <vt:variant>
        <vt:lpwstr>http://resources.specialolympics.org/Topics/Healthy_Athletes/Disciplines/MedFest.aspx</vt:lpwstr>
      </vt:variant>
      <vt:variant>
        <vt:lpwstr/>
      </vt:variant>
      <vt:variant>
        <vt:i4>3866666</vt:i4>
      </vt:variant>
      <vt:variant>
        <vt:i4>42</vt:i4>
      </vt:variant>
      <vt:variant>
        <vt:i4>0</vt:i4>
      </vt:variant>
      <vt:variant>
        <vt:i4>5</vt:i4>
      </vt:variant>
      <vt:variant>
        <vt:lpwstr>http://resources.specialolympics.org/Topics/Healthy_Athletes/Disciplines/Healthy_Hearing.aspx</vt:lpwstr>
      </vt:variant>
      <vt:variant>
        <vt:lpwstr/>
      </vt:variant>
      <vt:variant>
        <vt:i4>8126560</vt:i4>
      </vt:variant>
      <vt:variant>
        <vt:i4>39</vt:i4>
      </vt:variant>
      <vt:variant>
        <vt:i4>0</vt:i4>
      </vt:variant>
      <vt:variant>
        <vt:i4>5</vt:i4>
      </vt:variant>
      <vt:variant>
        <vt:lpwstr>../../../../cboseman/AppData/Local/Microsoft/Windows/Temporary Internet Files/Content.Outlook/BVT1K1IS/Healthy Hearing</vt:lpwstr>
      </vt:variant>
      <vt:variant>
        <vt:lpwstr/>
      </vt:variant>
      <vt:variant>
        <vt:i4>7340112</vt:i4>
      </vt:variant>
      <vt:variant>
        <vt:i4>36</vt:i4>
      </vt:variant>
      <vt:variant>
        <vt:i4>0</vt:i4>
      </vt:variant>
      <vt:variant>
        <vt:i4>5</vt:i4>
      </vt:variant>
      <vt:variant>
        <vt:lpwstr>http://resources.specialolympics.org/Topics/Healthy_Athletes/Disciplines/FUNFitness.aspx</vt:lpwstr>
      </vt:variant>
      <vt:variant>
        <vt:lpwstr/>
      </vt:variant>
      <vt:variant>
        <vt:i4>1900550</vt:i4>
      </vt:variant>
      <vt:variant>
        <vt:i4>33</vt:i4>
      </vt:variant>
      <vt:variant>
        <vt:i4>0</vt:i4>
      </vt:variant>
      <vt:variant>
        <vt:i4>5</vt:i4>
      </vt:variant>
      <vt:variant>
        <vt:lpwstr>http://resources.specialolympics.org/Topics/Healthy_Athletes/Disciplines/Fit_Feet.aspx</vt:lpwstr>
      </vt:variant>
      <vt:variant>
        <vt:lpwstr/>
      </vt:variant>
      <vt:variant>
        <vt:i4>3342403</vt:i4>
      </vt:variant>
      <vt:variant>
        <vt:i4>30</vt:i4>
      </vt:variant>
      <vt:variant>
        <vt:i4>0</vt:i4>
      </vt:variant>
      <vt:variant>
        <vt:i4>5</vt:i4>
      </vt:variant>
      <vt:variant>
        <vt:lpwstr>http://www.specialolympics.org/program_locator.aspx</vt:lpwstr>
      </vt:variant>
      <vt:variant>
        <vt:lpwstr/>
      </vt:variant>
      <vt:variant>
        <vt:i4>2752602</vt:i4>
      </vt:variant>
      <vt:variant>
        <vt:i4>27</vt:i4>
      </vt:variant>
      <vt:variant>
        <vt:i4>0</vt:i4>
      </vt:variant>
      <vt:variant>
        <vt:i4>5</vt:i4>
      </vt:variant>
      <vt:variant>
        <vt:lpwstr>http://www.specialolympics.org/healthy_athletes.aspx?source=navbar</vt:lpwstr>
      </vt:variant>
      <vt:variant>
        <vt:lpwstr/>
      </vt:variant>
      <vt:variant>
        <vt:i4>6291582</vt:i4>
      </vt:variant>
      <vt:variant>
        <vt:i4>24</vt:i4>
      </vt:variant>
      <vt:variant>
        <vt:i4>0</vt:i4>
      </vt:variant>
      <vt:variant>
        <vt:i4>5</vt:i4>
      </vt:variant>
      <vt:variant>
        <vt:lpwstr>http://resources.specialolympics.org/Topics/Healthy_Athletes/Disciplines/Special_Smiles.aspx</vt:lpwstr>
      </vt:variant>
      <vt:variant>
        <vt:lpwstr/>
      </vt:variant>
      <vt:variant>
        <vt:i4>524292</vt:i4>
      </vt:variant>
      <vt:variant>
        <vt:i4>21</vt:i4>
      </vt:variant>
      <vt:variant>
        <vt:i4>0</vt:i4>
      </vt:variant>
      <vt:variant>
        <vt:i4>5</vt:i4>
      </vt:variant>
      <vt:variant>
        <vt:lpwstr>http://resources.specialolympics.org/Topics/Healthy_Athletes/Disciplines/Opening_Eyes.aspx</vt:lpwstr>
      </vt:variant>
      <vt:variant>
        <vt:lpwstr/>
      </vt:variant>
      <vt:variant>
        <vt:i4>2097181</vt:i4>
      </vt:variant>
      <vt:variant>
        <vt:i4>18</vt:i4>
      </vt:variant>
      <vt:variant>
        <vt:i4>0</vt:i4>
      </vt:variant>
      <vt:variant>
        <vt:i4>5</vt:i4>
      </vt:variant>
      <vt:variant>
        <vt:lpwstr>http://resources.specialolympics.org/Topics/Healthy_Athletes/Disciplines/MedFest.aspx</vt:lpwstr>
      </vt:variant>
      <vt:variant>
        <vt:lpwstr/>
      </vt:variant>
      <vt:variant>
        <vt:i4>3866666</vt:i4>
      </vt:variant>
      <vt:variant>
        <vt:i4>15</vt:i4>
      </vt:variant>
      <vt:variant>
        <vt:i4>0</vt:i4>
      </vt:variant>
      <vt:variant>
        <vt:i4>5</vt:i4>
      </vt:variant>
      <vt:variant>
        <vt:lpwstr>http://resources.specialolympics.org/Topics/Healthy_Athletes/Disciplines/Healthy_Hearing.aspx</vt:lpwstr>
      </vt:variant>
      <vt:variant>
        <vt:lpwstr/>
      </vt:variant>
      <vt:variant>
        <vt:i4>2752567</vt:i4>
      </vt:variant>
      <vt:variant>
        <vt:i4>12</vt:i4>
      </vt:variant>
      <vt:variant>
        <vt:i4>0</vt:i4>
      </vt:variant>
      <vt:variant>
        <vt:i4>5</vt:i4>
      </vt:variant>
      <vt:variant>
        <vt:lpwstr>http://resources.specialolympics.org/Topics/Healthy_Athletes/Disciplines/Health_Promotion.aspx</vt:lpwstr>
      </vt:variant>
      <vt:variant>
        <vt:lpwstr/>
      </vt:variant>
      <vt:variant>
        <vt:i4>7340112</vt:i4>
      </vt:variant>
      <vt:variant>
        <vt:i4>9</vt:i4>
      </vt:variant>
      <vt:variant>
        <vt:i4>0</vt:i4>
      </vt:variant>
      <vt:variant>
        <vt:i4>5</vt:i4>
      </vt:variant>
      <vt:variant>
        <vt:lpwstr>http://resources.specialolympics.org/Topics/Healthy_Athletes/Disciplines/FUNFitness.aspx</vt:lpwstr>
      </vt:variant>
      <vt:variant>
        <vt:lpwstr/>
      </vt:variant>
      <vt:variant>
        <vt:i4>1900550</vt:i4>
      </vt:variant>
      <vt:variant>
        <vt:i4>6</vt:i4>
      </vt:variant>
      <vt:variant>
        <vt:i4>0</vt:i4>
      </vt:variant>
      <vt:variant>
        <vt:i4>5</vt:i4>
      </vt:variant>
      <vt:variant>
        <vt:lpwstr>http://resources.specialolympics.org/Topics/Healthy_Athletes/Disciplines/Fit_Feet.aspx</vt:lpwstr>
      </vt:variant>
      <vt:variant>
        <vt:lpwstr/>
      </vt:variant>
      <vt:variant>
        <vt:i4>7602251</vt:i4>
      </vt:variant>
      <vt:variant>
        <vt:i4>3</vt:i4>
      </vt:variant>
      <vt:variant>
        <vt:i4>0</vt:i4>
      </vt:variant>
      <vt:variant>
        <vt:i4>5</vt:i4>
      </vt:variant>
      <vt:variant>
        <vt:lpwstr>mailto:healthyhearing@specialolympics.org</vt:lpwstr>
      </vt:variant>
      <vt:variant>
        <vt:lpwstr/>
      </vt:variant>
      <vt:variant>
        <vt:i4>5308492</vt:i4>
      </vt:variant>
      <vt:variant>
        <vt:i4>0</vt:i4>
      </vt:variant>
      <vt:variant>
        <vt:i4>0</vt:i4>
      </vt:variant>
      <vt:variant>
        <vt:i4>5</vt:i4>
      </vt:variant>
      <vt:variant>
        <vt:lpwstr>http://www.specialolympics.org/healthhearing</vt:lpwstr>
      </vt:variant>
      <vt:variant>
        <vt:lpwstr/>
      </vt:variant>
      <vt:variant>
        <vt:i4>5832722</vt:i4>
      </vt:variant>
      <vt:variant>
        <vt:i4>-1</vt:i4>
      </vt:variant>
      <vt:variant>
        <vt:i4>1040</vt:i4>
      </vt:variant>
      <vt:variant>
        <vt:i4>1</vt:i4>
      </vt:variant>
      <vt:variant>
        <vt:lpwstr>http://media.specialolympics.org/soi/files/resources/HABranding/HA_Icon_Healthy_Hearing_1-Color.jpg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Purcell</dc:creator>
  <cp:keywords/>
  <cp:lastModifiedBy>Denise Cardona</cp:lastModifiedBy>
  <cp:revision>2</cp:revision>
  <dcterms:created xsi:type="dcterms:W3CDTF">2025-07-08T16:08:00Z</dcterms:created>
  <dcterms:modified xsi:type="dcterms:W3CDTF">2025-07-08T16:08:00Z</dcterms:modified>
</cp:coreProperties>
</file>