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184F2" w14:textId="77777777" w:rsidR="00F83330" w:rsidRPr="004E30AB" w:rsidRDefault="00C32B47">
      <w:pPr>
        <w:spacing w:after="391" w:line="259" w:lineRule="auto"/>
        <w:ind w:left="5421" w:right="-640" w:firstLine="0"/>
        <w:jc w:val="left"/>
      </w:pPr>
      <w:r w:rsidRPr="004E30AB">
        <w:rPr>
          <w:noProof/>
        </w:rPr>
        <w:drawing>
          <wp:inline distT="0" distB="0" distL="0" distR="0" wp14:anchorId="0E1403E2" wp14:editId="30E59B17">
            <wp:extent cx="3187065" cy="96964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stretch>
                      <a:fillRect/>
                    </a:stretch>
                  </pic:blipFill>
                  <pic:spPr>
                    <a:xfrm>
                      <a:off x="0" y="0"/>
                      <a:ext cx="3187065" cy="969645"/>
                    </a:xfrm>
                    <a:prstGeom prst="rect">
                      <a:avLst/>
                    </a:prstGeom>
                  </pic:spPr>
                </pic:pic>
              </a:graphicData>
            </a:graphic>
          </wp:inline>
        </w:drawing>
      </w:r>
    </w:p>
    <w:p w14:paraId="5A66035E" w14:textId="77777777" w:rsidR="00F83330" w:rsidRPr="004E30AB" w:rsidRDefault="00C32B47">
      <w:pPr>
        <w:spacing w:after="35" w:line="259" w:lineRule="auto"/>
        <w:ind w:left="0" w:right="0" w:firstLine="0"/>
        <w:jc w:val="left"/>
      </w:pPr>
      <w:r w:rsidRPr="004E30AB">
        <w:rPr>
          <w:sz w:val="44"/>
        </w:rPr>
        <w:t xml:space="preserve"> </w:t>
      </w:r>
    </w:p>
    <w:p w14:paraId="169C039E" w14:textId="77777777" w:rsidR="00F83330" w:rsidRPr="004E30AB" w:rsidRDefault="00C32B47">
      <w:pPr>
        <w:spacing w:after="34" w:line="259" w:lineRule="auto"/>
        <w:ind w:left="0" w:right="0" w:firstLine="0"/>
        <w:jc w:val="left"/>
      </w:pPr>
      <w:r w:rsidRPr="004E30AB">
        <w:rPr>
          <w:sz w:val="44"/>
        </w:rPr>
        <w:t xml:space="preserve"> </w:t>
      </w:r>
    </w:p>
    <w:p w14:paraId="7A438F66" w14:textId="2A7FA748" w:rsidR="00682B4D" w:rsidRPr="004E30AB" w:rsidRDefault="00C32B47" w:rsidP="00682B4D">
      <w:pPr>
        <w:spacing w:after="36" w:line="259" w:lineRule="auto"/>
        <w:ind w:left="2826" w:right="0"/>
        <w:jc w:val="left"/>
        <w:rPr>
          <w:sz w:val="44"/>
        </w:rPr>
      </w:pPr>
      <w:r w:rsidRPr="00EC2354">
        <w:rPr>
          <w:sz w:val="44"/>
        </w:rPr>
        <w:t xml:space="preserve">Request for </w:t>
      </w:r>
      <w:r w:rsidR="00615001" w:rsidRPr="00EC2354">
        <w:rPr>
          <w:sz w:val="44"/>
        </w:rPr>
        <w:t>Proposal</w:t>
      </w:r>
      <w:r w:rsidRPr="004E30AB">
        <w:rPr>
          <w:sz w:val="44"/>
        </w:rPr>
        <w:t xml:space="preserve"> </w:t>
      </w:r>
    </w:p>
    <w:p w14:paraId="7E41312C" w14:textId="77777777" w:rsidR="001614AA" w:rsidRPr="004E30AB" w:rsidRDefault="001614AA" w:rsidP="00682B4D">
      <w:pPr>
        <w:spacing w:after="36" w:line="259" w:lineRule="auto"/>
        <w:ind w:left="2826" w:right="0"/>
        <w:jc w:val="left"/>
      </w:pPr>
    </w:p>
    <w:p w14:paraId="57BBF2FC" w14:textId="3CC6A188" w:rsidR="001614AA" w:rsidRPr="004E30AB" w:rsidRDefault="001614AA">
      <w:pPr>
        <w:spacing w:after="0" w:line="259" w:lineRule="auto"/>
        <w:ind w:left="48" w:right="0" w:firstLine="0"/>
        <w:jc w:val="center"/>
        <w:rPr>
          <w:sz w:val="44"/>
        </w:rPr>
      </w:pPr>
      <w:r w:rsidRPr="004E30AB">
        <w:rPr>
          <w:b/>
          <w:bCs/>
          <w:sz w:val="44"/>
        </w:rPr>
        <w:t>Rosemary Collaboratory</w:t>
      </w:r>
      <w:r w:rsidRPr="004E30AB">
        <w:rPr>
          <w:sz w:val="44"/>
        </w:rPr>
        <w:t xml:space="preserve">: </w:t>
      </w:r>
    </w:p>
    <w:p w14:paraId="36CBED6B" w14:textId="732389CE" w:rsidR="00F83330" w:rsidRDefault="001614AA">
      <w:pPr>
        <w:spacing w:after="0" w:line="259" w:lineRule="auto"/>
        <w:ind w:left="48" w:right="0" w:firstLine="0"/>
        <w:jc w:val="center"/>
        <w:rPr>
          <w:sz w:val="44"/>
          <w:szCs w:val="44"/>
        </w:rPr>
      </w:pPr>
      <w:r w:rsidRPr="38F72426">
        <w:rPr>
          <w:sz w:val="44"/>
          <w:szCs w:val="44"/>
        </w:rPr>
        <w:t xml:space="preserve">Leveraging Research and Advocacy to Make Health Systems More Inclusive of People with Intellectual Disabilities </w:t>
      </w:r>
    </w:p>
    <w:p w14:paraId="1F4D1A3A" w14:textId="77777777" w:rsidR="00020EFB" w:rsidRDefault="00020EFB">
      <w:pPr>
        <w:spacing w:after="0" w:line="259" w:lineRule="auto"/>
        <w:ind w:left="48" w:right="0" w:firstLine="0"/>
        <w:jc w:val="center"/>
        <w:rPr>
          <w:sz w:val="44"/>
        </w:rPr>
      </w:pPr>
    </w:p>
    <w:p w14:paraId="088B1BB8" w14:textId="2E0A8F2F" w:rsidR="00020EFB" w:rsidRPr="002F343B" w:rsidRDefault="002F343B">
      <w:pPr>
        <w:spacing w:after="0" w:line="259" w:lineRule="auto"/>
        <w:ind w:left="48" w:right="0" w:firstLine="0"/>
        <w:jc w:val="center"/>
        <w:rPr>
          <w:lang w:val="it-IT"/>
        </w:rPr>
      </w:pPr>
      <w:r w:rsidRPr="00EC2354">
        <w:rPr>
          <w:b/>
          <w:bCs/>
          <w:sz w:val="44"/>
          <w:lang w:val="it-IT"/>
        </w:rPr>
        <w:t>Qualitative and Quantitative Data Analysis</w:t>
      </w:r>
    </w:p>
    <w:p w14:paraId="485FF2A5" w14:textId="77777777" w:rsidR="00F83330" w:rsidRPr="004E30AB" w:rsidRDefault="00C32B47">
      <w:pPr>
        <w:spacing w:after="82" w:line="259" w:lineRule="auto"/>
        <w:ind w:left="-30" w:right="0" w:firstLine="0"/>
        <w:jc w:val="left"/>
      </w:pPr>
      <w:r w:rsidRPr="004E30AB">
        <w:rPr>
          <w:rFonts w:ascii="Calibri" w:eastAsia="Calibri" w:hAnsi="Calibri" w:cs="Calibri"/>
          <w:noProof/>
          <w:sz w:val="22"/>
        </w:rPr>
        <mc:AlternateContent>
          <mc:Choice Requires="wpg">
            <w:drawing>
              <wp:inline distT="0" distB="0" distL="0" distR="0" wp14:anchorId="737B9EB7" wp14:editId="6884B8C1">
                <wp:extent cx="6228589" cy="9144"/>
                <wp:effectExtent l="0" t="0" r="0" b="0"/>
                <wp:docPr id="11346" name="Group 11346"/>
                <wp:cNvGraphicFramePr/>
                <a:graphic xmlns:a="http://schemas.openxmlformats.org/drawingml/2006/main">
                  <a:graphicData uri="http://schemas.microsoft.com/office/word/2010/wordprocessingGroup">
                    <wpg:wgp>
                      <wpg:cNvGrpSpPr/>
                      <wpg:grpSpPr>
                        <a:xfrm>
                          <a:off x="0" y="0"/>
                          <a:ext cx="6228589" cy="9144"/>
                          <a:chOff x="0" y="0"/>
                          <a:chExt cx="6228589" cy="9144"/>
                        </a:xfrm>
                      </wpg:grpSpPr>
                      <wps:wsp>
                        <wps:cNvPr id="15027" name="Shape 15027"/>
                        <wps:cNvSpPr/>
                        <wps:spPr>
                          <a:xfrm>
                            <a:off x="0" y="0"/>
                            <a:ext cx="6228589" cy="9144"/>
                          </a:xfrm>
                          <a:custGeom>
                            <a:avLst/>
                            <a:gdLst/>
                            <a:ahLst/>
                            <a:cxnLst/>
                            <a:rect l="0" t="0" r="0" b="0"/>
                            <a:pathLst>
                              <a:path w="6228589" h="9144">
                                <a:moveTo>
                                  <a:pt x="0" y="0"/>
                                </a:moveTo>
                                <a:lnTo>
                                  <a:pt x="6228589" y="0"/>
                                </a:lnTo>
                                <a:lnTo>
                                  <a:pt x="62285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rto="http://schemas.microsoft.com/office/word/2006/arto">
            <w:pict>
              <v:group id="Group 11346" style="width:490.45pt;height:.7pt;mso-position-horizontal-relative:char;mso-position-vertical-relative:line" coordsize="62285,91" o:spid="_x0000_s1026" w14:anchorId="186955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">
                <v:shape id="Shape 15027" style="position:absolute;width:62285;height:91;visibility:visible;mso-wrap-style:square;v-text-anchor:top" coordsize="6228589,9144" o:spid="_x0000_s1027" fillcolor="black" stroked="f" strokeweight="0" path="m,l622858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">
                  <v:stroke miterlimit="83231f" joinstyle="miter"/>
                  <v:path textboxrect="0,0,6228589,9144" arrowok="t"/>
                </v:shape>
                <w10:anchorlock/>
              </v:group>
            </w:pict>
          </mc:Fallback>
        </mc:AlternateContent>
      </w:r>
    </w:p>
    <w:p w14:paraId="23EC7671" w14:textId="77777777" w:rsidR="00F83330" w:rsidRPr="004E30AB" w:rsidRDefault="00C32B47">
      <w:pPr>
        <w:spacing w:after="0" w:line="259" w:lineRule="auto"/>
        <w:ind w:left="48" w:right="0" w:firstLine="0"/>
        <w:jc w:val="center"/>
      </w:pPr>
      <w:r w:rsidRPr="004E30AB">
        <w:rPr>
          <w:sz w:val="44"/>
        </w:rPr>
        <w:t xml:space="preserve"> </w:t>
      </w:r>
    </w:p>
    <w:p w14:paraId="41888001" w14:textId="77777777" w:rsidR="00F83330" w:rsidRPr="004E30AB" w:rsidRDefault="00C32B47">
      <w:pPr>
        <w:spacing w:after="23" w:line="259" w:lineRule="auto"/>
        <w:ind w:left="0" w:right="0" w:firstLine="0"/>
        <w:jc w:val="left"/>
      </w:pPr>
      <w:r w:rsidRPr="004E30AB">
        <w:rPr>
          <w:sz w:val="28"/>
        </w:rPr>
        <w:t xml:space="preserve"> </w:t>
      </w:r>
    </w:p>
    <w:p w14:paraId="02F06E5B" w14:textId="500261EE" w:rsidR="00935ECA" w:rsidRDefault="00935ECA" w:rsidP="22F4BFDD">
      <w:pPr>
        <w:spacing w:after="23" w:line="259" w:lineRule="auto"/>
        <w:ind w:left="0" w:right="0" w:firstLine="0"/>
        <w:jc w:val="left"/>
        <w:rPr>
          <w:sz w:val="28"/>
          <w:szCs w:val="28"/>
        </w:rPr>
      </w:pPr>
    </w:p>
    <w:p w14:paraId="3DE8FBA7" w14:textId="77777777" w:rsidR="00935ECA" w:rsidRDefault="00935ECA">
      <w:pPr>
        <w:spacing w:after="24" w:line="259" w:lineRule="auto"/>
        <w:ind w:left="0" w:right="0" w:firstLine="0"/>
        <w:jc w:val="left"/>
      </w:pPr>
    </w:p>
    <w:p w14:paraId="77E630D6" w14:textId="77777777" w:rsidR="00935ECA" w:rsidRDefault="00935ECA">
      <w:pPr>
        <w:spacing w:after="24" w:line="259" w:lineRule="auto"/>
        <w:ind w:left="0" w:right="0" w:firstLine="0"/>
        <w:jc w:val="left"/>
      </w:pPr>
    </w:p>
    <w:p w14:paraId="2249FC7E" w14:textId="77777777" w:rsidR="00633485" w:rsidRDefault="00633485">
      <w:pPr>
        <w:spacing w:after="24" w:line="259" w:lineRule="auto"/>
        <w:ind w:left="0" w:right="0" w:firstLine="0"/>
        <w:jc w:val="left"/>
      </w:pPr>
    </w:p>
    <w:p w14:paraId="67F3D749" w14:textId="77777777" w:rsidR="00633485" w:rsidRDefault="00633485">
      <w:pPr>
        <w:spacing w:after="24" w:line="259" w:lineRule="auto"/>
        <w:ind w:left="0" w:right="0" w:firstLine="0"/>
        <w:jc w:val="left"/>
      </w:pPr>
    </w:p>
    <w:p w14:paraId="0A878DF7" w14:textId="77777777" w:rsidR="00633485" w:rsidRDefault="00633485">
      <w:pPr>
        <w:spacing w:after="24" w:line="259" w:lineRule="auto"/>
        <w:ind w:left="0" w:right="0" w:firstLine="0"/>
        <w:jc w:val="left"/>
      </w:pPr>
    </w:p>
    <w:p w14:paraId="679895A4" w14:textId="77777777" w:rsidR="00633485" w:rsidRDefault="00633485">
      <w:pPr>
        <w:spacing w:after="24" w:line="259" w:lineRule="auto"/>
        <w:ind w:left="0" w:right="0" w:firstLine="0"/>
        <w:jc w:val="left"/>
      </w:pPr>
    </w:p>
    <w:p w14:paraId="2F18C061" w14:textId="77777777" w:rsidR="00633485" w:rsidRDefault="00633485">
      <w:pPr>
        <w:spacing w:after="24" w:line="259" w:lineRule="auto"/>
        <w:ind w:left="0" w:right="0" w:firstLine="0"/>
        <w:jc w:val="left"/>
      </w:pPr>
    </w:p>
    <w:p w14:paraId="025CC50A" w14:textId="77777777" w:rsidR="00633485" w:rsidRDefault="00633485">
      <w:pPr>
        <w:spacing w:after="24" w:line="259" w:lineRule="auto"/>
        <w:ind w:left="0" w:right="0" w:firstLine="0"/>
        <w:jc w:val="left"/>
      </w:pPr>
    </w:p>
    <w:p w14:paraId="109B0EBB" w14:textId="77777777" w:rsidR="00935ECA" w:rsidRDefault="00935ECA">
      <w:pPr>
        <w:spacing w:after="24" w:line="259" w:lineRule="auto"/>
        <w:ind w:left="0" w:right="0" w:firstLine="0"/>
        <w:jc w:val="left"/>
      </w:pPr>
    </w:p>
    <w:p w14:paraId="79915F64" w14:textId="77777777" w:rsidR="00935ECA" w:rsidRDefault="00935ECA">
      <w:pPr>
        <w:spacing w:after="24" w:line="259" w:lineRule="auto"/>
        <w:ind w:left="0" w:right="0" w:firstLine="0"/>
        <w:jc w:val="left"/>
      </w:pPr>
    </w:p>
    <w:p w14:paraId="646BA539" w14:textId="2D083D34" w:rsidR="00F83330" w:rsidRPr="004E30AB" w:rsidRDefault="00F83330" w:rsidP="1A860745">
      <w:pPr>
        <w:spacing w:after="24" w:line="259" w:lineRule="auto"/>
        <w:ind w:left="0" w:right="0" w:firstLine="0"/>
        <w:jc w:val="left"/>
      </w:pPr>
    </w:p>
    <w:p w14:paraId="1069DBF9" w14:textId="60F31CA5" w:rsidR="00152D1D" w:rsidRDefault="5E6321BC" w:rsidP="1A860745">
      <w:pPr>
        <w:spacing w:after="0" w:line="259" w:lineRule="auto"/>
        <w:ind w:left="-5" w:right="0"/>
        <w:jc w:val="left"/>
        <w:rPr>
          <w:sz w:val="28"/>
          <w:szCs w:val="28"/>
        </w:rPr>
      </w:pPr>
      <w:r w:rsidRPr="615A44E8">
        <w:rPr>
          <w:sz w:val="28"/>
          <w:szCs w:val="28"/>
        </w:rPr>
        <w:t xml:space="preserve">Issue Date: </w:t>
      </w:r>
      <w:r w:rsidR="615E670B" w:rsidRPr="615A44E8">
        <w:rPr>
          <w:sz w:val="28"/>
          <w:szCs w:val="28"/>
        </w:rPr>
        <w:t>October</w:t>
      </w:r>
      <w:r w:rsidR="3D365AB6" w:rsidRPr="615A44E8">
        <w:rPr>
          <w:sz w:val="28"/>
          <w:szCs w:val="28"/>
        </w:rPr>
        <w:t xml:space="preserve"> 1</w:t>
      </w:r>
      <w:r w:rsidR="2E510A87" w:rsidRPr="615A44E8">
        <w:rPr>
          <w:sz w:val="28"/>
          <w:szCs w:val="28"/>
        </w:rPr>
        <w:t>1</w:t>
      </w:r>
      <w:r w:rsidR="79104806" w:rsidRPr="615A44E8">
        <w:rPr>
          <w:sz w:val="28"/>
          <w:szCs w:val="28"/>
        </w:rPr>
        <w:t>, 202</w:t>
      </w:r>
      <w:r w:rsidR="091307D1" w:rsidRPr="615A44E8">
        <w:rPr>
          <w:sz w:val="28"/>
          <w:szCs w:val="28"/>
        </w:rPr>
        <w:t>4</w:t>
      </w:r>
    </w:p>
    <w:p w14:paraId="0CA172B1" w14:textId="4FD683A2" w:rsidR="00F83330" w:rsidRPr="004E30AB" w:rsidRDefault="2A373494">
      <w:pPr>
        <w:spacing w:after="0" w:line="259" w:lineRule="auto"/>
        <w:ind w:left="-5" w:right="0"/>
        <w:jc w:val="left"/>
        <w:rPr>
          <w:sz w:val="28"/>
          <w:szCs w:val="28"/>
        </w:rPr>
      </w:pPr>
      <w:r w:rsidRPr="4A5C2DF3">
        <w:rPr>
          <w:sz w:val="28"/>
          <w:szCs w:val="28"/>
        </w:rPr>
        <w:t xml:space="preserve">Response Due Date: </w:t>
      </w:r>
      <w:r w:rsidR="3F891AA9" w:rsidRPr="4A5C2DF3">
        <w:rPr>
          <w:sz w:val="28"/>
          <w:szCs w:val="28"/>
        </w:rPr>
        <w:t>November</w:t>
      </w:r>
      <w:r w:rsidR="1BBCAF32" w:rsidRPr="4A5C2DF3">
        <w:rPr>
          <w:sz w:val="28"/>
          <w:szCs w:val="28"/>
        </w:rPr>
        <w:t xml:space="preserve"> </w:t>
      </w:r>
      <w:r w:rsidR="5C83FEE9" w:rsidRPr="4A5C2DF3">
        <w:rPr>
          <w:sz w:val="28"/>
          <w:szCs w:val="28"/>
        </w:rPr>
        <w:t>22</w:t>
      </w:r>
      <w:r w:rsidR="3F891AA9" w:rsidRPr="4A5C2DF3">
        <w:rPr>
          <w:sz w:val="28"/>
          <w:szCs w:val="28"/>
        </w:rPr>
        <w:t>,</w:t>
      </w:r>
      <w:r w:rsidR="7BD9F8B5" w:rsidRPr="4A5C2DF3">
        <w:rPr>
          <w:sz w:val="28"/>
          <w:szCs w:val="28"/>
        </w:rPr>
        <w:t xml:space="preserve"> 202</w:t>
      </w:r>
      <w:r w:rsidR="1A198710" w:rsidRPr="4A5C2DF3">
        <w:rPr>
          <w:sz w:val="28"/>
          <w:szCs w:val="28"/>
        </w:rPr>
        <w:t>4</w:t>
      </w:r>
      <w:r w:rsidRPr="4A5C2DF3">
        <w:rPr>
          <w:sz w:val="28"/>
          <w:szCs w:val="28"/>
        </w:rPr>
        <w:t xml:space="preserve"> </w:t>
      </w:r>
    </w:p>
    <w:p w14:paraId="0E5E32CD" w14:textId="466C29B7" w:rsidR="00055884" w:rsidRPr="004E30AB" w:rsidRDefault="00C32B47" w:rsidP="001614AA">
      <w:pPr>
        <w:spacing w:after="17" w:line="259" w:lineRule="auto"/>
        <w:ind w:left="0" w:right="0" w:firstLine="0"/>
        <w:jc w:val="left"/>
      </w:pPr>
      <w:r w:rsidRPr="004E30AB">
        <w:t xml:space="preserve"> </w:t>
      </w:r>
    </w:p>
    <w:p w14:paraId="01CBC12B" w14:textId="77777777" w:rsidR="00F83330" w:rsidRPr="004E30AB" w:rsidRDefault="00C32B47">
      <w:pPr>
        <w:spacing w:line="259" w:lineRule="auto"/>
        <w:ind w:left="0" w:right="0" w:firstLine="0"/>
        <w:jc w:val="left"/>
      </w:pPr>
      <w:r w:rsidRPr="004E30AB">
        <w:rPr>
          <w:rFonts w:ascii="Calibri" w:eastAsia="Calibri" w:hAnsi="Calibri" w:cs="Calibri"/>
          <w:color w:val="CD0920"/>
          <w:sz w:val="16"/>
        </w:rPr>
        <w:t>Special Olympics</w:t>
      </w:r>
      <w:r w:rsidRPr="004E30AB">
        <w:rPr>
          <w:rFonts w:ascii="Calibri" w:eastAsia="Calibri" w:hAnsi="Calibri" w:cs="Calibri"/>
          <w:b/>
          <w:color w:val="CD0920"/>
          <w:sz w:val="16"/>
        </w:rPr>
        <w:t xml:space="preserve"> </w:t>
      </w:r>
    </w:p>
    <w:p w14:paraId="5FD3EB36" w14:textId="77777777" w:rsidR="006626FD" w:rsidRDefault="00725E4C">
      <w:pPr>
        <w:spacing w:after="0" w:line="289" w:lineRule="auto"/>
        <w:ind w:left="0" w:right="911" w:firstLine="0"/>
        <w:jc w:val="left"/>
        <w:rPr>
          <w:color w:val="46473E"/>
          <w:sz w:val="16"/>
        </w:rPr>
      </w:pPr>
      <w:r w:rsidRPr="004E30AB">
        <w:rPr>
          <w:color w:val="46473E"/>
          <w:sz w:val="16"/>
        </w:rPr>
        <w:t>2600 Virginia Avenue NW</w:t>
      </w:r>
      <w:r w:rsidR="00C32B47" w:rsidRPr="004E30AB">
        <w:rPr>
          <w:color w:val="46473E"/>
          <w:sz w:val="16"/>
        </w:rPr>
        <w:t>,</w:t>
      </w:r>
      <w:r w:rsidR="00606B34">
        <w:rPr>
          <w:color w:val="46473E"/>
          <w:sz w:val="16"/>
        </w:rPr>
        <w:t xml:space="preserve"> 11</w:t>
      </w:r>
      <w:r w:rsidR="00606B34" w:rsidRPr="00606B34">
        <w:rPr>
          <w:color w:val="46473E"/>
          <w:sz w:val="16"/>
          <w:vertAlign w:val="superscript"/>
        </w:rPr>
        <w:t>th</w:t>
      </w:r>
      <w:r w:rsidR="00606B34">
        <w:rPr>
          <w:color w:val="46473E"/>
          <w:sz w:val="16"/>
        </w:rPr>
        <w:t xml:space="preserve"> Floor,</w:t>
      </w:r>
      <w:r w:rsidR="00C32B47" w:rsidRPr="004E30AB">
        <w:rPr>
          <w:color w:val="46473E"/>
          <w:sz w:val="16"/>
        </w:rPr>
        <w:t xml:space="preserve"> Washington, DC </w:t>
      </w:r>
      <w:r w:rsidRPr="004E30AB">
        <w:rPr>
          <w:color w:val="46473E"/>
          <w:sz w:val="16"/>
        </w:rPr>
        <w:t>20037</w:t>
      </w:r>
      <w:r w:rsidR="00C32B47" w:rsidRPr="004E30AB">
        <w:rPr>
          <w:color w:val="46473E"/>
          <w:sz w:val="16"/>
        </w:rPr>
        <w:t xml:space="preserve">, USA  </w:t>
      </w:r>
      <w:r w:rsidR="00C32B47" w:rsidRPr="004E30AB">
        <w:rPr>
          <w:b/>
          <w:color w:val="46473E"/>
          <w:sz w:val="16"/>
        </w:rPr>
        <w:t xml:space="preserve">Tel </w:t>
      </w:r>
      <w:r w:rsidR="00C32B47" w:rsidRPr="004E30AB">
        <w:rPr>
          <w:color w:val="46473E"/>
          <w:sz w:val="16"/>
        </w:rPr>
        <w:t>+1 202 628 3630</w:t>
      </w:r>
      <w:r w:rsidR="00C32B47" w:rsidRPr="004E30AB">
        <w:rPr>
          <w:b/>
          <w:color w:val="46473E"/>
          <w:sz w:val="16"/>
        </w:rPr>
        <w:t xml:space="preserve">  Fax </w:t>
      </w:r>
      <w:r w:rsidR="00C32B47" w:rsidRPr="004E30AB">
        <w:rPr>
          <w:color w:val="46473E"/>
          <w:sz w:val="16"/>
        </w:rPr>
        <w:t>+1 202 824 0200</w:t>
      </w:r>
      <w:r w:rsidR="00C32B47" w:rsidRPr="004E30AB">
        <w:rPr>
          <w:b/>
          <w:color w:val="46473E"/>
          <w:sz w:val="16"/>
        </w:rPr>
        <w:t xml:space="preserve">  </w:t>
      </w:r>
      <w:r w:rsidR="00C32B47" w:rsidRPr="004E30AB">
        <w:rPr>
          <w:color w:val="46473E"/>
          <w:sz w:val="16"/>
        </w:rPr>
        <w:t xml:space="preserve"> </w:t>
      </w:r>
    </w:p>
    <w:p w14:paraId="00BE4EFD" w14:textId="4A4BFA73" w:rsidR="00F83330" w:rsidRPr="004E30AB" w:rsidRDefault="006626FD">
      <w:pPr>
        <w:spacing w:after="0" w:line="289" w:lineRule="auto"/>
        <w:ind w:left="0" w:right="911" w:firstLine="0"/>
        <w:jc w:val="left"/>
      </w:pPr>
      <w:r w:rsidRPr="006626FD">
        <w:rPr>
          <w:b/>
          <w:bCs/>
          <w:color w:val="46473E"/>
          <w:sz w:val="16"/>
        </w:rPr>
        <w:t>Website</w:t>
      </w:r>
      <w:r>
        <w:rPr>
          <w:color w:val="46473E"/>
          <w:sz w:val="16"/>
        </w:rPr>
        <w:t xml:space="preserve"> </w:t>
      </w:r>
      <w:r w:rsidR="00C32B47" w:rsidRPr="006626FD">
        <w:rPr>
          <w:bCs/>
          <w:color w:val="46473E"/>
          <w:sz w:val="16"/>
        </w:rPr>
        <w:t>www.</w:t>
      </w:r>
      <w:r w:rsidR="00C32B47" w:rsidRPr="004E30AB">
        <w:rPr>
          <w:color w:val="46473E"/>
          <w:sz w:val="16"/>
        </w:rPr>
        <w:t xml:space="preserve">specialolympics.org  </w:t>
      </w:r>
      <w:r w:rsidR="00C32B47" w:rsidRPr="004E30AB">
        <w:rPr>
          <w:b/>
          <w:color w:val="46473E"/>
          <w:sz w:val="16"/>
        </w:rPr>
        <w:t>Email</w:t>
      </w:r>
      <w:r w:rsidR="00C32B47" w:rsidRPr="004E30AB">
        <w:rPr>
          <w:color w:val="46473E"/>
          <w:sz w:val="16"/>
        </w:rPr>
        <w:t xml:space="preserve"> info@specialolympics.org  </w:t>
      </w:r>
      <w:r w:rsidR="00C32B47" w:rsidRPr="004E30AB">
        <w:rPr>
          <w:b/>
          <w:color w:val="46473E"/>
          <w:sz w:val="16"/>
        </w:rPr>
        <w:t>Twitter</w:t>
      </w:r>
      <w:r w:rsidR="00C32B47" w:rsidRPr="004E30AB">
        <w:rPr>
          <w:color w:val="46473E"/>
          <w:sz w:val="16"/>
        </w:rPr>
        <w:t xml:space="preserve"> @specialolympics  </w:t>
      </w:r>
    </w:p>
    <w:p w14:paraId="1FE8F484" w14:textId="77777777" w:rsidR="00F83330" w:rsidRDefault="00C32B47">
      <w:pPr>
        <w:spacing w:after="0" w:line="259" w:lineRule="auto"/>
        <w:ind w:left="0" w:right="0" w:firstLine="0"/>
        <w:jc w:val="left"/>
        <w:rPr>
          <w:i/>
          <w:color w:val="46473E"/>
          <w:sz w:val="12"/>
        </w:rPr>
      </w:pPr>
      <w:r w:rsidRPr="004E30AB">
        <w:rPr>
          <w:i/>
          <w:color w:val="46473E"/>
          <w:sz w:val="12"/>
        </w:rPr>
        <w:t xml:space="preserve">Created by the Joseph P. Kennedy Jr. Foundation for the benefit of persons with intellectual disabilities </w:t>
      </w:r>
    </w:p>
    <w:p w14:paraId="6C1BF555" w14:textId="77777777" w:rsidR="00F163E3" w:rsidRPr="004E30AB" w:rsidRDefault="00F163E3">
      <w:pPr>
        <w:spacing w:after="0" w:line="259" w:lineRule="auto"/>
        <w:ind w:left="0" w:right="0" w:firstLine="0"/>
        <w:jc w:val="left"/>
      </w:pPr>
    </w:p>
    <w:sdt>
      <w:sdtPr>
        <w:rPr>
          <w:rFonts w:ascii="Calibri" w:eastAsia="Calibri" w:hAnsi="Calibri" w:cs="Calibri"/>
          <w:sz w:val="22"/>
        </w:rPr>
        <w:id w:val="1621365539"/>
        <w:docPartObj>
          <w:docPartGallery w:val="Table of Contents"/>
          <w:docPartUnique/>
        </w:docPartObj>
      </w:sdtPr>
      <w:sdtEndPr/>
      <w:sdtContent>
        <w:p w14:paraId="4DBFE3B4" w14:textId="038E651A" w:rsidR="00F83330" w:rsidRPr="004E30AB" w:rsidRDefault="2D951BF8" w:rsidP="615A44E8">
          <w:pPr>
            <w:spacing w:after="0" w:line="259" w:lineRule="auto"/>
            <w:ind w:left="0" w:right="0" w:firstLine="0"/>
            <w:jc w:val="left"/>
            <w:rPr>
              <w:rFonts w:ascii="Calibri" w:eastAsia="Calibri" w:hAnsi="Calibri" w:cs="Calibri"/>
              <w:color w:val="365F91"/>
              <w:sz w:val="32"/>
              <w:szCs w:val="32"/>
            </w:rPr>
          </w:pPr>
          <w:r w:rsidRPr="4A5C2DF3">
            <w:rPr>
              <w:rFonts w:ascii="Calibri" w:eastAsia="Calibri" w:hAnsi="Calibri" w:cs="Calibri"/>
              <w:color w:val="365F91"/>
              <w:sz w:val="32"/>
              <w:szCs w:val="32"/>
            </w:rPr>
            <w:t xml:space="preserve">Table of Contents </w:t>
          </w:r>
        </w:p>
        <w:p w14:paraId="69E1ABE3" w14:textId="0867F683" w:rsidR="008C6B81" w:rsidRDefault="615A44E8">
          <w:pPr>
            <w:pStyle w:val="TOC1"/>
            <w:tabs>
              <w:tab w:val="right" w:leader="dot" w:pos="9688"/>
            </w:tabs>
            <w:rPr>
              <w:rFonts w:asciiTheme="minorHAnsi" w:eastAsiaTheme="minorEastAsia" w:hAnsiTheme="minorHAnsi" w:cstheme="minorBidi"/>
              <w:noProof/>
              <w:color w:val="auto"/>
              <w:kern w:val="2"/>
              <w:sz w:val="24"/>
              <w:szCs w:val="24"/>
              <w:lang w:val="en-DE" w:eastAsia="en-DE"/>
              <w14:ligatures w14:val="standardContextual"/>
            </w:rPr>
          </w:pPr>
          <w:r>
            <w:fldChar w:fldCharType="begin"/>
          </w:r>
          <w:r w:rsidR="00266440">
            <w:instrText>TOC \o "1-1" \z \u</w:instrText>
          </w:r>
          <w:r>
            <w:fldChar w:fldCharType="separate"/>
          </w:r>
          <w:r w:rsidR="008C6B81">
            <w:rPr>
              <w:noProof/>
            </w:rPr>
            <w:t>STATEMENT OF PURPOSE</w:t>
          </w:r>
          <w:r w:rsidR="008C6B81">
            <w:rPr>
              <w:noProof/>
              <w:webHidden/>
            </w:rPr>
            <w:tab/>
          </w:r>
          <w:r w:rsidR="008C6B81">
            <w:rPr>
              <w:noProof/>
              <w:webHidden/>
            </w:rPr>
            <w:fldChar w:fldCharType="begin"/>
          </w:r>
          <w:r w:rsidR="008C6B81">
            <w:rPr>
              <w:noProof/>
              <w:webHidden/>
            </w:rPr>
            <w:instrText xml:space="preserve"> PAGEREF _Toc179544713 \h </w:instrText>
          </w:r>
          <w:r w:rsidR="008C6B81">
            <w:rPr>
              <w:noProof/>
              <w:webHidden/>
            </w:rPr>
          </w:r>
          <w:r w:rsidR="008C6B81">
            <w:rPr>
              <w:noProof/>
              <w:webHidden/>
            </w:rPr>
            <w:fldChar w:fldCharType="separate"/>
          </w:r>
          <w:r w:rsidR="008C6B81">
            <w:rPr>
              <w:noProof/>
              <w:webHidden/>
            </w:rPr>
            <w:t>3</w:t>
          </w:r>
          <w:r w:rsidR="008C6B81">
            <w:rPr>
              <w:noProof/>
              <w:webHidden/>
            </w:rPr>
            <w:fldChar w:fldCharType="end"/>
          </w:r>
        </w:p>
        <w:p w14:paraId="118C112A" w14:textId="469EBB89" w:rsidR="008C6B81" w:rsidRDefault="008C6B81">
          <w:pPr>
            <w:pStyle w:val="TOC1"/>
            <w:tabs>
              <w:tab w:val="right" w:leader="dot" w:pos="9688"/>
            </w:tabs>
            <w:rPr>
              <w:rFonts w:asciiTheme="minorHAnsi" w:eastAsiaTheme="minorEastAsia" w:hAnsiTheme="minorHAnsi" w:cstheme="minorBidi"/>
              <w:noProof/>
              <w:color w:val="auto"/>
              <w:kern w:val="2"/>
              <w:sz w:val="24"/>
              <w:szCs w:val="24"/>
              <w:lang w:val="en-DE" w:eastAsia="en-DE"/>
              <w14:ligatures w14:val="standardContextual"/>
            </w:rPr>
          </w:pPr>
          <w:r>
            <w:rPr>
              <w:noProof/>
            </w:rPr>
            <w:t>BACKGROUND INFORMATION</w:t>
          </w:r>
          <w:r>
            <w:rPr>
              <w:noProof/>
              <w:webHidden/>
            </w:rPr>
            <w:tab/>
          </w:r>
          <w:r>
            <w:rPr>
              <w:noProof/>
              <w:webHidden/>
            </w:rPr>
            <w:fldChar w:fldCharType="begin"/>
          </w:r>
          <w:r>
            <w:rPr>
              <w:noProof/>
              <w:webHidden/>
            </w:rPr>
            <w:instrText xml:space="preserve"> PAGEREF _Toc179544714 \h </w:instrText>
          </w:r>
          <w:r>
            <w:rPr>
              <w:noProof/>
              <w:webHidden/>
            </w:rPr>
          </w:r>
          <w:r>
            <w:rPr>
              <w:noProof/>
              <w:webHidden/>
            </w:rPr>
            <w:fldChar w:fldCharType="separate"/>
          </w:r>
          <w:r>
            <w:rPr>
              <w:noProof/>
              <w:webHidden/>
            </w:rPr>
            <w:t>3</w:t>
          </w:r>
          <w:r>
            <w:rPr>
              <w:noProof/>
              <w:webHidden/>
            </w:rPr>
            <w:fldChar w:fldCharType="end"/>
          </w:r>
        </w:p>
        <w:p w14:paraId="457B28BD" w14:textId="0E8D14DE" w:rsidR="008C6B81" w:rsidRDefault="008C6B81">
          <w:pPr>
            <w:pStyle w:val="TOC1"/>
            <w:tabs>
              <w:tab w:val="right" w:leader="dot" w:pos="9688"/>
            </w:tabs>
            <w:rPr>
              <w:rFonts w:asciiTheme="minorHAnsi" w:eastAsiaTheme="minorEastAsia" w:hAnsiTheme="minorHAnsi" w:cstheme="minorBidi"/>
              <w:noProof/>
              <w:color w:val="auto"/>
              <w:kern w:val="2"/>
              <w:sz w:val="24"/>
              <w:szCs w:val="24"/>
              <w:lang w:val="en-DE" w:eastAsia="en-DE"/>
              <w14:ligatures w14:val="standardContextual"/>
            </w:rPr>
          </w:pPr>
          <w:r>
            <w:rPr>
              <w:noProof/>
            </w:rPr>
            <w:t>SCOPE OF WORK AND PERFORMANCE TIMELINE</w:t>
          </w:r>
          <w:r>
            <w:rPr>
              <w:noProof/>
              <w:webHidden/>
            </w:rPr>
            <w:tab/>
          </w:r>
          <w:r>
            <w:rPr>
              <w:noProof/>
              <w:webHidden/>
            </w:rPr>
            <w:fldChar w:fldCharType="begin"/>
          </w:r>
          <w:r>
            <w:rPr>
              <w:noProof/>
              <w:webHidden/>
            </w:rPr>
            <w:instrText xml:space="preserve"> PAGEREF _Toc179544715 \h </w:instrText>
          </w:r>
          <w:r>
            <w:rPr>
              <w:noProof/>
              <w:webHidden/>
            </w:rPr>
          </w:r>
          <w:r>
            <w:rPr>
              <w:noProof/>
              <w:webHidden/>
            </w:rPr>
            <w:fldChar w:fldCharType="separate"/>
          </w:r>
          <w:r>
            <w:rPr>
              <w:noProof/>
              <w:webHidden/>
            </w:rPr>
            <w:t>4</w:t>
          </w:r>
          <w:r>
            <w:rPr>
              <w:noProof/>
              <w:webHidden/>
            </w:rPr>
            <w:fldChar w:fldCharType="end"/>
          </w:r>
        </w:p>
        <w:p w14:paraId="20D6A225" w14:textId="2987F48B" w:rsidR="008C6B81" w:rsidRDefault="008C6B81">
          <w:pPr>
            <w:pStyle w:val="TOC1"/>
            <w:tabs>
              <w:tab w:val="right" w:leader="dot" w:pos="9688"/>
            </w:tabs>
            <w:rPr>
              <w:rFonts w:asciiTheme="minorHAnsi" w:eastAsiaTheme="minorEastAsia" w:hAnsiTheme="minorHAnsi" w:cstheme="minorBidi"/>
              <w:noProof/>
              <w:color w:val="auto"/>
              <w:kern w:val="2"/>
              <w:sz w:val="24"/>
              <w:szCs w:val="24"/>
              <w:lang w:val="en-DE" w:eastAsia="en-DE"/>
              <w14:ligatures w14:val="standardContextual"/>
            </w:rPr>
          </w:pPr>
          <w:r>
            <w:rPr>
              <w:noProof/>
            </w:rPr>
            <w:t>AVAILABLE FUNDING</w:t>
          </w:r>
          <w:r>
            <w:rPr>
              <w:noProof/>
              <w:webHidden/>
            </w:rPr>
            <w:tab/>
          </w:r>
          <w:r>
            <w:rPr>
              <w:noProof/>
              <w:webHidden/>
            </w:rPr>
            <w:fldChar w:fldCharType="begin"/>
          </w:r>
          <w:r>
            <w:rPr>
              <w:noProof/>
              <w:webHidden/>
            </w:rPr>
            <w:instrText xml:space="preserve"> PAGEREF _Toc179544716 \h </w:instrText>
          </w:r>
          <w:r>
            <w:rPr>
              <w:noProof/>
              <w:webHidden/>
            </w:rPr>
          </w:r>
          <w:r>
            <w:rPr>
              <w:noProof/>
              <w:webHidden/>
            </w:rPr>
            <w:fldChar w:fldCharType="separate"/>
          </w:r>
          <w:r>
            <w:rPr>
              <w:noProof/>
              <w:webHidden/>
            </w:rPr>
            <w:t>5</w:t>
          </w:r>
          <w:r>
            <w:rPr>
              <w:noProof/>
              <w:webHidden/>
            </w:rPr>
            <w:fldChar w:fldCharType="end"/>
          </w:r>
        </w:p>
        <w:p w14:paraId="651723DB" w14:textId="09251801" w:rsidR="008C6B81" w:rsidRDefault="008C6B81">
          <w:pPr>
            <w:pStyle w:val="TOC1"/>
            <w:tabs>
              <w:tab w:val="right" w:leader="dot" w:pos="9688"/>
            </w:tabs>
            <w:rPr>
              <w:rFonts w:asciiTheme="minorHAnsi" w:eastAsiaTheme="minorEastAsia" w:hAnsiTheme="minorHAnsi" w:cstheme="minorBidi"/>
              <w:noProof/>
              <w:color w:val="auto"/>
              <w:kern w:val="2"/>
              <w:sz w:val="24"/>
              <w:szCs w:val="24"/>
              <w:lang w:val="en-DE" w:eastAsia="en-DE"/>
              <w14:ligatures w14:val="standardContextual"/>
            </w:rPr>
          </w:pPr>
          <w:r>
            <w:rPr>
              <w:noProof/>
            </w:rPr>
            <w:t>TERMS OF CONTRACT</w:t>
          </w:r>
          <w:r>
            <w:rPr>
              <w:noProof/>
              <w:webHidden/>
            </w:rPr>
            <w:tab/>
          </w:r>
          <w:r>
            <w:rPr>
              <w:noProof/>
              <w:webHidden/>
            </w:rPr>
            <w:fldChar w:fldCharType="begin"/>
          </w:r>
          <w:r>
            <w:rPr>
              <w:noProof/>
              <w:webHidden/>
            </w:rPr>
            <w:instrText xml:space="preserve"> PAGEREF _Toc179544717 \h </w:instrText>
          </w:r>
          <w:r>
            <w:rPr>
              <w:noProof/>
              <w:webHidden/>
            </w:rPr>
          </w:r>
          <w:r>
            <w:rPr>
              <w:noProof/>
              <w:webHidden/>
            </w:rPr>
            <w:fldChar w:fldCharType="separate"/>
          </w:r>
          <w:r>
            <w:rPr>
              <w:noProof/>
              <w:webHidden/>
            </w:rPr>
            <w:t>5</w:t>
          </w:r>
          <w:r>
            <w:rPr>
              <w:noProof/>
              <w:webHidden/>
            </w:rPr>
            <w:fldChar w:fldCharType="end"/>
          </w:r>
        </w:p>
        <w:p w14:paraId="43C76E29" w14:textId="4C3C42D6" w:rsidR="008C6B81" w:rsidRDefault="008C6B81">
          <w:pPr>
            <w:pStyle w:val="TOC1"/>
            <w:tabs>
              <w:tab w:val="right" w:leader="dot" w:pos="9688"/>
            </w:tabs>
            <w:rPr>
              <w:rFonts w:asciiTheme="minorHAnsi" w:eastAsiaTheme="minorEastAsia" w:hAnsiTheme="minorHAnsi" w:cstheme="minorBidi"/>
              <w:noProof/>
              <w:color w:val="auto"/>
              <w:kern w:val="2"/>
              <w:sz w:val="24"/>
              <w:szCs w:val="24"/>
              <w:lang w:val="en-DE" w:eastAsia="en-DE"/>
              <w14:ligatures w14:val="standardContextual"/>
            </w:rPr>
          </w:pPr>
          <w:r w:rsidRPr="008C6B81">
            <w:rPr>
              <w:noProof/>
              <w:lang w:val="fr-FR"/>
            </w:rPr>
            <w:t>PROPOSAL REQUIREMENTS</w:t>
          </w:r>
          <w:r w:rsidRPr="008C6B81">
            <w:rPr>
              <w:noProof/>
              <w:webHidden/>
              <w:lang w:val="fr-FR"/>
            </w:rPr>
            <w:tab/>
          </w:r>
          <w:r>
            <w:rPr>
              <w:noProof/>
              <w:webHidden/>
            </w:rPr>
            <w:fldChar w:fldCharType="begin"/>
          </w:r>
          <w:r w:rsidRPr="008C6B81">
            <w:rPr>
              <w:noProof/>
              <w:webHidden/>
              <w:lang w:val="fr-FR"/>
            </w:rPr>
            <w:instrText xml:space="preserve"> PAGEREF _Toc179544718 \h </w:instrText>
          </w:r>
          <w:r>
            <w:rPr>
              <w:noProof/>
              <w:webHidden/>
            </w:rPr>
          </w:r>
          <w:r>
            <w:rPr>
              <w:noProof/>
              <w:webHidden/>
            </w:rPr>
            <w:fldChar w:fldCharType="separate"/>
          </w:r>
          <w:r w:rsidRPr="008C6B81">
            <w:rPr>
              <w:noProof/>
              <w:webHidden/>
              <w:lang w:val="fr-FR"/>
            </w:rPr>
            <w:t>7</w:t>
          </w:r>
          <w:r>
            <w:rPr>
              <w:noProof/>
              <w:webHidden/>
            </w:rPr>
            <w:fldChar w:fldCharType="end"/>
          </w:r>
        </w:p>
        <w:p w14:paraId="54DA006C" w14:textId="1FA63778" w:rsidR="008C6B81" w:rsidRDefault="008C6B81">
          <w:pPr>
            <w:pStyle w:val="TOC1"/>
            <w:tabs>
              <w:tab w:val="right" w:leader="dot" w:pos="9688"/>
            </w:tabs>
            <w:rPr>
              <w:rFonts w:asciiTheme="minorHAnsi" w:eastAsiaTheme="minorEastAsia" w:hAnsiTheme="minorHAnsi" w:cstheme="minorBidi"/>
              <w:noProof/>
              <w:color w:val="auto"/>
              <w:kern w:val="2"/>
              <w:sz w:val="24"/>
              <w:szCs w:val="24"/>
              <w:lang w:val="en-DE" w:eastAsia="en-DE"/>
              <w14:ligatures w14:val="standardContextual"/>
            </w:rPr>
          </w:pPr>
          <w:r w:rsidRPr="008C6B81">
            <w:rPr>
              <w:noProof/>
              <w:lang w:val="fr-FR"/>
            </w:rPr>
            <w:t>INSTRUCTIONS</w:t>
          </w:r>
          <w:r w:rsidRPr="008C6B81">
            <w:rPr>
              <w:noProof/>
              <w:webHidden/>
              <w:lang w:val="fr-FR"/>
            </w:rPr>
            <w:tab/>
          </w:r>
          <w:r>
            <w:rPr>
              <w:noProof/>
              <w:webHidden/>
            </w:rPr>
            <w:fldChar w:fldCharType="begin"/>
          </w:r>
          <w:r w:rsidRPr="008C6B81">
            <w:rPr>
              <w:noProof/>
              <w:webHidden/>
              <w:lang w:val="fr-FR"/>
            </w:rPr>
            <w:instrText xml:space="preserve"> PAGEREF _Toc179544719 \h </w:instrText>
          </w:r>
          <w:r>
            <w:rPr>
              <w:noProof/>
              <w:webHidden/>
            </w:rPr>
          </w:r>
          <w:r>
            <w:rPr>
              <w:noProof/>
              <w:webHidden/>
            </w:rPr>
            <w:fldChar w:fldCharType="separate"/>
          </w:r>
          <w:r w:rsidRPr="008C6B81">
            <w:rPr>
              <w:noProof/>
              <w:webHidden/>
              <w:lang w:val="fr-FR"/>
            </w:rPr>
            <w:t>7</w:t>
          </w:r>
          <w:r>
            <w:rPr>
              <w:noProof/>
              <w:webHidden/>
            </w:rPr>
            <w:fldChar w:fldCharType="end"/>
          </w:r>
        </w:p>
        <w:p w14:paraId="4A4F0DCB" w14:textId="206BD803" w:rsidR="008C6B81" w:rsidRDefault="008C6B81">
          <w:pPr>
            <w:pStyle w:val="TOC1"/>
            <w:tabs>
              <w:tab w:val="right" w:leader="dot" w:pos="9688"/>
            </w:tabs>
            <w:rPr>
              <w:rFonts w:asciiTheme="minorHAnsi" w:eastAsiaTheme="minorEastAsia" w:hAnsiTheme="minorHAnsi" w:cstheme="minorBidi"/>
              <w:noProof/>
              <w:color w:val="auto"/>
              <w:kern w:val="2"/>
              <w:sz w:val="24"/>
              <w:szCs w:val="24"/>
              <w:lang w:val="en-DE" w:eastAsia="en-DE"/>
              <w14:ligatures w14:val="standardContextual"/>
            </w:rPr>
          </w:pPr>
          <w:r w:rsidRPr="008C6B81">
            <w:rPr>
              <w:noProof/>
              <w:lang w:val="fr-FR"/>
            </w:rPr>
            <w:t>SOI CONTACT INFORMATION</w:t>
          </w:r>
          <w:r w:rsidRPr="008C6B81">
            <w:rPr>
              <w:noProof/>
              <w:webHidden/>
              <w:lang w:val="fr-FR"/>
            </w:rPr>
            <w:tab/>
          </w:r>
          <w:r>
            <w:rPr>
              <w:noProof/>
              <w:webHidden/>
            </w:rPr>
            <w:fldChar w:fldCharType="begin"/>
          </w:r>
          <w:r w:rsidRPr="008C6B81">
            <w:rPr>
              <w:noProof/>
              <w:webHidden/>
              <w:lang w:val="fr-FR"/>
            </w:rPr>
            <w:instrText xml:space="preserve"> PAGEREF _Toc179544720 \h </w:instrText>
          </w:r>
          <w:r>
            <w:rPr>
              <w:noProof/>
              <w:webHidden/>
            </w:rPr>
          </w:r>
          <w:r>
            <w:rPr>
              <w:noProof/>
              <w:webHidden/>
            </w:rPr>
            <w:fldChar w:fldCharType="separate"/>
          </w:r>
          <w:r w:rsidRPr="008C6B81">
            <w:rPr>
              <w:noProof/>
              <w:webHidden/>
              <w:lang w:val="fr-FR"/>
            </w:rPr>
            <w:t>10</w:t>
          </w:r>
          <w:r>
            <w:rPr>
              <w:noProof/>
              <w:webHidden/>
            </w:rPr>
            <w:fldChar w:fldCharType="end"/>
          </w:r>
        </w:p>
        <w:p w14:paraId="0AE58E39" w14:textId="55D1076D" w:rsidR="00266440" w:rsidRPr="00633485" w:rsidRDefault="615A44E8" w:rsidP="615A44E8">
          <w:pPr>
            <w:pStyle w:val="TOC1"/>
            <w:tabs>
              <w:tab w:val="right" w:leader="dot" w:pos="9690"/>
            </w:tabs>
            <w:rPr>
              <w:lang w:val="fr-FR"/>
            </w:rPr>
          </w:pPr>
          <w:r>
            <w:fldChar w:fldCharType="end"/>
          </w:r>
        </w:p>
      </w:sdtContent>
    </w:sdt>
    <w:p w14:paraId="309029D4" w14:textId="238DC4E6" w:rsidR="00F83330" w:rsidRPr="00633485" w:rsidRDefault="00F83330">
      <w:pPr>
        <w:rPr>
          <w:lang w:val="fr-FR"/>
        </w:rPr>
      </w:pPr>
    </w:p>
    <w:p w14:paraId="25A17984" w14:textId="77777777" w:rsidR="00F83330" w:rsidRPr="008C6B81" w:rsidRDefault="00C32B47">
      <w:pPr>
        <w:spacing w:after="17" w:line="259" w:lineRule="auto"/>
        <w:ind w:left="0" w:right="0" w:firstLine="0"/>
        <w:jc w:val="left"/>
      </w:pPr>
      <w:r w:rsidRPr="008C6B81">
        <w:t xml:space="preserve"> </w:t>
      </w:r>
    </w:p>
    <w:p w14:paraId="3EBF8C14" w14:textId="696DE4DE" w:rsidR="00370968" w:rsidRPr="008C6B81" w:rsidRDefault="00C32B47">
      <w:pPr>
        <w:spacing w:after="17" w:line="259" w:lineRule="auto"/>
        <w:ind w:left="0" w:right="0" w:firstLine="0"/>
        <w:jc w:val="left"/>
      </w:pPr>
      <w:r w:rsidRPr="008C6B81">
        <w:t xml:space="preserve"> </w:t>
      </w:r>
    </w:p>
    <w:p w14:paraId="0371C9BE" w14:textId="4B200213" w:rsidR="00F83330" w:rsidRPr="008C6B81" w:rsidRDefault="00370968" w:rsidP="00370968">
      <w:pPr>
        <w:spacing w:after="160" w:line="259" w:lineRule="auto"/>
        <w:ind w:left="0" w:right="0" w:firstLine="0"/>
        <w:jc w:val="left"/>
      </w:pPr>
      <w:r w:rsidRPr="008C6B81">
        <w:br w:type="page"/>
      </w:r>
    </w:p>
    <w:p w14:paraId="3F552330" w14:textId="77777777" w:rsidR="00F83330" w:rsidRPr="004E30AB" w:rsidRDefault="5E6321BC">
      <w:pPr>
        <w:pStyle w:val="Heading1"/>
        <w:numPr>
          <w:ilvl w:val="0"/>
          <w:numId w:val="0"/>
        </w:numPr>
        <w:ind w:left="-5"/>
      </w:pPr>
      <w:bookmarkStart w:id="0" w:name="_Toc2108919492"/>
      <w:bookmarkStart w:id="1" w:name="_Toc907874642"/>
      <w:bookmarkStart w:id="2" w:name="_Toc179544713"/>
      <w:r>
        <w:lastRenderedPageBreak/>
        <w:t>STATEMENT OF PURPOSE</w:t>
      </w:r>
      <w:bookmarkEnd w:id="0"/>
      <w:bookmarkEnd w:id="1"/>
      <w:bookmarkEnd w:id="2"/>
      <w:r>
        <w:t xml:space="preserve"> </w:t>
      </w:r>
    </w:p>
    <w:p w14:paraId="084D80B6" w14:textId="63FABF13" w:rsidR="615A44E8" w:rsidRDefault="52004F68" w:rsidP="4A5C2DF3">
      <w:pPr>
        <w:spacing w:after="205" w:line="240" w:lineRule="auto"/>
        <w:ind w:left="-5" w:right="37"/>
        <w:rPr>
          <w:color w:val="auto"/>
        </w:rPr>
      </w:pPr>
      <w:r w:rsidRPr="4A5C2DF3">
        <w:rPr>
          <w:color w:val="auto"/>
        </w:rPr>
        <w:t>Special Olympics, Inc. (SOI) is seeking a consultant through this Request for Proposal (RFP) to</w:t>
      </w:r>
      <w:r w:rsidR="65F07D65" w:rsidRPr="4A5C2DF3">
        <w:rPr>
          <w:color w:val="auto"/>
        </w:rPr>
        <w:t xml:space="preserve"> develop and implement an analysis plan including conducting qualitative and quantitative analyses</w:t>
      </w:r>
      <w:r w:rsidR="711D7151" w:rsidRPr="4A5C2DF3">
        <w:rPr>
          <w:color w:val="auto"/>
        </w:rPr>
        <w:t xml:space="preserve">. These analyses will be used in </w:t>
      </w:r>
      <w:r w:rsidR="65F07D65" w:rsidRPr="4A5C2DF3">
        <w:rPr>
          <w:color w:val="auto"/>
        </w:rPr>
        <w:t xml:space="preserve">a planned global report </w:t>
      </w:r>
      <w:r w:rsidR="73CB4BA7" w:rsidRPr="4A5C2DF3">
        <w:rPr>
          <w:color w:val="auto"/>
        </w:rPr>
        <w:t xml:space="preserve">on health of persons with intellectual and developmental disabilities (IDD)—part of </w:t>
      </w:r>
      <w:r w:rsidRPr="4A5C2DF3">
        <w:rPr>
          <w:color w:val="auto"/>
        </w:rPr>
        <w:t>the Rosemary Collaboratory project, aimed at making health systems more inclusive for individuals with IDD.</w:t>
      </w:r>
    </w:p>
    <w:p w14:paraId="78135C5E" w14:textId="77777777" w:rsidR="00F83330" w:rsidRDefault="5E6321BC">
      <w:pPr>
        <w:pStyle w:val="Heading1"/>
        <w:numPr>
          <w:ilvl w:val="0"/>
          <w:numId w:val="0"/>
        </w:numPr>
        <w:ind w:left="-5"/>
      </w:pPr>
      <w:bookmarkStart w:id="3" w:name="_Toc1759705260"/>
      <w:bookmarkStart w:id="4" w:name="_Toc268193663"/>
      <w:bookmarkStart w:id="5" w:name="_Toc179544714"/>
      <w:r>
        <w:t>BACKGROUND INFORMATION</w:t>
      </w:r>
      <w:bookmarkEnd w:id="3"/>
      <w:bookmarkEnd w:id="4"/>
      <w:bookmarkEnd w:id="5"/>
      <w:r>
        <w:t xml:space="preserve"> </w:t>
      </w:r>
    </w:p>
    <w:p w14:paraId="32918B14" w14:textId="625996A1" w:rsidR="00654529" w:rsidRDefault="0C2FBED1" w:rsidP="4A5C2DF3">
      <w:pPr>
        <w:spacing w:line="240" w:lineRule="auto"/>
        <w:rPr>
          <w:color w:val="auto"/>
        </w:rPr>
      </w:pPr>
      <w:r w:rsidRPr="4A5C2DF3">
        <w:rPr>
          <w:color w:val="auto"/>
        </w:rPr>
        <w:t xml:space="preserve">Special Olympics is the world's largest organization providing year-round sports training and athletic competition in a variety of Olympic-type sports for children and adults with intellectual disabilities. Founded in 1968 by Eunice Kennedy Shriver, Special Olympics has grown to 227 accredited Chapters in 177 countries, including 52 Programs in the United States. </w:t>
      </w:r>
      <w:r w:rsidR="7841130D" w:rsidRPr="4A5C2DF3">
        <w:rPr>
          <w:color w:val="auto"/>
        </w:rPr>
        <w:t>Over 3.9 million athletes and over 1 million volunteers participate in 32 Olympic-style individual and team sports.</w:t>
      </w:r>
    </w:p>
    <w:p w14:paraId="1491417B" w14:textId="15E50980" w:rsidR="00654529" w:rsidRDefault="69CD46BA" w:rsidP="4A5C2DF3">
      <w:pPr>
        <w:spacing w:line="240" w:lineRule="auto"/>
        <w:rPr>
          <w:color w:val="auto"/>
        </w:rPr>
      </w:pPr>
      <w:r w:rsidRPr="4A5C2DF3">
        <w:rPr>
          <w:color w:val="auto"/>
        </w:rPr>
        <w:t>We are a sports organization at our core, but also so much more. Special Olympics is the leading voice in raising awareness about the abilities of people with intellectual disabilities. We fight negative stereotypes and misperceptions. We educate people young and old about the skills and gifts of our athletes.</w:t>
      </w:r>
    </w:p>
    <w:p w14:paraId="3E66257C" w14:textId="2389BC8A" w:rsidR="00654529" w:rsidRDefault="18C926D1" w:rsidP="4A5C2DF3">
      <w:pPr>
        <w:spacing w:line="240" w:lineRule="auto"/>
        <w:rPr>
          <w:color w:val="auto"/>
        </w:rPr>
      </w:pPr>
      <w:r w:rsidRPr="4A5C2DF3">
        <w:rPr>
          <w:color w:val="auto"/>
        </w:rPr>
        <w:t>Special Olympics leads the world in researching the concerns of people with intellectual disabilities and how others perceive them. We use this research to influence policy and bring services to those in need. Our research is a powerful force for social and policy change around the globe. We are also the world's largest public health organization for people with intellectual disabilities. Many of our athletes come to us with neglected health problems. At many of our large competition events, we offer a wide range of free health screenings and care.</w:t>
      </w:r>
    </w:p>
    <w:p w14:paraId="1660F372" w14:textId="77777777" w:rsidR="00654529" w:rsidRPr="00654529" w:rsidRDefault="00654529" w:rsidP="00641BBD"/>
    <w:p w14:paraId="19CB88B9" w14:textId="3E34422C" w:rsidR="00F83330" w:rsidRPr="004E30AB" w:rsidRDefault="00C32B47">
      <w:pPr>
        <w:pStyle w:val="Heading2"/>
        <w:ind w:left="-5"/>
      </w:pPr>
      <w:r w:rsidRPr="004E30AB">
        <w:t xml:space="preserve">Special Olympics </w:t>
      </w:r>
      <w:r w:rsidR="00836639" w:rsidRPr="004E30AB">
        <w:t>Health</w:t>
      </w:r>
    </w:p>
    <w:p w14:paraId="14AA0C00" w14:textId="7BE67943" w:rsidR="00C13074" w:rsidRPr="004E30AB" w:rsidRDefault="267CFE0D" w:rsidP="4A5C2DF3">
      <w:pPr>
        <w:spacing w:line="240" w:lineRule="auto"/>
        <w:rPr>
          <w:rFonts w:cstheme="minorBidi"/>
          <w:color w:val="auto"/>
        </w:rPr>
      </w:pPr>
      <w:r w:rsidRPr="4A5C2DF3">
        <w:rPr>
          <w:rFonts w:cstheme="minorBidi"/>
          <w:color w:val="auto"/>
        </w:rPr>
        <w:t>Special Olympics</w:t>
      </w:r>
      <w:r w:rsidR="375A912F" w:rsidRPr="4A5C2DF3">
        <w:rPr>
          <w:rFonts w:cstheme="minorBidi"/>
          <w:color w:val="auto"/>
        </w:rPr>
        <w:t>,</w:t>
      </w:r>
      <w:r w:rsidRPr="4A5C2DF3">
        <w:rPr>
          <w:rFonts w:cstheme="minorBidi"/>
          <w:color w:val="auto"/>
        </w:rPr>
        <w:t xml:space="preserve"> Inc. (SOI) is an international NGO serving over </w:t>
      </w:r>
      <w:r w:rsidR="40582F31" w:rsidRPr="4A5C2DF3">
        <w:rPr>
          <w:rFonts w:cstheme="minorBidi"/>
          <w:color w:val="auto"/>
        </w:rPr>
        <w:t>3</w:t>
      </w:r>
      <w:r w:rsidRPr="4A5C2DF3">
        <w:rPr>
          <w:rFonts w:cstheme="minorBidi"/>
          <w:color w:val="auto"/>
        </w:rPr>
        <w:t xml:space="preserve"> million people with </w:t>
      </w:r>
      <w:r w:rsidR="7D04036D" w:rsidRPr="4A5C2DF3">
        <w:rPr>
          <w:rFonts w:cstheme="minorBidi"/>
          <w:color w:val="auto"/>
        </w:rPr>
        <w:t>I</w:t>
      </w:r>
      <w:r w:rsidR="52F77D40" w:rsidRPr="4A5C2DF3">
        <w:rPr>
          <w:rFonts w:cstheme="minorBidi"/>
          <w:color w:val="auto"/>
        </w:rPr>
        <w:t>D</w:t>
      </w:r>
      <w:r w:rsidR="7D04036D" w:rsidRPr="4A5C2DF3">
        <w:rPr>
          <w:rFonts w:cstheme="minorBidi"/>
          <w:color w:val="auto"/>
        </w:rPr>
        <w:t xml:space="preserve">D </w:t>
      </w:r>
      <w:r w:rsidRPr="4A5C2DF3">
        <w:rPr>
          <w:rFonts w:cstheme="minorBidi"/>
          <w:color w:val="auto"/>
        </w:rPr>
        <w:t xml:space="preserve">in </w:t>
      </w:r>
      <w:r w:rsidR="1BF4742D" w:rsidRPr="4A5C2DF3">
        <w:rPr>
          <w:rFonts w:cstheme="minorBidi"/>
          <w:color w:val="auto"/>
        </w:rPr>
        <w:t xml:space="preserve">over </w:t>
      </w:r>
      <w:r w:rsidR="7BE96825" w:rsidRPr="4A5C2DF3">
        <w:rPr>
          <w:rFonts w:cstheme="minorBidi"/>
          <w:color w:val="auto"/>
        </w:rPr>
        <w:t>170</w:t>
      </w:r>
      <w:r w:rsidR="1BF4742D" w:rsidRPr="4A5C2DF3">
        <w:rPr>
          <w:rFonts w:cstheme="minorBidi"/>
          <w:color w:val="auto"/>
        </w:rPr>
        <w:t xml:space="preserve"> </w:t>
      </w:r>
      <w:r w:rsidRPr="4A5C2DF3">
        <w:rPr>
          <w:rFonts w:cstheme="minorBidi"/>
          <w:color w:val="auto"/>
        </w:rPr>
        <w:t>countries</w:t>
      </w:r>
      <w:r w:rsidR="1BF4742D" w:rsidRPr="4A5C2DF3">
        <w:rPr>
          <w:rFonts w:cstheme="minorBidi"/>
          <w:color w:val="auto"/>
        </w:rPr>
        <w:t xml:space="preserve"> and jurisdictions</w:t>
      </w:r>
      <w:r w:rsidRPr="4A5C2DF3">
        <w:rPr>
          <w:rFonts w:cstheme="minorBidi"/>
          <w:color w:val="auto"/>
        </w:rPr>
        <w:t xml:space="preserve">. While best known for sports opportunities, SOI offers a vast array of health interventions and collects and maintains the largest database on the health of people with </w:t>
      </w:r>
      <w:r w:rsidR="1306C07A" w:rsidRPr="4A5C2DF3">
        <w:rPr>
          <w:rFonts w:cstheme="minorBidi"/>
          <w:color w:val="auto"/>
        </w:rPr>
        <w:t>ID</w:t>
      </w:r>
      <w:r w:rsidR="52F77D40" w:rsidRPr="4A5C2DF3">
        <w:rPr>
          <w:rFonts w:cstheme="minorBidi"/>
          <w:color w:val="auto"/>
        </w:rPr>
        <w:t>D</w:t>
      </w:r>
      <w:r w:rsidRPr="4A5C2DF3">
        <w:rPr>
          <w:rFonts w:cstheme="minorBidi"/>
          <w:color w:val="auto"/>
        </w:rPr>
        <w:t xml:space="preserve"> in the world.</w:t>
      </w:r>
    </w:p>
    <w:p w14:paraId="0762916B" w14:textId="6482CC5E" w:rsidR="4A5C2DF3" w:rsidRDefault="4A5C2DF3" w:rsidP="4A5C2DF3">
      <w:pPr>
        <w:spacing w:line="240" w:lineRule="auto"/>
        <w:rPr>
          <w:rFonts w:cstheme="minorBidi"/>
          <w:color w:val="auto"/>
        </w:rPr>
      </w:pPr>
    </w:p>
    <w:p w14:paraId="1828B735" w14:textId="3A5FF161" w:rsidR="00836639" w:rsidRPr="004E30AB" w:rsidRDefault="267CFE0D" w:rsidP="4A5C2DF3">
      <w:pPr>
        <w:spacing w:line="240" w:lineRule="auto"/>
        <w:rPr>
          <w:rFonts w:cstheme="minorBidi"/>
          <w:color w:val="auto"/>
        </w:rPr>
      </w:pPr>
      <w:r w:rsidRPr="4A5C2DF3">
        <w:rPr>
          <w:color w:val="auto"/>
        </w:rPr>
        <w:t xml:space="preserve">Special Olympics Health, made possible by the Golisano Foundation, and in the United States in collaboration with the U.S. Centers for Disease Control and Prevention, is creating a world where people with </w:t>
      </w:r>
      <w:r w:rsidR="1306C07A" w:rsidRPr="4A5C2DF3">
        <w:rPr>
          <w:color w:val="auto"/>
        </w:rPr>
        <w:t>ID</w:t>
      </w:r>
      <w:r w:rsidR="52F77D40" w:rsidRPr="4A5C2DF3">
        <w:rPr>
          <w:color w:val="auto"/>
        </w:rPr>
        <w:t>D</w:t>
      </w:r>
      <w:r w:rsidRPr="4A5C2DF3">
        <w:rPr>
          <w:color w:val="auto"/>
        </w:rPr>
        <w:t xml:space="preserve"> have every opportunity to be healthy.</w:t>
      </w:r>
      <w:r w:rsidR="470CCA1C" w:rsidRPr="4A5C2DF3">
        <w:rPr>
          <w:rFonts w:cstheme="minorBidi"/>
          <w:color w:val="auto"/>
        </w:rPr>
        <w:t xml:space="preserve"> </w:t>
      </w:r>
      <w:r w:rsidRPr="4A5C2DF3">
        <w:rPr>
          <w:color w:val="auto"/>
        </w:rPr>
        <w:t xml:space="preserve">SOI’s Health strategy is directed towards health equity and reducing disparities for the </w:t>
      </w:r>
      <w:r w:rsidR="66175497" w:rsidRPr="4A5C2DF3">
        <w:rPr>
          <w:color w:val="auto"/>
        </w:rPr>
        <w:t>3+</w:t>
      </w:r>
      <w:r w:rsidRPr="4A5C2DF3">
        <w:rPr>
          <w:color w:val="auto"/>
        </w:rPr>
        <w:t xml:space="preserve"> million </w:t>
      </w:r>
      <w:r w:rsidR="1E0E13E7" w:rsidRPr="4A5C2DF3">
        <w:rPr>
          <w:color w:val="auto"/>
        </w:rPr>
        <w:t xml:space="preserve">Special Olympics </w:t>
      </w:r>
      <w:r w:rsidRPr="4A5C2DF3">
        <w:rPr>
          <w:color w:val="auto"/>
        </w:rPr>
        <w:t xml:space="preserve">athletes and </w:t>
      </w:r>
      <w:r w:rsidR="3C3D956C" w:rsidRPr="4A5C2DF3">
        <w:rPr>
          <w:color w:val="auto"/>
        </w:rPr>
        <w:t>the estimated 1-3% of the global population living with ID</w:t>
      </w:r>
      <w:r w:rsidR="52F77D40" w:rsidRPr="4A5C2DF3">
        <w:rPr>
          <w:color w:val="auto"/>
        </w:rPr>
        <w:t>D</w:t>
      </w:r>
      <w:r w:rsidR="3C3D956C" w:rsidRPr="4A5C2DF3">
        <w:rPr>
          <w:color w:val="auto"/>
        </w:rPr>
        <w:t xml:space="preserve"> </w:t>
      </w:r>
      <w:r w:rsidRPr="4A5C2DF3">
        <w:rPr>
          <w:color w:val="auto"/>
        </w:rPr>
        <w:t>through four strategic pillars:</w:t>
      </w:r>
    </w:p>
    <w:p w14:paraId="6D093C46" w14:textId="5C302A05" w:rsidR="00836639" w:rsidRPr="004E30AB" w:rsidRDefault="267CFE0D" w:rsidP="4A5C2DF3">
      <w:pPr>
        <w:pStyle w:val="ListParagraph"/>
        <w:numPr>
          <w:ilvl w:val="0"/>
          <w:numId w:val="32"/>
        </w:numPr>
        <w:spacing w:after="40" w:line="240" w:lineRule="auto"/>
        <w:ind w:left="714" w:right="0" w:hanging="357"/>
        <w:rPr>
          <w:color w:val="auto"/>
        </w:rPr>
      </w:pPr>
      <w:r w:rsidRPr="4A5C2DF3">
        <w:rPr>
          <w:color w:val="auto"/>
        </w:rPr>
        <w:t>Prevention, including our Young Athletes early childhood intervention program for children less than 8</w:t>
      </w:r>
      <w:r w:rsidR="1FFB58B5" w:rsidRPr="4A5C2DF3">
        <w:rPr>
          <w:color w:val="auto"/>
        </w:rPr>
        <w:t xml:space="preserve"> years old</w:t>
      </w:r>
      <w:r w:rsidRPr="4A5C2DF3">
        <w:rPr>
          <w:color w:val="auto"/>
        </w:rPr>
        <w:t>, as well as our lifespan fitness programs and health promotion activities,</w:t>
      </w:r>
    </w:p>
    <w:p w14:paraId="165A4956" w14:textId="0DBBD6C1" w:rsidR="00836639" w:rsidRPr="004E30AB" w:rsidRDefault="267CFE0D" w:rsidP="4A5C2DF3">
      <w:pPr>
        <w:pStyle w:val="ListParagraph"/>
        <w:numPr>
          <w:ilvl w:val="0"/>
          <w:numId w:val="32"/>
        </w:numPr>
        <w:spacing w:after="40" w:line="240" w:lineRule="auto"/>
        <w:ind w:left="714" w:right="0" w:hanging="357"/>
        <w:rPr>
          <w:color w:val="auto"/>
        </w:rPr>
      </w:pPr>
      <w:r w:rsidRPr="4A5C2DF3">
        <w:rPr>
          <w:color w:val="auto"/>
        </w:rPr>
        <w:t>Assessment</w:t>
      </w:r>
      <w:r w:rsidR="3E0B3A72" w:rsidRPr="4A5C2DF3">
        <w:rPr>
          <w:color w:val="auto"/>
        </w:rPr>
        <w:t>s</w:t>
      </w:r>
      <w:r w:rsidRPr="4A5C2DF3">
        <w:rPr>
          <w:color w:val="auto"/>
        </w:rPr>
        <w:t xml:space="preserve"> directed at early detection of the most common and deadly conditions for people with ID</w:t>
      </w:r>
      <w:r w:rsidR="52F77D40" w:rsidRPr="4A5C2DF3">
        <w:rPr>
          <w:color w:val="auto"/>
        </w:rPr>
        <w:t>D</w:t>
      </w:r>
      <w:r w:rsidRPr="4A5C2DF3">
        <w:rPr>
          <w:color w:val="auto"/>
        </w:rPr>
        <w:t xml:space="preserve"> and making connections to care, </w:t>
      </w:r>
    </w:p>
    <w:p w14:paraId="20BC1E1E" w14:textId="7BD06EE9" w:rsidR="00836639" w:rsidRPr="004E30AB" w:rsidRDefault="267CFE0D" w:rsidP="4A5C2DF3">
      <w:pPr>
        <w:pStyle w:val="ListParagraph"/>
        <w:numPr>
          <w:ilvl w:val="0"/>
          <w:numId w:val="32"/>
        </w:numPr>
        <w:spacing w:after="40" w:line="240" w:lineRule="auto"/>
        <w:ind w:left="714" w:right="0" w:hanging="357"/>
        <w:rPr>
          <w:color w:val="auto"/>
        </w:rPr>
      </w:pPr>
      <w:r w:rsidRPr="4A5C2DF3">
        <w:rPr>
          <w:color w:val="auto"/>
        </w:rPr>
        <w:t xml:space="preserve">Training of the health care workforce using evidence-based active learning that employs virtual and hands-on interactions, and </w:t>
      </w:r>
    </w:p>
    <w:p w14:paraId="6BDC2F60" w14:textId="3D56FA4F" w:rsidR="00836639" w:rsidRPr="004E30AB" w:rsidRDefault="584647F9" w:rsidP="4A5C2DF3">
      <w:pPr>
        <w:pStyle w:val="ListParagraph"/>
        <w:numPr>
          <w:ilvl w:val="0"/>
          <w:numId w:val="32"/>
        </w:numPr>
        <w:spacing w:after="40" w:line="240" w:lineRule="auto"/>
        <w:ind w:left="714" w:right="0" w:hanging="357"/>
        <w:rPr>
          <w:color w:val="auto"/>
        </w:rPr>
      </w:pPr>
      <w:r w:rsidRPr="4A5C2DF3">
        <w:rPr>
          <w:color w:val="auto"/>
        </w:rPr>
        <w:t xml:space="preserve">Promoting health systems </w:t>
      </w:r>
      <w:r w:rsidR="004A3A3F" w:rsidRPr="4A5C2DF3">
        <w:rPr>
          <w:color w:val="auto"/>
        </w:rPr>
        <w:t xml:space="preserve">strengthening </w:t>
      </w:r>
      <w:r w:rsidR="50ACE610" w:rsidRPr="4A5C2DF3">
        <w:rPr>
          <w:color w:val="auto"/>
        </w:rPr>
        <w:t>by centering the voices of people with ID</w:t>
      </w:r>
      <w:r w:rsidR="4D1DE2F2" w:rsidRPr="4A5C2DF3">
        <w:rPr>
          <w:color w:val="auto"/>
        </w:rPr>
        <w:t>D</w:t>
      </w:r>
      <w:r w:rsidR="001D1ECA" w:rsidRPr="4A5C2DF3">
        <w:rPr>
          <w:color w:val="auto"/>
        </w:rPr>
        <w:t xml:space="preserve"> </w:t>
      </w:r>
      <w:r w:rsidR="50ACE610" w:rsidRPr="4A5C2DF3">
        <w:rPr>
          <w:color w:val="auto"/>
        </w:rPr>
        <w:t>to build awareness</w:t>
      </w:r>
      <w:r w:rsidRPr="4A5C2DF3">
        <w:rPr>
          <w:color w:val="auto"/>
        </w:rPr>
        <w:t xml:space="preserve"> of this population’s </w:t>
      </w:r>
      <w:r w:rsidR="400198E5" w:rsidRPr="4A5C2DF3">
        <w:rPr>
          <w:color w:val="auto"/>
        </w:rPr>
        <w:t xml:space="preserve">health-related </w:t>
      </w:r>
      <w:r w:rsidRPr="4A5C2DF3">
        <w:rPr>
          <w:color w:val="auto"/>
        </w:rPr>
        <w:t>vulnerabilit</w:t>
      </w:r>
      <w:r w:rsidR="400198E5" w:rsidRPr="4A5C2DF3">
        <w:rPr>
          <w:color w:val="auto"/>
        </w:rPr>
        <w:t>ies</w:t>
      </w:r>
      <w:r w:rsidR="36BBEA18" w:rsidRPr="4A5C2DF3">
        <w:rPr>
          <w:color w:val="auto"/>
        </w:rPr>
        <w:t xml:space="preserve">, foster and share good practices, and </w:t>
      </w:r>
      <w:r w:rsidRPr="4A5C2DF3">
        <w:rPr>
          <w:color w:val="auto"/>
        </w:rPr>
        <w:t>promot</w:t>
      </w:r>
      <w:r w:rsidR="36BBEA18" w:rsidRPr="4A5C2DF3">
        <w:rPr>
          <w:color w:val="auto"/>
        </w:rPr>
        <w:t>e</w:t>
      </w:r>
      <w:r w:rsidRPr="4A5C2DF3">
        <w:rPr>
          <w:color w:val="auto"/>
        </w:rPr>
        <w:t xml:space="preserve"> </w:t>
      </w:r>
      <w:r w:rsidR="36BBEA18" w:rsidRPr="4A5C2DF3">
        <w:rPr>
          <w:color w:val="auto"/>
        </w:rPr>
        <w:t>action</w:t>
      </w:r>
      <w:r w:rsidRPr="4A5C2DF3">
        <w:rPr>
          <w:color w:val="auto"/>
        </w:rPr>
        <w:t>.</w:t>
      </w:r>
    </w:p>
    <w:p w14:paraId="5ED4E73C" w14:textId="77777777" w:rsidR="001614AA" w:rsidRPr="004E30AB" w:rsidRDefault="001614AA" w:rsidP="4A5C2DF3">
      <w:pPr>
        <w:spacing w:after="17" w:line="240" w:lineRule="auto"/>
        <w:ind w:left="0" w:right="0" w:firstLine="0"/>
        <w:rPr>
          <w:color w:val="auto"/>
        </w:rPr>
      </w:pPr>
    </w:p>
    <w:p w14:paraId="6F8297D6" w14:textId="48970188" w:rsidR="00CA6FD7" w:rsidRPr="004E30AB" w:rsidRDefault="7F3EE58A" w:rsidP="4A5C2DF3">
      <w:pPr>
        <w:spacing w:after="17" w:line="240" w:lineRule="auto"/>
        <w:ind w:left="0" w:right="0" w:firstLine="0"/>
        <w:rPr>
          <w:color w:val="auto"/>
        </w:rPr>
      </w:pPr>
      <w:r w:rsidRPr="4A5C2DF3">
        <w:rPr>
          <w:color w:val="auto"/>
        </w:rPr>
        <w:t xml:space="preserve">Rosemary Collaboratory is </w:t>
      </w:r>
      <w:r w:rsidR="2CEB1A32" w:rsidRPr="4A5C2DF3">
        <w:rPr>
          <w:color w:val="auto"/>
        </w:rPr>
        <w:t>a</w:t>
      </w:r>
      <w:r w:rsidRPr="4A5C2DF3">
        <w:rPr>
          <w:color w:val="auto"/>
        </w:rPr>
        <w:t xml:space="preserve"> health systems </w:t>
      </w:r>
      <w:r w:rsidR="1DA3C366" w:rsidRPr="4A5C2DF3">
        <w:rPr>
          <w:color w:val="auto"/>
        </w:rPr>
        <w:t>strengthening</w:t>
      </w:r>
      <w:r w:rsidR="2CEB1A32" w:rsidRPr="4A5C2DF3">
        <w:rPr>
          <w:color w:val="auto"/>
        </w:rPr>
        <w:t xml:space="preserve"> initiative that</w:t>
      </w:r>
      <w:r w:rsidR="72969764" w:rsidRPr="4A5C2DF3">
        <w:rPr>
          <w:color w:val="auto"/>
        </w:rPr>
        <w:t xml:space="preserve"> </w:t>
      </w:r>
      <w:r w:rsidRPr="4A5C2DF3">
        <w:rPr>
          <w:color w:val="auto"/>
        </w:rPr>
        <w:t>aims to accelerate country/local-level research, policy, and practice for ID</w:t>
      </w:r>
      <w:r w:rsidR="52F77D40" w:rsidRPr="4A5C2DF3">
        <w:rPr>
          <w:color w:val="auto"/>
        </w:rPr>
        <w:t>D</w:t>
      </w:r>
      <w:r w:rsidRPr="4A5C2DF3">
        <w:rPr>
          <w:color w:val="auto"/>
        </w:rPr>
        <w:t xml:space="preserve">-inclusive health through connections to and support from a global network and social movement. </w:t>
      </w:r>
      <w:r w:rsidR="12A4989D" w:rsidRPr="4A5C2DF3">
        <w:rPr>
          <w:color w:val="auto"/>
        </w:rPr>
        <w:t>The key outputs for the Rosemary Collaboratory are:</w:t>
      </w:r>
    </w:p>
    <w:p w14:paraId="5FA50418" w14:textId="6422A787" w:rsidR="00DD1BB4" w:rsidRPr="004E30AB" w:rsidRDefault="12A4989D" w:rsidP="4A5C2DF3">
      <w:pPr>
        <w:pStyle w:val="ListParagraph"/>
        <w:numPr>
          <w:ilvl w:val="0"/>
          <w:numId w:val="37"/>
        </w:numPr>
        <w:spacing w:after="17" w:line="240" w:lineRule="auto"/>
        <w:ind w:right="0"/>
        <w:rPr>
          <w:color w:val="auto"/>
        </w:rPr>
      </w:pPr>
      <w:r w:rsidRPr="4A5C2DF3">
        <w:rPr>
          <w:color w:val="auto"/>
        </w:rPr>
        <w:t>a global report on the health of people with intellectual disabilities, aimed to increase awareness and catalyze action for ID</w:t>
      </w:r>
      <w:r w:rsidR="52F77D40" w:rsidRPr="4A5C2DF3">
        <w:rPr>
          <w:color w:val="auto"/>
        </w:rPr>
        <w:t>D</w:t>
      </w:r>
      <w:r w:rsidRPr="4A5C2DF3">
        <w:rPr>
          <w:color w:val="auto"/>
        </w:rPr>
        <w:t>-inclusive health systems reforms</w:t>
      </w:r>
      <w:r w:rsidR="7E7FAE46" w:rsidRPr="4A5C2DF3">
        <w:rPr>
          <w:color w:val="auto"/>
        </w:rPr>
        <w:t>, and</w:t>
      </w:r>
    </w:p>
    <w:p w14:paraId="3E024A3C" w14:textId="2C5CA2E7" w:rsidR="00500F32" w:rsidRDefault="07D33F12" w:rsidP="4A5C2DF3">
      <w:pPr>
        <w:pStyle w:val="ListParagraph"/>
        <w:numPr>
          <w:ilvl w:val="0"/>
          <w:numId w:val="37"/>
        </w:numPr>
        <w:spacing w:after="17" w:line="240" w:lineRule="auto"/>
        <w:ind w:right="0"/>
        <w:rPr>
          <w:color w:val="auto"/>
        </w:rPr>
      </w:pPr>
      <w:r w:rsidRPr="4A5C2DF3">
        <w:rPr>
          <w:color w:val="auto"/>
        </w:rPr>
        <w:t>health systems reform</w:t>
      </w:r>
      <w:r w:rsidR="2078FC62" w:rsidRPr="4A5C2DF3">
        <w:rPr>
          <w:color w:val="auto"/>
        </w:rPr>
        <w:t xml:space="preserve">s that stand to improve health access or outcomes for people with intellectual disabilities </w:t>
      </w:r>
      <w:r w:rsidRPr="4A5C2DF3">
        <w:rPr>
          <w:color w:val="auto"/>
        </w:rPr>
        <w:t xml:space="preserve">in </w:t>
      </w:r>
      <w:r w:rsidR="546C4A24" w:rsidRPr="4A5C2DF3">
        <w:rPr>
          <w:color w:val="auto"/>
        </w:rPr>
        <w:t>locations</w:t>
      </w:r>
      <w:r w:rsidRPr="4A5C2DF3">
        <w:rPr>
          <w:color w:val="auto"/>
        </w:rPr>
        <w:t xml:space="preserve"> where the Rosemary Collaboratory is active.</w:t>
      </w:r>
    </w:p>
    <w:p w14:paraId="3DB5CB4C" w14:textId="58C18784" w:rsidR="4A5C2DF3" w:rsidRDefault="4A5C2DF3" w:rsidP="4A5C2DF3">
      <w:pPr>
        <w:pStyle w:val="ListParagraph"/>
        <w:spacing w:after="17" w:line="240" w:lineRule="auto"/>
        <w:ind w:left="1080" w:right="0"/>
        <w:rPr>
          <w:color w:val="auto"/>
        </w:rPr>
      </w:pPr>
    </w:p>
    <w:p w14:paraId="1F6AF0DF" w14:textId="5BCF33ED" w:rsidR="001E4F9C" w:rsidRDefault="471FF243" w:rsidP="4A5C2DF3">
      <w:pPr>
        <w:spacing w:line="240" w:lineRule="auto"/>
        <w:rPr>
          <w:color w:val="auto"/>
        </w:rPr>
      </w:pPr>
      <w:r w:rsidRPr="4A5C2DF3">
        <w:rPr>
          <w:color w:val="auto"/>
        </w:rPr>
        <w:lastRenderedPageBreak/>
        <w:t>In the first phase of the project, SOI contracted with 11 consultants from 11 sites across the globe (</w:t>
      </w:r>
      <w:r w:rsidR="621A6595" w:rsidRPr="4A5C2DF3">
        <w:rPr>
          <w:color w:val="auto"/>
        </w:rPr>
        <w:t>8</w:t>
      </w:r>
      <w:r w:rsidRPr="4A5C2DF3">
        <w:rPr>
          <w:color w:val="auto"/>
        </w:rPr>
        <w:t xml:space="preserve"> countries and 3 U.S</w:t>
      </w:r>
      <w:r w:rsidR="633F0CB6" w:rsidRPr="4A5C2DF3">
        <w:rPr>
          <w:color w:val="auto"/>
        </w:rPr>
        <w:t>.</w:t>
      </w:r>
      <w:r w:rsidRPr="4A5C2DF3">
        <w:rPr>
          <w:color w:val="auto"/>
        </w:rPr>
        <w:t xml:space="preserve"> states) to perform </w:t>
      </w:r>
      <w:r w:rsidR="27A52777" w:rsidRPr="4A5C2DF3">
        <w:rPr>
          <w:color w:val="auto"/>
        </w:rPr>
        <w:t xml:space="preserve">a </w:t>
      </w:r>
      <w:r w:rsidRPr="4A5C2DF3">
        <w:rPr>
          <w:color w:val="auto"/>
        </w:rPr>
        <w:t xml:space="preserve">system level </w:t>
      </w:r>
      <w:r w:rsidR="2F71F949" w:rsidRPr="4A5C2DF3">
        <w:rPr>
          <w:color w:val="auto"/>
        </w:rPr>
        <w:t>assessment</w:t>
      </w:r>
      <w:r w:rsidRPr="4A5C2DF3">
        <w:rPr>
          <w:color w:val="auto"/>
        </w:rPr>
        <w:t xml:space="preserve"> in their site. </w:t>
      </w:r>
      <w:r w:rsidR="0FD0BE8F" w:rsidRPr="4A5C2DF3">
        <w:rPr>
          <w:color w:val="auto"/>
        </w:rPr>
        <w:t xml:space="preserve">To </w:t>
      </w:r>
      <w:r w:rsidR="0D1D9DB1" w:rsidRPr="4A5C2DF3">
        <w:rPr>
          <w:color w:val="auto"/>
        </w:rPr>
        <w:t>complement</w:t>
      </w:r>
      <w:r w:rsidR="61169BE9" w:rsidRPr="4A5C2DF3">
        <w:rPr>
          <w:color w:val="auto"/>
        </w:rPr>
        <w:t xml:space="preserve"> these assessments</w:t>
      </w:r>
      <w:r w:rsidR="0FD0BE8F" w:rsidRPr="4A5C2DF3">
        <w:rPr>
          <w:color w:val="auto"/>
        </w:rPr>
        <w:t xml:space="preserve">, SOI </w:t>
      </w:r>
      <w:r w:rsidR="61169BE9" w:rsidRPr="4A5C2DF3">
        <w:rPr>
          <w:color w:val="auto"/>
        </w:rPr>
        <w:t xml:space="preserve">plans to </w:t>
      </w:r>
      <w:r w:rsidRPr="4A5C2DF3">
        <w:rPr>
          <w:color w:val="auto"/>
        </w:rPr>
        <w:t xml:space="preserve">gather qualitative and quantitative data through </w:t>
      </w:r>
      <w:r w:rsidR="079CD18C" w:rsidRPr="4A5C2DF3">
        <w:rPr>
          <w:color w:val="auto"/>
        </w:rPr>
        <w:t>various approaches</w:t>
      </w:r>
      <w:r w:rsidRPr="4A5C2DF3">
        <w:rPr>
          <w:color w:val="auto"/>
        </w:rPr>
        <w:t xml:space="preserve">. SOI is </w:t>
      </w:r>
      <w:r w:rsidR="079CD18C" w:rsidRPr="4A5C2DF3">
        <w:rPr>
          <w:color w:val="auto"/>
        </w:rPr>
        <w:t>seeking</w:t>
      </w:r>
      <w:r w:rsidRPr="4A5C2DF3">
        <w:rPr>
          <w:color w:val="auto"/>
        </w:rPr>
        <w:t xml:space="preserve"> a consultant to </w:t>
      </w:r>
      <w:r w:rsidR="66889604" w:rsidRPr="4A5C2DF3">
        <w:rPr>
          <w:color w:val="auto"/>
        </w:rPr>
        <w:t xml:space="preserve">develop and implement an analysis plan to </w:t>
      </w:r>
      <w:r w:rsidR="462253AF" w:rsidRPr="4A5C2DF3">
        <w:rPr>
          <w:color w:val="auto"/>
        </w:rPr>
        <w:t xml:space="preserve">characterize, report, and interpret these data. </w:t>
      </w:r>
      <w:r w:rsidRPr="4A5C2DF3">
        <w:rPr>
          <w:color w:val="auto"/>
        </w:rPr>
        <w:t>Th</w:t>
      </w:r>
      <w:r w:rsidR="20C9F179" w:rsidRPr="4A5C2DF3">
        <w:rPr>
          <w:color w:val="auto"/>
        </w:rPr>
        <w:t>ese</w:t>
      </w:r>
      <w:r w:rsidRPr="4A5C2DF3">
        <w:rPr>
          <w:color w:val="auto"/>
        </w:rPr>
        <w:t xml:space="preserve"> analys</w:t>
      </w:r>
      <w:r w:rsidR="20C9F179" w:rsidRPr="4A5C2DF3">
        <w:rPr>
          <w:color w:val="auto"/>
        </w:rPr>
        <w:t>es</w:t>
      </w:r>
      <w:r w:rsidRPr="4A5C2DF3">
        <w:rPr>
          <w:color w:val="auto"/>
        </w:rPr>
        <w:t xml:space="preserve"> will inform subsequent phases of the project and </w:t>
      </w:r>
      <w:r w:rsidR="462253AF" w:rsidRPr="4A5C2DF3">
        <w:rPr>
          <w:color w:val="auto"/>
        </w:rPr>
        <w:t xml:space="preserve">thus </w:t>
      </w:r>
      <w:r w:rsidR="20C9F179" w:rsidRPr="4A5C2DF3">
        <w:rPr>
          <w:color w:val="auto"/>
        </w:rPr>
        <w:t xml:space="preserve">should be rigorously designed to </w:t>
      </w:r>
      <w:r w:rsidRPr="4A5C2DF3">
        <w:rPr>
          <w:color w:val="auto"/>
        </w:rPr>
        <w:t>ensur</w:t>
      </w:r>
      <w:r w:rsidR="20C9F179" w:rsidRPr="4A5C2DF3">
        <w:rPr>
          <w:color w:val="auto"/>
        </w:rPr>
        <w:t>e</w:t>
      </w:r>
      <w:r w:rsidRPr="4A5C2DF3">
        <w:rPr>
          <w:color w:val="auto"/>
        </w:rPr>
        <w:t xml:space="preserve"> evidence-based advocacy and implementation strategies.</w:t>
      </w:r>
    </w:p>
    <w:p w14:paraId="0FCB7E9A" w14:textId="7D1EBFE0" w:rsidR="4A5C2DF3" w:rsidRDefault="4A5C2DF3" w:rsidP="4A5C2DF3">
      <w:pPr>
        <w:spacing w:line="240" w:lineRule="auto"/>
      </w:pPr>
    </w:p>
    <w:p w14:paraId="575A3BA3" w14:textId="71AE2799" w:rsidR="00352BA7" w:rsidRDefault="1FF62941" w:rsidP="4A5C2DF3">
      <w:pPr>
        <w:spacing w:line="240" w:lineRule="auto"/>
        <w:rPr>
          <w:color w:val="auto"/>
        </w:rPr>
      </w:pPr>
      <w:r w:rsidRPr="4A5C2DF3">
        <w:rPr>
          <w:color w:val="auto"/>
        </w:rPr>
        <w:t xml:space="preserve">Data </w:t>
      </w:r>
      <w:r w:rsidR="6721D388" w:rsidRPr="4A5C2DF3">
        <w:rPr>
          <w:color w:val="auto"/>
        </w:rPr>
        <w:t xml:space="preserve">to be analyzed </w:t>
      </w:r>
      <w:r w:rsidRPr="4A5C2DF3">
        <w:rPr>
          <w:color w:val="auto"/>
        </w:rPr>
        <w:t>will include</w:t>
      </w:r>
      <w:r w:rsidR="6721D388" w:rsidRPr="4A5C2DF3">
        <w:rPr>
          <w:color w:val="auto"/>
        </w:rPr>
        <w:t>:</w:t>
      </w:r>
    </w:p>
    <w:p w14:paraId="3CB9EF10" w14:textId="2AFD26D5" w:rsidR="00352BA7" w:rsidRDefault="7E911479" w:rsidP="4A5C2DF3">
      <w:pPr>
        <w:pStyle w:val="ListParagraph"/>
        <w:numPr>
          <w:ilvl w:val="0"/>
          <w:numId w:val="17"/>
        </w:numPr>
        <w:spacing w:line="240" w:lineRule="auto"/>
        <w:rPr>
          <w:color w:val="auto"/>
        </w:rPr>
      </w:pPr>
      <w:r w:rsidRPr="4A5C2DF3">
        <w:rPr>
          <w:color w:val="auto"/>
        </w:rPr>
        <w:t>U</w:t>
      </w:r>
      <w:r w:rsidR="0FC855A8" w:rsidRPr="4A5C2DF3">
        <w:rPr>
          <w:color w:val="auto"/>
        </w:rPr>
        <w:t xml:space="preserve">p to </w:t>
      </w:r>
      <w:r w:rsidR="2FBBA609" w:rsidRPr="4A5C2DF3">
        <w:rPr>
          <w:color w:val="auto"/>
        </w:rPr>
        <w:t>600</w:t>
      </w:r>
      <w:r w:rsidR="6761C142" w:rsidRPr="4A5C2DF3">
        <w:rPr>
          <w:color w:val="auto"/>
        </w:rPr>
        <w:t xml:space="preserve"> </w:t>
      </w:r>
      <w:r w:rsidR="4BE148FE" w:rsidRPr="4A5C2DF3">
        <w:rPr>
          <w:color w:val="auto"/>
        </w:rPr>
        <w:t>responses to a survey of</w:t>
      </w:r>
      <w:r w:rsidR="6761C142" w:rsidRPr="4A5C2DF3">
        <w:rPr>
          <w:color w:val="auto"/>
        </w:rPr>
        <w:t xml:space="preserve"> athletes/</w:t>
      </w:r>
      <w:r w:rsidR="6CD12C89" w:rsidRPr="4A5C2DF3">
        <w:rPr>
          <w:color w:val="auto"/>
        </w:rPr>
        <w:t xml:space="preserve">people with </w:t>
      </w:r>
      <w:r w:rsidR="6761C142" w:rsidRPr="4A5C2DF3">
        <w:rPr>
          <w:color w:val="auto"/>
        </w:rPr>
        <w:t>IDD</w:t>
      </w:r>
      <w:r w:rsidR="0FC855A8" w:rsidRPr="4A5C2DF3">
        <w:rPr>
          <w:color w:val="auto"/>
        </w:rPr>
        <w:t xml:space="preserve"> on barriers to accessing health service</w:t>
      </w:r>
      <w:r w:rsidR="2FBBA609" w:rsidRPr="4A5C2DF3">
        <w:rPr>
          <w:color w:val="auto"/>
        </w:rPr>
        <w:t>s</w:t>
      </w:r>
      <w:r w:rsidR="0203CD74" w:rsidRPr="4A5C2DF3">
        <w:rPr>
          <w:color w:val="auto"/>
        </w:rPr>
        <w:t>; each survey includes approximately 25 questions</w:t>
      </w:r>
      <w:r w:rsidR="0FC855A8" w:rsidRPr="4A5C2DF3">
        <w:rPr>
          <w:color w:val="auto"/>
        </w:rPr>
        <w:t xml:space="preserve">, </w:t>
      </w:r>
    </w:p>
    <w:p w14:paraId="10FEF1CD" w14:textId="1C95D91D" w:rsidR="00352BA7" w:rsidRDefault="47CA9359" w:rsidP="4A5C2DF3">
      <w:pPr>
        <w:pStyle w:val="ListParagraph"/>
        <w:numPr>
          <w:ilvl w:val="0"/>
          <w:numId w:val="17"/>
        </w:numPr>
        <w:spacing w:line="240" w:lineRule="auto"/>
        <w:rPr>
          <w:color w:val="auto"/>
        </w:rPr>
      </w:pPr>
      <w:r w:rsidRPr="4A5C2DF3">
        <w:rPr>
          <w:color w:val="auto"/>
        </w:rPr>
        <w:t xml:space="preserve">Up to 100 </w:t>
      </w:r>
      <w:r w:rsidR="6E0AD025" w:rsidRPr="4A5C2DF3">
        <w:rPr>
          <w:color w:val="auto"/>
        </w:rPr>
        <w:t xml:space="preserve">responses to a </w:t>
      </w:r>
      <w:r w:rsidRPr="4A5C2DF3">
        <w:rPr>
          <w:color w:val="auto"/>
        </w:rPr>
        <w:t xml:space="preserve">survey </w:t>
      </w:r>
      <w:r w:rsidR="185E7756" w:rsidRPr="4A5C2DF3">
        <w:rPr>
          <w:color w:val="auto"/>
        </w:rPr>
        <w:t>of the</w:t>
      </w:r>
      <w:r w:rsidRPr="4A5C2DF3">
        <w:rPr>
          <w:color w:val="auto"/>
        </w:rPr>
        <w:t xml:space="preserve"> </w:t>
      </w:r>
      <w:r w:rsidR="2229D464" w:rsidRPr="4A5C2DF3">
        <w:rPr>
          <w:color w:val="auto"/>
        </w:rPr>
        <w:t xml:space="preserve">healthcare </w:t>
      </w:r>
      <w:r w:rsidR="1106FB72" w:rsidRPr="4A5C2DF3">
        <w:rPr>
          <w:color w:val="auto"/>
        </w:rPr>
        <w:t>workforce on</w:t>
      </w:r>
      <w:r w:rsidRPr="4A5C2DF3">
        <w:rPr>
          <w:color w:val="auto"/>
        </w:rPr>
        <w:t xml:space="preserve"> challenges </w:t>
      </w:r>
      <w:r w:rsidR="78BF89BA" w:rsidRPr="4A5C2DF3">
        <w:rPr>
          <w:color w:val="auto"/>
        </w:rPr>
        <w:t>to caring for</w:t>
      </w:r>
      <w:r w:rsidRPr="4A5C2DF3">
        <w:rPr>
          <w:color w:val="auto"/>
        </w:rPr>
        <w:t xml:space="preserve"> people with IDD in the health system and best practices for providing access to health services</w:t>
      </w:r>
      <w:r w:rsidR="1EAA67F3" w:rsidRPr="4A5C2DF3">
        <w:rPr>
          <w:color w:val="auto"/>
        </w:rPr>
        <w:t>; (each survey includes approximately 15 questions)</w:t>
      </w:r>
      <w:r w:rsidRPr="4A5C2DF3">
        <w:rPr>
          <w:color w:val="auto"/>
        </w:rPr>
        <w:t xml:space="preserve">, </w:t>
      </w:r>
      <w:r w:rsidR="7C93BAD8" w:rsidRPr="4A5C2DF3">
        <w:rPr>
          <w:color w:val="auto"/>
        </w:rPr>
        <w:t>and</w:t>
      </w:r>
    </w:p>
    <w:p w14:paraId="29FC6F04" w14:textId="6FD32D1E" w:rsidR="00500F32" w:rsidRDefault="47CA9359" w:rsidP="4A5C2DF3">
      <w:pPr>
        <w:pStyle w:val="ListParagraph"/>
        <w:numPr>
          <w:ilvl w:val="0"/>
          <w:numId w:val="17"/>
        </w:numPr>
        <w:spacing w:after="160" w:line="240" w:lineRule="auto"/>
        <w:rPr>
          <w:color w:val="auto"/>
        </w:rPr>
      </w:pPr>
      <w:r w:rsidRPr="4A5C2DF3">
        <w:rPr>
          <w:color w:val="auto"/>
        </w:rPr>
        <w:t>Up to 80 Key Informant Interviews (KII) and/or Focus Group Discussions (FGD) with clinicians (each KII/FGD includes approximately 20 questions)</w:t>
      </w:r>
      <w:r w:rsidR="4E562E2E" w:rsidRPr="4A5C2DF3">
        <w:rPr>
          <w:color w:val="auto"/>
        </w:rPr>
        <w:t>.</w:t>
      </w:r>
    </w:p>
    <w:p w14:paraId="40979B70" w14:textId="094E15BC" w:rsidR="00500F32" w:rsidRDefault="26BCEC34" w:rsidP="4A5C2DF3">
      <w:pPr>
        <w:spacing w:after="160" w:line="240" w:lineRule="auto"/>
        <w:ind w:left="0" w:firstLine="0"/>
        <w:rPr>
          <w:color w:val="auto"/>
        </w:rPr>
      </w:pPr>
      <w:r w:rsidRPr="4A5C2DF3">
        <w:rPr>
          <w:color w:val="auto"/>
        </w:rPr>
        <w:t>Confidential versions of the draft instruments (surveys and KII/FGD) are available upon request to ensure transparency and thorough understanding of the methodologies employed.</w:t>
      </w:r>
    </w:p>
    <w:p w14:paraId="5DB6A712" w14:textId="52006D3B" w:rsidR="0FC855A8" w:rsidRDefault="0FC855A8" w:rsidP="4A5C2DF3">
      <w:pPr>
        <w:spacing w:line="240" w:lineRule="auto"/>
        <w:rPr>
          <w:color w:val="auto"/>
        </w:rPr>
      </w:pPr>
      <w:r w:rsidRPr="4A5C2DF3">
        <w:rPr>
          <w:color w:val="auto"/>
        </w:rPr>
        <w:t>The awarded consultant will receive the raw data</w:t>
      </w:r>
      <w:r w:rsidR="5920BB72" w:rsidRPr="4A5C2DF3">
        <w:rPr>
          <w:color w:val="auto"/>
        </w:rPr>
        <w:t xml:space="preserve"> via Qualtrics</w:t>
      </w:r>
      <w:r w:rsidRPr="4A5C2DF3">
        <w:rPr>
          <w:color w:val="auto"/>
        </w:rPr>
        <w:t xml:space="preserve"> and notes (</w:t>
      </w:r>
      <w:r w:rsidR="0BC6987D" w:rsidRPr="4A5C2DF3">
        <w:rPr>
          <w:color w:val="auto"/>
        </w:rPr>
        <w:t xml:space="preserve">as well as </w:t>
      </w:r>
      <w:r w:rsidRPr="4A5C2DF3">
        <w:rPr>
          <w:color w:val="auto"/>
        </w:rPr>
        <w:t>recordings when available) and will carry out analyses and pr</w:t>
      </w:r>
      <w:r w:rsidR="7E29248D" w:rsidRPr="4A5C2DF3">
        <w:rPr>
          <w:color w:val="auto"/>
        </w:rPr>
        <w:t>esent findings including data</w:t>
      </w:r>
      <w:r w:rsidR="0BC6987D" w:rsidRPr="4A5C2DF3">
        <w:rPr>
          <w:color w:val="auto"/>
        </w:rPr>
        <w:t xml:space="preserve"> interpretations</w:t>
      </w:r>
      <w:r w:rsidR="6531C600" w:rsidRPr="4A5C2DF3">
        <w:rPr>
          <w:color w:val="auto"/>
        </w:rPr>
        <w:t>.</w:t>
      </w:r>
    </w:p>
    <w:p w14:paraId="60238FDD" w14:textId="0D8C148B" w:rsidR="615A44E8" w:rsidRDefault="615A44E8" w:rsidP="4A5C2DF3"/>
    <w:p w14:paraId="0FB14877" w14:textId="3F184D64" w:rsidR="00F83330" w:rsidRPr="004E30AB" w:rsidRDefault="510F02A8" w:rsidP="4A5C2DF3">
      <w:pPr>
        <w:pStyle w:val="Heading1"/>
        <w:numPr>
          <w:ilvl w:val="0"/>
          <w:numId w:val="0"/>
        </w:numPr>
        <w:ind w:left="10"/>
      </w:pPr>
      <w:bookmarkStart w:id="6" w:name="_Toc849751306"/>
      <w:bookmarkStart w:id="7" w:name="_Toc852292127"/>
      <w:bookmarkStart w:id="8" w:name="_Toc179544715"/>
      <w:r>
        <w:t xml:space="preserve">SCOPE OF WORK </w:t>
      </w:r>
      <w:r w:rsidR="257526DB">
        <w:t>AND PERFORMANCE TIMELINE</w:t>
      </w:r>
      <w:bookmarkEnd w:id="6"/>
      <w:bookmarkEnd w:id="7"/>
      <w:bookmarkEnd w:id="8"/>
    </w:p>
    <w:p w14:paraId="4C293A04" w14:textId="62968049" w:rsidR="004C52AE" w:rsidRPr="00500F32" w:rsidRDefault="38A649FC" w:rsidP="4A5C2DF3">
      <w:pPr>
        <w:spacing w:line="240" w:lineRule="auto"/>
        <w:rPr>
          <w:color w:val="auto"/>
        </w:rPr>
      </w:pPr>
      <w:r w:rsidRPr="4A5C2DF3">
        <w:rPr>
          <w:color w:val="auto"/>
        </w:rPr>
        <w:t xml:space="preserve">This RFP will fund data analysis of data gathered </w:t>
      </w:r>
      <w:r w:rsidR="03285BB4" w:rsidRPr="4A5C2DF3">
        <w:rPr>
          <w:color w:val="auto"/>
        </w:rPr>
        <w:t>through surveys, KIIs, and FGDs</w:t>
      </w:r>
      <w:r w:rsidRPr="4A5C2DF3">
        <w:rPr>
          <w:color w:val="auto"/>
        </w:rPr>
        <w:t>. All data will be available and ready for analysis in December 2024. Through this RFP, SOI will award funding to a consultant to perform all processes related to data</w:t>
      </w:r>
      <w:r w:rsidR="702BFDCF" w:rsidRPr="4A5C2DF3">
        <w:rPr>
          <w:color w:val="auto"/>
        </w:rPr>
        <w:t xml:space="preserve"> management, data</w:t>
      </w:r>
      <w:r w:rsidRPr="4A5C2DF3">
        <w:rPr>
          <w:color w:val="auto"/>
        </w:rPr>
        <w:t xml:space="preserve"> analysis,</w:t>
      </w:r>
      <w:r w:rsidR="34D1864F" w:rsidRPr="4A5C2DF3">
        <w:rPr>
          <w:color w:val="auto"/>
        </w:rPr>
        <w:t xml:space="preserve"> and</w:t>
      </w:r>
      <w:r w:rsidRPr="4A5C2DF3">
        <w:rPr>
          <w:color w:val="auto"/>
        </w:rPr>
        <w:t xml:space="preserve"> reporting</w:t>
      </w:r>
      <w:r w:rsidR="34D1864F" w:rsidRPr="4A5C2DF3">
        <w:rPr>
          <w:color w:val="auto"/>
        </w:rPr>
        <w:t>.</w:t>
      </w:r>
      <w:r w:rsidRPr="4A5C2DF3">
        <w:rPr>
          <w:color w:val="auto"/>
        </w:rPr>
        <w:t xml:space="preserve"> </w:t>
      </w:r>
    </w:p>
    <w:p w14:paraId="6F2F2C12" w14:textId="5081062F" w:rsidR="004C52AE" w:rsidRPr="004E30AB" w:rsidRDefault="004C52AE" w:rsidP="4A5C2DF3">
      <w:pPr>
        <w:spacing w:line="240" w:lineRule="auto"/>
        <w:ind w:left="-5" w:right="37"/>
        <w:rPr>
          <w:color w:val="auto"/>
        </w:rPr>
      </w:pPr>
    </w:p>
    <w:p w14:paraId="2D2520F7" w14:textId="24AE9A93" w:rsidR="00CA6FD7" w:rsidRDefault="371DB9F4" w:rsidP="4A5C2DF3">
      <w:pPr>
        <w:spacing w:line="240" w:lineRule="auto"/>
        <w:ind w:left="-5" w:right="37"/>
        <w:rPr>
          <w:b/>
          <w:bCs/>
          <w:color w:val="auto"/>
        </w:rPr>
      </w:pPr>
      <w:r w:rsidRPr="4A5C2DF3">
        <w:rPr>
          <w:color w:val="auto"/>
        </w:rPr>
        <w:t xml:space="preserve">Specific responsibilities and deliverables under </w:t>
      </w:r>
      <w:r w:rsidR="6A447357" w:rsidRPr="4A5C2DF3">
        <w:rPr>
          <w:color w:val="auto"/>
        </w:rPr>
        <w:t>this contract</w:t>
      </w:r>
      <w:r w:rsidRPr="4A5C2DF3">
        <w:rPr>
          <w:color w:val="auto"/>
        </w:rPr>
        <w:t xml:space="preserve"> </w:t>
      </w:r>
      <w:r w:rsidR="04AD8212" w:rsidRPr="4A5C2DF3">
        <w:rPr>
          <w:color w:val="auto"/>
        </w:rPr>
        <w:t xml:space="preserve">are expected to </w:t>
      </w:r>
      <w:r w:rsidRPr="4A5C2DF3">
        <w:rPr>
          <w:color w:val="auto"/>
        </w:rPr>
        <w:t>include</w:t>
      </w:r>
      <w:r w:rsidR="1437584F" w:rsidRPr="4A5C2DF3">
        <w:rPr>
          <w:color w:val="auto"/>
        </w:rPr>
        <w:t xml:space="preserve"> the following</w:t>
      </w:r>
      <w:r w:rsidR="38A649FC" w:rsidRPr="4A5C2DF3">
        <w:rPr>
          <w:color w:val="auto"/>
        </w:rPr>
        <w:t>:</w:t>
      </w:r>
    </w:p>
    <w:p w14:paraId="581EBC16" w14:textId="77777777" w:rsidR="00E97E62" w:rsidRPr="004E30AB" w:rsidRDefault="00E97E62" w:rsidP="4A5C2DF3">
      <w:pPr>
        <w:spacing w:line="240" w:lineRule="auto"/>
        <w:ind w:left="-5" w:right="37"/>
        <w:rPr>
          <w:color w:val="auto"/>
        </w:rPr>
      </w:pPr>
    </w:p>
    <w:p w14:paraId="1D8B4D50" w14:textId="5B482C98" w:rsidR="00610950" w:rsidRDefault="43C013ED" w:rsidP="4A5C2DF3">
      <w:pPr>
        <w:spacing w:line="240" w:lineRule="auto"/>
        <w:ind w:left="-5" w:right="37"/>
        <w:rPr>
          <w:color w:val="auto"/>
        </w:rPr>
      </w:pPr>
      <w:r w:rsidRPr="4A5C2DF3">
        <w:rPr>
          <w:b/>
          <w:bCs/>
          <w:color w:val="auto"/>
        </w:rPr>
        <w:t>Deliverable 1:</w:t>
      </w:r>
      <w:r w:rsidRPr="4A5C2DF3">
        <w:rPr>
          <w:color w:val="auto"/>
        </w:rPr>
        <w:t xml:space="preserve"> </w:t>
      </w:r>
      <w:r w:rsidR="3E9DB7B1" w:rsidRPr="4A5C2DF3">
        <w:rPr>
          <w:rFonts w:eastAsia="Calibri" w:cs="Times New Roman"/>
          <w:color w:val="auto"/>
        </w:rPr>
        <w:t>D</w:t>
      </w:r>
      <w:r w:rsidR="4F076B19" w:rsidRPr="4A5C2DF3">
        <w:rPr>
          <w:rFonts w:eastAsia="Calibri" w:cs="Times New Roman"/>
          <w:color w:val="auto"/>
        </w:rPr>
        <w:t>etailed project plan</w:t>
      </w:r>
      <w:r w:rsidR="11D8B50E" w:rsidRPr="4A5C2DF3">
        <w:rPr>
          <w:color w:val="auto"/>
        </w:rPr>
        <w:t xml:space="preserve"> </w:t>
      </w:r>
      <w:r w:rsidRPr="4A5C2DF3">
        <w:rPr>
          <w:color w:val="auto"/>
        </w:rPr>
        <w:t>(</w:t>
      </w:r>
      <w:r w:rsidR="0FE50589" w:rsidRPr="4A5C2DF3">
        <w:rPr>
          <w:color w:val="auto"/>
        </w:rPr>
        <w:t>suggested deadline:</w:t>
      </w:r>
      <w:r w:rsidR="70A92AA6" w:rsidRPr="4A5C2DF3">
        <w:rPr>
          <w:color w:val="auto"/>
        </w:rPr>
        <w:t xml:space="preserve"> </w:t>
      </w:r>
      <w:r w:rsidR="476ED31C" w:rsidRPr="4A5C2DF3">
        <w:rPr>
          <w:color w:val="auto"/>
        </w:rPr>
        <w:t xml:space="preserve">January </w:t>
      </w:r>
      <w:r w:rsidR="02E4D00E" w:rsidRPr="4A5C2DF3">
        <w:rPr>
          <w:color w:val="auto"/>
        </w:rPr>
        <w:t>13</w:t>
      </w:r>
      <w:r w:rsidR="0DDA954D" w:rsidRPr="4A5C2DF3">
        <w:rPr>
          <w:color w:val="auto"/>
        </w:rPr>
        <w:t xml:space="preserve">, </w:t>
      </w:r>
      <w:r w:rsidRPr="4A5C2DF3">
        <w:rPr>
          <w:color w:val="auto"/>
        </w:rPr>
        <w:t>202</w:t>
      </w:r>
      <w:r w:rsidR="067D8372" w:rsidRPr="4A5C2DF3">
        <w:rPr>
          <w:color w:val="auto"/>
        </w:rPr>
        <w:t>5</w:t>
      </w:r>
      <w:r w:rsidRPr="4A5C2DF3">
        <w:rPr>
          <w:color w:val="auto"/>
        </w:rPr>
        <w:t>)</w:t>
      </w:r>
      <w:r w:rsidR="4F076B19" w:rsidRPr="4A5C2DF3">
        <w:rPr>
          <w:color w:val="auto"/>
        </w:rPr>
        <w:t>.</w:t>
      </w:r>
    </w:p>
    <w:p w14:paraId="3A406E2B" w14:textId="3E8FBFA1" w:rsidR="009577E8" w:rsidRPr="004E30AB" w:rsidRDefault="74CC3E24" w:rsidP="4A5C2DF3">
      <w:pPr>
        <w:pStyle w:val="ListParagraph"/>
        <w:numPr>
          <w:ilvl w:val="0"/>
          <w:numId w:val="4"/>
        </w:numPr>
        <w:spacing w:line="240" w:lineRule="auto"/>
        <w:ind w:right="37"/>
        <w:rPr>
          <w:color w:val="auto"/>
        </w:rPr>
      </w:pPr>
      <w:r w:rsidRPr="4A5C2DF3">
        <w:rPr>
          <w:color w:val="auto"/>
        </w:rPr>
        <w:t>Including a detailed timeline of deliverables with milestones using</w:t>
      </w:r>
      <w:r w:rsidR="348D93A5" w:rsidRPr="4A5C2DF3">
        <w:rPr>
          <w:color w:val="auto"/>
        </w:rPr>
        <w:t xml:space="preserve"> Gantt chart or any other similar chart to illustrate project schedule. </w:t>
      </w:r>
    </w:p>
    <w:p w14:paraId="1D5CBE81" w14:textId="0524F0AE" w:rsidR="009577E8" w:rsidRPr="004E30AB" w:rsidRDefault="6E6CE00C" w:rsidP="4A5C2DF3">
      <w:pPr>
        <w:pStyle w:val="ListParagraph"/>
        <w:numPr>
          <w:ilvl w:val="0"/>
          <w:numId w:val="4"/>
        </w:numPr>
        <w:spacing w:line="240" w:lineRule="auto"/>
        <w:ind w:right="37"/>
        <w:rPr>
          <w:color w:val="auto"/>
        </w:rPr>
      </w:pPr>
      <w:r w:rsidRPr="4A5C2DF3">
        <w:rPr>
          <w:color w:val="auto"/>
        </w:rPr>
        <w:t>Including any adjustments to timelines with justification based on the volume of data received.</w:t>
      </w:r>
    </w:p>
    <w:p w14:paraId="58177C8E" w14:textId="7C27C108" w:rsidR="4A5C2DF3" w:rsidRDefault="4A5C2DF3" w:rsidP="4A5C2DF3">
      <w:pPr>
        <w:pStyle w:val="ListParagraph"/>
        <w:spacing w:line="240" w:lineRule="auto"/>
        <w:ind w:right="37"/>
        <w:rPr>
          <w:color w:val="auto"/>
        </w:rPr>
      </w:pPr>
    </w:p>
    <w:p w14:paraId="379BC67E" w14:textId="72EC5462" w:rsidR="00153D36" w:rsidRDefault="71EC821D" w:rsidP="4A5C2DF3">
      <w:pPr>
        <w:spacing w:after="160" w:line="240" w:lineRule="auto"/>
        <w:ind w:right="37"/>
        <w:rPr>
          <w:color w:val="auto"/>
        </w:rPr>
      </w:pPr>
      <w:r w:rsidRPr="4A5C2DF3">
        <w:rPr>
          <w:b/>
          <w:bCs/>
          <w:color w:val="auto"/>
        </w:rPr>
        <w:t xml:space="preserve">Deliverable </w:t>
      </w:r>
      <w:r w:rsidR="1BF95152" w:rsidRPr="4A5C2DF3">
        <w:rPr>
          <w:b/>
          <w:bCs/>
          <w:color w:val="auto"/>
        </w:rPr>
        <w:t>2</w:t>
      </w:r>
      <w:r w:rsidRPr="4A5C2DF3">
        <w:rPr>
          <w:b/>
          <w:bCs/>
          <w:color w:val="auto"/>
        </w:rPr>
        <w:t xml:space="preserve">: </w:t>
      </w:r>
      <w:r w:rsidR="7B4B529A" w:rsidRPr="4A5C2DF3">
        <w:rPr>
          <w:color w:val="auto"/>
        </w:rPr>
        <w:t>C</w:t>
      </w:r>
      <w:r w:rsidR="54B4A9FB" w:rsidRPr="4A5C2DF3">
        <w:rPr>
          <w:color w:val="auto"/>
        </w:rPr>
        <w:t>onsolidated datasets</w:t>
      </w:r>
      <w:r w:rsidR="4FDAF54C" w:rsidRPr="4A5C2DF3">
        <w:rPr>
          <w:color w:val="auto"/>
        </w:rPr>
        <w:t xml:space="preserve"> </w:t>
      </w:r>
      <w:r w:rsidR="54B4A9FB" w:rsidRPr="4A5C2DF3">
        <w:rPr>
          <w:color w:val="auto"/>
        </w:rPr>
        <w:t xml:space="preserve">(suggested deadline: </w:t>
      </w:r>
      <w:r w:rsidR="7B11FC36" w:rsidRPr="4A5C2DF3">
        <w:rPr>
          <w:color w:val="auto"/>
        </w:rPr>
        <w:t>February 28</w:t>
      </w:r>
      <w:r w:rsidR="54B4A9FB" w:rsidRPr="4A5C2DF3">
        <w:rPr>
          <w:color w:val="auto"/>
        </w:rPr>
        <w:t xml:space="preserve">, 2025) </w:t>
      </w:r>
    </w:p>
    <w:p w14:paraId="1AEA9D29" w14:textId="19BE48F5" w:rsidR="4248ADA5" w:rsidRDefault="4248ADA5" w:rsidP="4A5C2DF3">
      <w:pPr>
        <w:pStyle w:val="ListParagraph"/>
        <w:numPr>
          <w:ilvl w:val="0"/>
          <w:numId w:val="14"/>
        </w:numPr>
        <w:spacing w:after="160" w:line="240" w:lineRule="auto"/>
        <w:ind w:right="37"/>
        <w:rPr>
          <w:color w:val="auto"/>
          <w:szCs w:val="21"/>
        </w:rPr>
      </w:pPr>
      <w:r w:rsidRPr="4A5C2DF3">
        <w:rPr>
          <w:color w:val="auto"/>
          <w:szCs w:val="21"/>
        </w:rPr>
        <w:t>Includ</w:t>
      </w:r>
      <w:r w:rsidR="17ACE055" w:rsidRPr="4A5C2DF3">
        <w:rPr>
          <w:color w:val="auto"/>
          <w:szCs w:val="21"/>
        </w:rPr>
        <w:t xml:space="preserve">ing clean datasets </w:t>
      </w:r>
      <w:r w:rsidR="0E42CD38" w:rsidRPr="4A5C2DF3">
        <w:rPr>
          <w:color w:val="auto"/>
          <w:szCs w:val="21"/>
        </w:rPr>
        <w:t>in a digital format as proposed and agreed upon during the bidding process.</w:t>
      </w:r>
    </w:p>
    <w:p w14:paraId="5E8F8349" w14:textId="7BE51FF2" w:rsidR="0D534FCA" w:rsidRDefault="0D534FCA" w:rsidP="4A5C2DF3">
      <w:pPr>
        <w:pStyle w:val="ListParagraph"/>
        <w:numPr>
          <w:ilvl w:val="0"/>
          <w:numId w:val="14"/>
        </w:numPr>
        <w:spacing w:after="160" w:line="240" w:lineRule="auto"/>
        <w:ind w:right="37"/>
        <w:rPr>
          <w:color w:val="auto"/>
          <w:szCs w:val="21"/>
        </w:rPr>
      </w:pPr>
      <w:r w:rsidRPr="4A5C2DF3">
        <w:rPr>
          <w:color w:val="auto"/>
          <w:szCs w:val="21"/>
        </w:rPr>
        <w:t>Including coding and categorization of qualitative data organized thematically.</w:t>
      </w:r>
    </w:p>
    <w:p w14:paraId="7734E4C4" w14:textId="7200AC3A" w:rsidR="222D7597" w:rsidRDefault="71891DEB" w:rsidP="4A5C2DF3">
      <w:pPr>
        <w:spacing w:after="0" w:line="240" w:lineRule="auto"/>
        <w:ind w:left="0" w:right="37"/>
      </w:pPr>
      <w:r w:rsidRPr="4A5C2DF3">
        <w:rPr>
          <w:b/>
          <w:bCs/>
        </w:rPr>
        <w:t xml:space="preserve">Deliverable </w:t>
      </w:r>
      <w:r w:rsidR="6BCB8637" w:rsidRPr="4A5C2DF3">
        <w:rPr>
          <w:b/>
          <w:bCs/>
        </w:rPr>
        <w:t>3</w:t>
      </w:r>
      <w:r>
        <w:t xml:space="preserve">: </w:t>
      </w:r>
      <w:r w:rsidR="2D4F31A2">
        <w:t>Conduct analyses and present</w:t>
      </w:r>
      <w:r w:rsidR="4703CB16">
        <w:t xml:space="preserve"> on </w:t>
      </w:r>
      <w:r>
        <w:t xml:space="preserve">high-level </w:t>
      </w:r>
      <w:r w:rsidR="71507A8A">
        <w:t>findings (</w:t>
      </w:r>
      <w:r>
        <w:t xml:space="preserve">suggested deadline: </w:t>
      </w:r>
      <w:r w:rsidR="3A9CD0FD">
        <w:t>March 10</w:t>
      </w:r>
      <w:r>
        <w:t>, 2025)</w:t>
      </w:r>
    </w:p>
    <w:p w14:paraId="09C6A304" w14:textId="258569D6" w:rsidR="005335BF" w:rsidRDefault="2D4F31A2" w:rsidP="4A5C2DF3">
      <w:pPr>
        <w:pStyle w:val="ListParagraph"/>
        <w:numPr>
          <w:ilvl w:val="0"/>
          <w:numId w:val="5"/>
        </w:numPr>
        <w:spacing w:after="160" w:line="240" w:lineRule="auto"/>
        <w:ind w:right="37"/>
      </w:pPr>
      <w:r>
        <w:t xml:space="preserve">Implement </w:t>
      </w:r>
      <w:r w:rsidR="28DFF961">
        <w:t xml:space="preserve">analyses on datasets and </w:t>
      </w:r>
      <w:r w:rsidR="6AD27032">
        <w:t>interpret results</w:t>
      </w:r>
      <w:r w:rsidR="022B2372">
        <w:t xml:space="preserve"> as outlined in the proposal and agreed upon</w:t>
      </w:r>
      <w:r w:rsidR="6AD27032">
        <w:t xml:space="preserve">. </w:t>
      </w:r>
    </w:p>
    <w:p w14:paraId="31E6B675" w14:textId="7094712C" w:rsidR="0D0AA6CE" w:rsidRDefault="4F21DED9" w:rsidP="4A5C2DF3">
      <w:pPr>
        <w:pStyle w:val="ListParagraph"/>
        <w:numPr>
          <w:ilvl w:val="0"/>
          <w:numId w:val="5"/>
        </w:numPr>
        <w:spacing w:after="160" w:line="240" w:lineRule="auto"/>
        <w:ind w:right="37"/>
      </w:pPr>
      <w:r>
        <w:t xml:space="preserve">Develop slide deck </w:t>
      </w:r>
      <w:r w:rsidR="0CB53C04">
        <w:t xml:space="preserve">on </w:t>
      </w:r>
      <w:r w:rsidR="0D39BF4F">
        <w:t>main findings from all surveys and KIIs/FGDs</w:t>
      </w:r>
      <w:r w:rsidR="3F61BF25">
        <w:t xml:space="preserve"> including (but not limited to) a descriptive overview, participants characteristics, and thematic responses</w:t>
      </w:r>
      <w:r w:rsidR="0D39BF4F">
        <w:t>.</w:t>
      </w:r>
      <w:r w:rsidR="7FAACE9F">
        <w:t xml:space="preserve"> Main high-level findings</w:t>
      </w:r>
      <w:r w:rsidR="26FC60E2">
        <w:t xml:space="preserve"> </w:t>
      </w:r>
      <w:r w:rsidR="7FAACE9F">
        <w:t>should include the following:</w:t>
      </w:r>
    </w:p>
    <w:p w14:paraId="69F379DA" w14:textId="168A53B6" w:rsidR="6A33364C" w:rsidRDefault="6A33364C" w:rsidP="4A5C2DF3">
      <w:pPr>
        <w:pStyle w:val="ListParagraph"/>
        <w:numPr>
          <w:ilvl w:val="0"/>
          <w:numId w:val="10"/>
        </w:numPr>
        <w:spacing w:after="160" w:line="240" w:lineRule="auto"/>
        <w:ind w:right="37"/>
      </w:pPr>
      <w:r>
        <w:t>Descriptive overview, participants characteristics, and thematic responses.</w:t>
      </w:r>
    </w:p>
    <w:p w14:paraId="050DF3C4" w14:textId="7CA7FB80" w:rsidR="0D0AA6CE" w:rsidRDefault="4154BD17" w:rsidP="4A5C2DF3">
      <w:pPr>
        <w:pStyle w:val="ListParagraph"/>
        <w:numPr>
          <w:ilvl w:val="0"/>
          <w:numId w:val="10"/>
        </w:numPr>
        <w:spacing w:after="160" w:line="240" w:lineRule="auto"/>
        <w:ind w:right="37"/>
      </w:pPr>
      <w:r>
        <w:t xml:space="preserve">Systemic barriers and </w:t>
      </w:r>
      <w:r w:rsidR="214926B3">
        <w:t>challenges</w:t>
      </w:r>
      <w:r w:rsidR="325D0E57">
        <w:t xml:space="preserve"> that hinder</w:t>
      </w:r>
      <w:r>
        <w:t xml:space="preserve"> healthcare access to people with IDD from the perspective of clinicians, other professionals, and people with</w:t>
      </w:r>
      <w:r w:rsidR="66CD5106">
        <w:t xml:space="preserve"> IDD</w:t>
      </w:r>
      <w:r w:rsidR="10E41282">
        <w:t xml:space="preserve"> both b</w:t>
      </w:r>
      <w:r w:rsidR="01C1E2CB">
        <w:t>y</w:t>
      </w:r>
      <w:r w:rsidR="10E41282">
        <w:t xml:space="preserve"> geographic location and overall</w:t>
      </w:r>
      <w:r w:rsidR="66CD5106">
        <w:t>.</w:t>
      </w:r>
    </w:p>
    <w:p w14:paraId="4406FC8B" w14:textId="7EA604EB" w:rsidR="05FDB222" w:rsidRDefault="71F47704" w:rsidP="4A5C2DF3">
      <w:pPr>
        <w:pStyle w:val="ListParagraph"/>
        <w:numPr>
          <w:ilvl w:val="0"/>
          <w:numId w:val="10"/>
        </w:numPr>
        <w:spacing w:after="160" w:line="240" w:lineRule="auto"/>
        <w:ind w:right="37"/>
      </w:pPr>
      <w:r>
        <w:t>Service delivery challenges that impact providers’ ability to provide adequate health services to people with IDD</w:t>
      </w:r>
      <w:r w:rsidR="368EB448">
        <w:t>,</w:t>
      </w:r>
      <w:r w:rsidR="53FBA2EF">
        <w:t xml:space="preserve"> both by geographic location and overall</w:t>
      </w:r>
      <w:r w:rsidR="35DC1076">
        <w:t xml:space="preserve">. </w:t>
      </w:r>
    </w:p>
    <w:p w14:paraId="721D0AE6" w14:textId="360CF6BA" w:rsidR="2F66F09C" w:rsidRDefault="0662372B" w:rsidP="4A5C2DF3">
      <w:pPr>
        <w:pStyle w:val="ListParagraph"/>
        <w:numPr>
          <w:ilvl w:val="0"/>
          <w:numId w:val="10"/>
        </w:numPr>
        <w:spacing w:after="160" w:line="240" w:lineRule="auto"/>
        <w:ind w:right="37"/>
      </w:pPr>
      <w:r>
        <w:t>Other</w:t>
      </w:r>
      <w:r w:rsidR="36B751EA">
        <w:t xml:space="preserve"> barriers that impact healthcare access for people with IDD.</w:t>
      </w:r>
    </w:p>
    <w:p w14:paraId="4CD6DDFB" w14:textId="3B425A17" w:rsidR="0AF696F2" w:rsidRDefault="22150DCF" w:rsidP="4A5C2DF3">
      <w:pPr>
        <w:pStyle w:val="ListParagraph"/>
        <w:numPr>
          <w:ilvl w:val="0"/>
          <w:numId w:val="10"/>
        </w:numPr>
        <w:spacing w:after="160" w:line="240" w:lineRule="auto"/>
        <w:ind w:right="37"/>
      </w:pPr>
      <w:r>
        <w:t xml:space="preserve">Common themes and </w:t>
      </w:r>
      <w:r w:rsidR="3FDE0946">
        <w:t xml:space="preserve">patterns </w:t>
      </w:r>
      <w:r>
        <w:t>recurring in the res</w:t>
      </w:r>
      <w:r w:rsidR="35EC3DE3">
        <w:t>ponses</w:t>
      </w:r>
      <w:r>
        <w:t xml:space="preserve">. </w:t>
      </w:r>
    </w:p>
    <w:p w14:paraId="34345B80" w14:textId="7506E4AB" w:rsidR="2A18055E" w:rsidRDefault="36B751EA" w:rsidP="4A5C2DF3">
      <w:pPr>
        <w:pStyle w:val="ListParagraph"/>
        <w:numPr>
          <w:ilvl w:val="0"/>
          <w:numId w:val="10"/>
        </w:numPr>
        <w:spacing w:after="160" w:line="240" w:lineRule="auto"/>
        <w:ind w:right="37"/>
      </w:pPr>
      <w:r>
        <w:lastRenderedPageBreak/>
        <w:t xml:space="preserve">Policy advocacy </w:t>
      </w:r>
      <w:r w:rsidR="7E930DAC">
        <w:t xml:space="preserve">and service delivery </w:t>
      </w:r>
      <w:r>
        <w:t xml:space="preserve">opportunities </w:t>
      </w:r>
      <w:r w:rsidR="001C156E">
        <w:t>based on responses</w:t>
      </w:r>
      <w:r>
        <w:t xml:space="preserve">. </w:t>
      </w:r>
    </w:p>
    <w:p w14:paraId="195D1731" w14:textId="69349DD1" w:rsidR="369FEA3F" w:rsidRDefault="47CA9359" w:rsidP="4A5C2DF3">
      <w:pPr>
        <w:pStyle w:val="ListParagraph"/>
        <w:numPr>
          <w:ilvl w:val="0"/>
          <w:numId w:val="10"/>
        </w:numPr>
        <w:spacing w:after="160" w:line="240" w:lineRule="auto"/>
        <w:ind w:right="37"/>
      </w:pPr>
      <w:r>
        <w:t>Possible implications and recommendations based on the responses.</w:t>
      </w:r>
    </w:p>
    <w:p w14:paraId="58B25D6D" w14:textId="2C3DAC27" w:rsidR="00486723" w:rsidRDefault="50B700D5" w:rsidP="4A5C2DF3">
      <w:pPr>
        <w:pStyle w:val="ListParagraph"/>
        <w:numPr>
          <w:ilvl w:val="0"/>
          <w:numId w:val="10"/>
        </w:numPr>
        <w:spacing w:after="160" w:line="240" w:lineRule="auto"/>
        <w:ind w:right="37"/>
      </w:pPr>
      <w:r>
        <w:t>Limitations of these data</w:t>
      </w:r>
      <w:r w:rsidR="43CB0E8B">
        <w:t xml:space="preserve"> in making interpretations</w:t>
      </w:r>
      <w:r w:rsidR="5D15F5CE">
        <w:t>.</w:t>
      </w:r>
    </w:p>
    <w:p w14:paraId="690994B7" w14:textId="6360EFDD" w:rsidR="002A476F" w:rsidRPr="004E30AB" w:rsidRDefault="43CB0E8B" w:rsidP="4A5C2DF3">
      <w:pPr>
        <w:pStyle w:val="ListParagraph"/>
        <w:numPr>
          <w:ilvl w:val="0"/>
          <w:numId w:val="10"/>
        </w:numPr>
        <w:spacing w:after="160" w:line="240" w:lineRule="auto"/>
        <w:ind w:right="37"/>
      </w:pPr>
      <w:r>
        <w:t xml:space="preserve">Future opportunities to better </w:t>
      </w:r>
      <w:r w:rsidR="1B416717">
        <w:t xml:space="preserve">understand and </w:t>
      </w:r>
      <w:r w:rsidR="108680D0">
        <w:t xml:space="preserve">overcome </w:t>
      </w:r>
      <w:r w:rsidR="777D092B">
        <w:t xml:space="preserve">systemic barriers and challenges to accessing care. </w:t>
      </w:r>
    </w:p>
    <w:p w14:paraId="1E883A3B" w14:textId="335492EE" w:rsidR="1B124032" w:rsidRDefault="1B124032" w:rsidP="4A5C2DF3">
      <w:pPr>
        <w:pStyle w:val="ListParagraph"/>
        <w:numPr>
          <w:ilvl w:val="0"/>
          <w:numId w:val="10"/>
        </w:numPr>
        <w:spacing w:after="160" w:line="240" w:lineRule="auto"/>
        <w:ind w:right="37"/>
      </w:pPr>
      <w:r>
        <w:t>Visual representations of the analyses such as graphs, charts, and tables to illustrate themes</w:t>
      </w:r>
      <w:r w:rsidR="71ED5A19">
        <w:t xml:space="preserve"> and conclusions.</w:t>
      </w:r>
    </w:p>
    <w:p w14:paraId="5830BD66" w14:textId="37088C46" w:rsidR="00F94F94" w:rsidRDefault="3676D9D5" w:rsidP="4A5C2DF3">
      <w:pPr>
        <w:spacing w:after="160" w:line="240" w:lineRule="auto"/>
        <w:ind w:left="0" w:right="37"/>
      </w:pPr>
      <w:r w:rsidRPr="4A5C2DF3">
        <w:rPr>
          <w:b/>
          <w:bCs/>
        </w:rPr>
        <w:t xml:space="preserve">Deliverable </w:t>
      </w:r>
      <w:r w:rsidR="2B6CF1AD" w:rsidRPr="4A5C2DF3">
        <w:rPr>
          <w:b/>
          <w:bCs/>
        </w:rPr>
        <w:t>4</w:t>
      </w:r>
      <w:r w:rsidR="2B6CF1AD">
        <w:t>:</w:t>
      </w:r>
      <w:r>
        <w:t xml:space="preserve"> </w:t>
      </w:r>
      <w:r w:rsidR="50C843CF">
        <w:t>S</w:t>
      </w:r>
      <w:r>
        <w:t>ummary report</w:t>
      </w:r>
      <w:r w:rsidR="74DA714E">
        <w:t xml:space="preserve"> (suggested deadline: March 21, 2025)</w:t>
      </w:r>
    </w:p>
    <w:p w14:paraId="11D861E5" w14:textId="5281FC8D" w:rsidR="7D8F4742" w:rsidRDefault="7D8F4742" w:rsidP="4A5C2DF3">
      <w:pPr>
        <w:pStyle w:val="ListParagraph"/>
        <w:numPr>
          <w:ilvl w:val="0"/>
          <w:numId w:val="14"/>
        </w:numPr>
        <w:spacing w:line="240" w:lineRule="auto"/>
        <w:ind w:right="37"/>
        <w:rPr>
          <w:color w:val="auto"/>
          <w:sz w:val="22"/>
        </w:rPr>
      </w:pPr>
      <w:r w:rsidRPr="4A5C2DF3">
        <w:rPr>
          <w:color w:val="auto"/>
        </w:rPr>
        <w:t xml:space="preserve">Including detailed </w:t>
      </w:r>
      <w:r w:rsidR="3676D9D5" w:rsidRPr="4A5C2DF3">
        <w:rPr>
          <w:color w:val="auto"/>
        </w:rPr>
        <w:t>methodology,</w:t>
      </w:r>
      <w:r w:rsidR="611E8682" w:rsidRPr="4A5C2DF3">
        <w:rPr>
          <w:color w:val="auto"/>
        </w:rPr>
        <w:t xml:space="preserve"> </w:t>
      </w:r>
      <w:r w:rsidR="70244767" w:rsidRPr="4A5C2DF3">
        <w:rPr>
          <w:color w:val="auto"/>
          <w:sz w:val="22"/>
        </w:rPr>
        <w:t xml:space="preserve">hypotheses testing to identify potential inconsistencies, methods </w:t>
      </w:r>
      <w:r w:rsidR="0917BEAD" w:rsidRPr="4A5C2DF3">
        <w:rPr>
          <w:color w:val="auto"/>
          <w:sz w:val="22"/>
        </w:rPr>
        <w:t xml:space="preserve">used to </w:t>
      </w:r>
      <w:r w:rsidR="70244767" w:rsidRPr="4A5C2DF3">
        <w:rPr>
          <w:color w:val="auto"/>
          <w:sz w:val="22"/>
        </w:rPr>
        <w:t>resolve errors, and verification of data quality.</w:t>
      </w:r>
    </w:p>
    <w:p w14:paraId="4487B7F8" w14:textId="1DE52A81" w:rsidR="70244767" w:rsidRDefault="70244767" w:rsidP="4A5C2DF3">
      <w:pPr>
        <w:pStyle w:val="ListParagraph"/>
        <w:numPr>
          <w:ilvl w:val="0"/>
          <w:numId w:val="14"/>
        </w:numPr>
        <w:spacing w:after="160" w:line="240" w:lineRule="auto"/>
        <w:ind w:right="37"/>
        <w:rPr>
          <w:color w:val="auto"/>
          <w:sz w:val="22"/>
        </w:rPr>
      </w:pPr>
      <w:r w:rsidRPr="4A5C2DF3">
        <w:rPr>
          <w:color w:val="auto"/>
          <w:sz w:val="22"/>
        </w:rPr>
        <w:t>Includ</w:t>
      </w:r>
      <w:r w:rsidR="58EAA5C6" w:rsidRPr="4A5C2DF3">
        <w:rPr>
          <w:color w:val="auto"/>
          <w:sz w:val="22"/>
        </w:rPr>
        <w:t>ing</w:t>
      </w:r>
      <w:r w:rsidRPr="4A5C2DF3">
        <w:rPr>
          <w:color w:val="auto"/>
          <w:sz w:val="22"/>
        </w:rPr>
        <w:t xml:space="preserve"> a detailed outline of the data organization</w:t>
      </w:r>
      <w:r w:rsidR="257996BB" w:rsidRPr="4A5C2DF3">
        <w:rPr>
          <w:color w:val="auto"/>
          <w:sz w:val="22"/>
        </w:rPr>
        <w:t xml:space="preserve">, </w:t>
      </w:r>
      <w:r w:rsidRPr="4A5C2DF3">
        <w:rPr>
          <w:color w:val="auto"/>
          <w:sz w:val="22"/>
        </w:rPr>
        <w:t xml:space="preserve">storage process, </w:t>
      </w:r>
      <w:r w:rsidR="159C6121" w:rsidRPr="4A5C2DF3">
        <w:rPr>
          <w:color w:val="auto"/>
          <w:sz w:val="22"/>
        </w:rPr>
        <w:t xml:space="preserve">and </w:t>
      </w:r>
      <w:r w:rsidRPr="4A5C2DF3">
        <w:rPr>
          <w:color w:val="auto"/>
          <w:sz w:val="22"/>
        </w:rPr>
        <w:t>research data management practices.</w:t>
      </w:r>
    </w:p>
    <w:p w14:paraId="51F1650B" w14:textId="54901D83" w:rsidR="70244767" w:rsidRDefault="70244767" w:rsidP="4A5C2DF3">
      <w:pPr>
        <w:pStyle w:val="ListParagraph"/>
        <w:numPr>
          <w:ilvl w:val="0"/>
          <w:numId w:val="14"/>
        </w:numPr>
        <w:spacing w:after="160" w:line="240" w:lineRule="auto"/>
        <w:ind w:right="37"/>
        <w:rPr>
          <w:color w:val="auto"/>
        </w:rPr>
      </w:pPr>
      <w:r w:rsidRPr="4A5C2DF3">
        <w:rPr>
          <w:color w:val="auto"/>
          <w:sz w:val="22"/>
        </w:rPr>
        <w:t>Includ</w:t>
      </w:r>
      <w:r w:rsidR="7D56EB90" w:rsidRPr="4A5C2DF3">
        <w:rPr>
          <w:color w:val="auto"/>
          <w:sz w:val="22"/>
        </w:rPr>
        <w:t>ing</w:t>
      </w:r>
      <w:r w:rsidRPr="4A5C2DF3">
        <w:rPr>
          <w:color w:val="auto"/>
          <w:sz w:val="22"/>
        </w:rPr>
        <w:t xml:space="preserve"> information on dataset </w:t>
      </w:r>
      <w:r w:rsidR="5DC936A3" w:rsidRPr="4A5C2DF3">
        <w:rPr>
          <w:color w:val="auto"/>
          <w:sz w:val="22"/>
        </w:rPr>
        <w:t xml:space="preserve">interpretations </w:t>
      </w:r>
      <w:r w:rsidRPr="4A5C2DF3">
        <w:rPr>
          <w:color w:val="auto"/>
          <w:sz w:val="22"/>
        </w:rPr>
        <w:t>methods and</w:t>
      </w:r>
      <w:r w:rsidR="5EF15397" w:rsidRPr="4A5C2DF3">
        <w:rPr>
          <w:color w:val="auto"/>
          <w:sz w:val="22"/>
        </w:rPr>
        <w:t xml:space="preserve"> </w:t>
      </w:r>
      <w:r w:rsidRPr="4A5C2DF3">
        <w:rPr>
          <w:color w:val="auto"/>
          <w:sz w:val="22"/>
        </w:rPr>
        <w:t>codes or parameters used to generate data when applicable.</w:t>
      </w:r>
      <w:r w:rsidR="6BB7DD52" w:rsidRPr="4A5C2DF3">
        <w:rPr>
          <w:color w:val="auto"/>
        </w:rPr>
        <w:t xml:space="preserve"> </w:t>
      </w:r>
    </w:p>
    <w:p w14:paraId="41312703" w14:textId="2320B68A" w:rsidR="4A5C2DF3" w:rsidRDefault="4A5C2DF3" w:rsidP="4A5C2DF3">
      <w:pPr>
        <w:pStyle w:val="ListParagraph"/>
        <w:spacing w:after="160" w:line="240" w:lineRule="auto"/>
        <w:ind w:right="37"/>
        <w:rPr>
          <w:color w:val="auto"/>
        </w:rPr>
      </w:pPr>
    </w:p>
    <w:p w14:paraId="06AD8379" w14:textId="7B4E7180" w:rsidR="556C0F9F" w:rsidRDefault="556C0F9F" w:rsidP="4A5C2DF3">
      <w:pPr>
        <w:spacing w:after="160" w:line="240" w:lineRule="auto"/>
        <w:ind w:right="37"/>
      </w:pPr>
      <w:r w:rsidRPr="4A5C2DF3">
        <w:rPr>
          <w:b/>
          <w:bCs/>
        </w:rPr>
        <w:t xml:space="preserve">Deliverable </w:t>
      </w:r>
      <w:r w:rsidR="1E1B8739" w:rsidRPr="4A5C2DF3">
        <w:rPr>
          <w:b/>
          <w:bCs/>
        </w:rPr>
        <w:t>5</w:t>
      </w:r>
      <w:r w:rsidRPr="4A5C2DF3">
        <w:rPr>
          <w:b/>
          <w:bCs/>
        </w:rPr>
        <w:t xml:space="preserve">: </w:t>
      </w:r>
      <w:r w:rsidR="0A582103">
        <w:t xml:space="preserve">Progress reporting </w:t>
      </w:r>
      <w:r w:rsidR="1B8315A1">
        <w:t>(</w:t>
      </w:r>
      <w:r w:rsidR="7E2C442B">
        <w:t xml:space="preserve">January </w:t>
      </w:r>
      <w:r w:rsidR="1B8315A1">
        <w:t>202</w:t>
      </w:r>
      <w:r w:rsidR="3BCFB666">
        <w:t>5</w:t>
      </w:r>
      <w:r w:rsidR="1B8315A1">
        <w:t xml:space="preserve"> – </w:t>
      </w:r>
      <w:r w:rsidR="58F9D26F">
        <w:t xml:space="preserve">March </w:t>
      </w:r>
      <w:r w:rsidR="1B8315A1">
        <w:t>2025)</w:t>
      </w:r>
    </w:p>
    <w:p w14:paraId="16945207" w14:textId="12E6245E" w:rsidR="001C0922" w:rsidRPr="004E30AB" w:rsidRDefault="47CA9359" w:rsidP="4A5C2DF3">
      <w:pPr>
        <w:pStyle w:val="ListParagraph"/>
        <w:numPr>
          <w:ilvl w:val="0"/>
          <w:numId w:val="12"/>
        </w:numPr>
        <w:spacing w:line="276" w:lineRule="auto"/>
        <w:ind w:right="37"/>
      </w:pPr>
      <w:r>
        <w:t xml:space="preserve">Biweekly (semi-monthly) Zoom progress reports on the project’s status (January – </w:t>
      </w:r>
      <w:r w:rsidR="30A8E346">
        <w:t xml:space="preserve">March </w:t>
      </w:r>
      <w:r>
        <w:t>2025), detailing completed tasks, upcoming milestones, any issues or risks, and/or responding to questions from SOI staff or consultants</w:t>
      </w:r>
      <w:r w:rsidR="70862DCA">
        <w:t>.</w:t>
      </w:r>
    </w:p>
    <w:p w14:paraId="2B29198C" w14:textId="60284EE1" w:rsidR="369FEA3F" w:rsidRDefault="47CA9359" w:rsidP="369FEA3F">
      <w:pPr>
        <w:pStyle w:val="ListParagraph"/>
        <w:numPr>
          <w:ilvl w:val="0"/>
          <w:numId w:val="12"/>
        </w:numPr>
        <w:ind w:right="37"/>
      </w:pPr>
      <w:r>
        <w:t>The biweekly progress reports should include a section on identified risks to project delivery, potential delays, and proposed mitigation strategies. This will include any risks related to data access, data quality, resource availability, or technical issues that could impact the timeline</w:t>
      </w:r>
      <w:r w:rsidR="5C3D46D0">
        <w:t>.</w:t>
      </w:r>
    </w:p>
    <w:p w14:paraId="424ABE75" w14:textId="77777777" w:rsidR="00DC7C97" w:rsidRPr="004E30AB" w:rsidRDefault="00DC7C97" w:rsidP="009665C9">
      <w:pPr>
        <w:ind w:right="37"/>
      </w:pPr>
    </w:p>
    <w:p w14:paraId="3D28B132" w14:textId="2A755F7D" w:rsidR="00626079" w:rsidRPr="004E30AB" w:rsidRDefault="2A186073" w:rsidP="4A5C2DF3">
      <w:pPr>
        <w:spacing w:after="160" w:line="259" w:lineRule="auto"/>
        <w:ind w:right="37"/>
      </w:pPr>
      <w:r>
        <w:t xml:space="preserve">SOI shall have </w:t>
      </w:r>
      <w:r w:rsidR="587A67DC">
        <w:t>up to 15</w:t>
      </w:r>
      <w:r>
        <w:t xml:space="preserve"> working days from receipt </w:t>
      </w:r>
      <w:r w:rsidR="4F97DF81">
        <w:t xml:space="preserve">of </w:t>
      </w:r>
      <w:r w:rsidR="09131D3C">
        <w:t xml:space="preserve">each deliverable </w:t>
      </w:r>
      <w:r w:rsidR="38F52A14">
        <w:t>for quality review. Based upon such quality review, SOI may require consultant</w:t>
      </w:r>
      <w:r w:rsidR="4B50AD0A">
        <w:t xml:space="preserve">s to modify </w:t>
      </w:r>
      <w:r w:rsidR="5DC36C30">
        <w:t>and re-submit</w:t>
      </w:r>
      <w:r w:rsidR="38C6F44C">
        <w:t xml:space="preserve"> deliverables</w:t>
      </w:r>
      <w:r w:rsidR="2AE76E56">
        <w:t>.</w:t>
      </w:r>
    </w:p>
    <w:p w14:paraId="4FDB90ED" w14:textId="3B2A0483" w:rsidR="4A5C2DF3" w:rsidRDefault="4A5C2DF3" w:rsidP="4A5C2DF3">
      <w:pPr>
        <w:ind w:right="37"/>
      </w:pPr>
    </w:p>
    <w:p w14:paraId="722634DB" w14:textId="23E056D4" w:rsidR="586FBE87" w:rsidRDefault="586FBE87" w:rsidP="4A5C2DF3">
      <w:pPr>
        <w:pStyle w:val="Heading1"/>
        <w:numPr>
          <w:ilvl w:val="0"/>
          <w:numId w:val="0"/>
        </w:numPr>
      </w:pPr>
      <w:bookmarkStart w:id="9" w:name="_Toc823075340"/>
      <w:bookmarkStart w:id="10" w:name="_Toc381073385"/>
      <w:bookmarkStart w:id="11" w:name="_Toc179544716"/>
      <w:r>
        <w:t>AVAILABLE FUNDING</w:t>
      </w:r>
      <w:bookmarkEnd w:id="9"/>
      <w:bookmarkEnd w:id="10"/>
      <w:bookmarkEnd w:id="11"/>
      <w:r>
        <w:t xml:space="preserve"> </w:t>
      </w:r>
    </w:p>
    <w:p w14:paraId="5087F282" w14:textId="70776985" w:rsidR="007C65F4" w:rsidRPr="00B94B31" w:rsidRDefault="3A41663A" w:rsidP="4A5C2DF3">
      <w:pPr>
        <w:spacing w:line="240" w:lineRule="auto"/>
        <w:rPr>
          <w:color w:val="auto"/>
        </w:rPr>
      </w:pPr>
      <w:r w:rsidRPr="4A5C2DF3">
        <w:rPr>
          <w:color w:val="auto"/>
        </w:rPr>
        <w:t>The contract is not expected to exceed a value of US$20,000-30,000. Any indirect cost recovery must be included within the deliverable costs provided.</w:t>
      </w:r>
    </w:p>
    <w:p w14:paraId="654E64F0" w14:textId="57A843E5" w:rsidR="007C65F4" w:rsidRPr="004E30AB" w:rsidRDefault="007C65F4" w:rsidP="4A5C2DF3">
      <w:pPr>
        <w:spacing w:line="240" w:lineRule="auto"/>
      </w:pPr>
    </w:p>
    <w:p w14:paraId="44439ACB" w14:textId="15D0742A" w:rsidR="00F83330" w:rsidRPr="004E30AB" w:rsidRDefault="5E6321BC">
      <w:pPr>
        <w:pStyle w:val="Heading1"/>
        <w:numPr>
          <w:ilvl w:val="0"/>
          <w:numId w:val="0"/>
        </w:numPr>
        <w:ind w:left="-5"/>
      </w:pPr>
      <w:bookmarkStart w:id="12" w:name="_Toc1119006028"/>
      <w:bookmarkStart w:id="13" w:name="_Toc1725069618"/>
      <w:bookmarkStart w:id="14" w:name="_Toc179544717"/>
      <w:r>
        <w:t xml:space="preserve">TERMS </w:t>
      </w:r>
      <w:r w:rsidR="71FD7E61">
        <w:t>OF CONTRACT</w:t>
      </w:r>
      <w:bookmarkEnd w:id="12"/>
      <w:bookmarkEnd w:id="13"/>
      <w:bookmarkEnd w:id="14"/>
    </w:p>
    <w:p w14:paraId="0886A298" w14:textId="16300C8C" w:rsidR="004F7D30" w:rsidRPr="004E30AB" w:rsidRDefault="47CA9359" w:rsidP="4A5C2DF3">
      <w:pPr>
        <w:spacing w:line="240" w:lineRule="auto"/>
        <w:ind w:left="-5" w:right="37"/>
        <w:rPr>
          <w:color w:val="auto"/>
        </w:rPr>
      </w:pPr>
      <w:bookmarkStart w:id="15" w:name="_Hlk117005662"/>
      <w:r w:rsidRPr="4A5C2DF3">
        <w:rPr>
          <w:color w:val="auto"/>
        </w:rPr>
        <w:t xml:space="preserve">Contract terms and conditions will be negotiated upon selection of the winning bidders for this RFP using SOI’s contract template. </w:t>
      </w:r>
      <w:r w:rsidRPr="4A5C2DF3">
        <w:rPr>
          <w:color w:val="auto"/>
          <w:u w:val="single"/>
        </w:rPr>
        <w:t>The terms and conditions will include the amount to be allocated to each deliverable, with payment of such amount to be made upon the satisfactory completion of said deliverable</w:t>
      </w:r>
      <w:bookmarkEnd w:id="15"/>
      <w:r w:rsidRPr="4A5C2DF3">
        <w:rPr>
          <w:color w:val="auto"/>
          <w:u w:val="single"/>
        </w:rPr>
        <w:t>. Therefore, bidders must break their budget submission down by deliverable.</w:t>
      </w:r>
      <w:r w:rsidRPr="4A5C2DF3">
        <w:rPr>
          <w:color w:val="auto"/>
        </w:rPr>
        <w:t xml:space="preserve"> Consultants may propose milestones or sub-deliverables with attached payment amounts to aid cash flow during the project. All contractual terms and conditions will be subject to review by Special Olympics’ legal</w:t>
      </w:r>
      <w:r w:rsidR="70F81A41" w:rsidRPr="4A5C2DF3">
        <w:rPr>
          <w:color w:val="auto"/>
        </w:rPr>
        <w:t xml:space="preserve"> </w:t>
      </w:r>
      <w:r w:rsidRPr="4A5C2DF3">
        <w:rPr>
          <w:color w:val="auto"/>
        </w:rPr>
        <w:t>and finance departments and will include scope, budget, schedule, and other necessary items pertaining to the project. All work products developed during the project, including but not limited to datasets, reports, analyses, and visualizations, will be the exclusive property of Special Olympics. The consultant will not retain any rights to the materials or use them for other purposes without written consent from Special Olympics. This includes the reproduction, distribution, or presentation of these materials for any other purpose or with any third party. The selected consultant may be required to sign a Non-Disclosure Agreement (NDA) to protect the confidentiality and proprietary nature of all information and materials shared during the project. The consultant may propose additional sub-deliverables if they believe these would add value to the overall project. The proposal should include justification for any additional steps and the associated costs.</w:t>
      </w:r>
    </w:p>
    <w:p w14:paraId="3E4650BA" w14:textId="5BB87339" w:rsidR="369FEA3F" w:rsidRDefault="369FEA3F" w:rsidP="4A5C2DF3">
      <w:pPr>
        <w:spacing w:line="240" w:lineRule="auto"/>
        <w:ind w:left="-5" w:right="37"/>
        <w:rPr>
          <w:color w:val="auto"/>
        </w:rPr>
      </w:pPr>
    </w:p>
    <w:p w14:paraId="305663C3" w14:textId="76962137" w:rsidR="00A757BF" w:rsidRPr="004E30AB" w:rsidRDefault="3C167696" w:rsidP="4A5C2DF3">
      <w:pPr>
        <w:spacing w:after="205" w:line="240" w:lineRule="auto"/>
        <w:ind w:left="-5" w:right="37"/>
        <w:rPr>
          <w:color w:val="auto"/>
        </w:rPr>
      </w:pPr>
      <w:bookmarkStart w:id="16" w:name="_Hlk84513268"/>
      <w:r w:rsidRPr="4A5C2DF3">
        <w:rPr>
          <w:color w:val="auto"/>
        </w:rPr>
        <w:lastRenderedPageBreak/>
        <w:t xml:space="preserve">Special Olympics is not obligated to any course of action as the result of this RFP. Issuance of this RFP does not constitute a commitment by Special Olympics to award any contract. Special Olympics is not responsible for any costs incurred by any </w:t>
      </w:r>
      <w:r w:rsidR="7E5CAD4C" w:rsidRPr="4A5C2DF3">
        <w:rPr>
          <w:color w:val="auto"/>
        </w:rPr>
        <w:t>consultant</w:t>
      </w:r>
      <w:r w:rsidRPr="4A5C2DF3">
        <w:rPr>
          <w:color w:val="auto"/>
        </w:rPr>
        <w:t xml:space="preserve"> or their partners in the RFP response preparation</w:t>
      </w:r>
      <w:r w:rsidR="5ED76A50" w:rsidRPr="4A5C2DF3">
        <w:rPr>
          <w:color w:val="auto"/>
        </w:rPr>
        <w:t xml:space="preserve"> </w:t>
      </w:r>
      <w:r w:rsidRPr="4A5C2DF3">
        <w:rPr>
          <w:color w:val="auto"/>
        </w:rPr>
        <w:t xml:space="preserve">or presentation. </w:t>
      </w:r>
      <w:bookmarkEnd w:id="16"/>
      <w:r w:rsidRPr="4A5C2DF3">
        <w:rPr>
          <w:color w:val="auto"/>
        </w:rPr>
        <w:t xml:space="preserve">Information submitted in response to this RFP will become the property of Special Olympics.  All responses will be kept private from other </w:t>
      </w:r>
      <w:r w:rsidR="7E5CAD4C" w:rsidRPr="4A5C2DF3">
        <w:rPr>
          <w:color w:val="auto"/>
        </w:rPr>
        <w:t>consultant</w:t>
      </w:r>
      <w:r w:rsidRPr="4A5C2DF3">
        <w:rPr>
          <w:color w:val="auto"/>
        </w:rPr>
        <w:t xml:space="preserve">s.  Special Olympics reserves the right to modify this RFP at any time and reserves the right to reject any responses to this RFP, in whole or in part, at any time. </w:t>
      </w:r>
    </w:p>
    <w:p w14:paraId="4DB1E72C" w14:textId="77777777" w:rsidR="00A757BF" w:rsidRPr="004E30AB" w:rsidRDefault="00A757BF">
      <w:pPr>
        <w:spacing w:after="160" w:line="259" w:lineRule="auto"/>
        <w:ind w:left="0" w:right="0" w:firstLine="0"/>
        <w:jc w:val="left"/>
      </w:pPr>
      <w:r w:rsidRPr="004E30AB">
        <w:br w:type="page"/>
      </w:r>
    </w:p>
    <w:p w14:paraId="484A0930" w14:textId="36E9EF13" w:rsidR="00F83330" w:rsidRPr="004E30AB" w:rsidRDefault="5E6321BC">
      <w:pPr>
        <w:pStyle w:val="Heading1"/>
        <w:numPr>
          <w:ilvl w:val="0"/>
          <w:numId w:val="0"/>
        </w:numPr>
        <w:ind w:left="-5"/>
      </w:pPr>
      <w:bookmarkStart w:id="17" w:name="_Toc1348598290"/>
      <w:bookmarkStart w:id="18" w:name="_Toc477178793"/>
      <w:bookmarkStart w:id="19" w:name="_Toc179544718"/>
      <w:r>
        <w:lastRenderedPageBreak/>
        <w:t>PROPOSAL REQUIREMENTS</w:t>
      </w:r>
      <w:bookmarkEnd w:id="17"/>
      <w:bookmarkEnd w:id="18"/>
      <w:bookmarkEnd w:id="19"/>
      <w:r>
        <w:t xml:space="preserve"> </w:t>
      </w:r>
    </w:p>
    <w:p w14:paraId="51500ED9" w14:textId="0483035E" w:rsidR="00286DB6" w:rsidRPr="004E30AB" w:rsidRDefault="4B1E53FC" w:rsidP="00286DB6">
      <w:pPr>
        <w:pStyle w:val="Heading2"/>
        <w:ind w:left="-5"/>
      </w:pPr>
      <w:r w:rsidRPr="004E30AB">
        <w:t>Preferred Consultant Qualifications and/or Experience</w:t>
      </w:r>
    </w:p>
    <w:p w14:paraId="6D613B94" w14:textId="05B94B79" w:rsidR="00286DB6" w:rsidRPr="004E30AB" w:rsidRDefault="5B75F75F" w:rsidP="4A5C2DF3">
      <w:pPr>
        <w:pStyle w:val="ListParagraph"/>
        <w:numPr>
          <w:ilvl w:val="0"/>
          <w:numId w:val="11"/>
        </w:numPr>
        <w:spacing w:after="205" w:line="240" w:lineRule="auto"/>
        <w:ind w:right="37"/>
        <w:rPr>
          <w:color w:val="auto"/>
        </w:rPr>
      </w:pPr>
      <w:r w:rsidRPr="4A5C2DF3">
        <w:rPr>
          <w:color w:val="auto"/>
        </w:rPr>
        <w:t>Advanced university degree</w:t>
      </w:r>
      <w:r w:rsidR="0FBC57B1" w:rsidRPr="4A5C2DF3">
        <w:rPr>
          <w:color w:val="auto"/>
        </w:rPr>
        <w:t xml:space="preserve"> in Public Health, </w:t>
      </w:r>
      <w:r w:rsidR="31920ECC" w:rsidRPr="4A5C2DF3">
        <w:rPr>
          <w:color w:val="auto"/>
        </w:rPr>
        <w:t>Data Science</w:t>
      </w:r>
      <w:r w:rsidR="485C0FD5" w:rsidRPr="4A5C2DF3">
        <w:rPr>
          <w:color w:val="auto"/>
        </w:rPr>
        <w:t>,</w:t>
      </w:r>
      <w:r w:rsidR="31920ECC" w:rsidRPr="4A5C2DF3">
        <w:rPr>
          <w:color w:val="auto"/>
        </w:rPr>
        <w:t xml:space="preserve"> Statistics,</w:t>
      </w:r>
      <w:r w:rsidR="0FBC57B1" w:rsidRPr="4A5C2DF3">
        <w:rPr>
          <w:color w:val="auto"/>
        </w:rPr>
        <w:t xml:space="preserve"> or related field</w:t>
      </w:r>
      <w:r w:rsidR="771C7581" w:rsidRPr="4A5C2DF3">
        <w:rPr>
          <w:color w:val="auto"/>
        </w:rPr>
        <w:t>,</w:t>
      </w:r>
    </w:p>
    <w:p w14:paraId="0885237F" w14:textId="3A484AFC" w:rsidR="00C77311" w:rsidRDefault="00C94257" w:rsidP="4A5C2DF3">
      <w:pPr>
        <w:pStyle w:val="ListParagraph"/>
        <w:numPr>
          <w:ilvl w:val="0"/>
          <w:numId w:val="11"/>
        </w:numPr>
        <w:spacing w:after="205" w:line="240" w:lineRule="auto"/>
        <w:ind w:right="37"/>
        <w:rPr>
          <w:color w:val="auto"/>
        </w:rPr>
      </w:pPr>
      <w:r w:rsidRPr="4A5C2DF3">
        <w:rPr>
          <w:color w:val="auto"/>
        </w:rPr>
        <w:t>At least 5 years</w:t>
      </w:r>
      <w:r w:rsidR="31920ECC" w:rsidRPr="4A5C2DF3">
        <w:rPr>
          <w:color w:val="auto"/>
        </w:rPr>
        <w:t xml:space="preserve"> of relevant work experience as a mixed-method data analyst or researcher</w:t>
      </w:r>
      <w:r w:rsidR="771C7581" w:rsidRPr="4A5C2DF3">
        <w:rPr>
          <w:color w:val="auto"/>
        </w:rPr>
        <w:t>,</w:t>
      </w:r>
    </w:p>
    <w:p w14:paraId="06113B4F" w14:textId="31F16B2C" w:rsidR="00286DB6" w:rsidRPr="004E30AB" w:rsidRDefault="0FBC57B1" w:rsidP="4A5C2DF3">
      <w:pPr>
        <w:pStyle w:val="ListParagraph"/>
        <w:numPr>
          <w:ilvl w:val="0"/>
          <w:numId w:val="11"/>
        </w:numPr>
        <w:spacing w:after="205" w:line="240" w:lineRule="auto"/>
        <w:ind w:right="37"/>
        <w:rPr>
          <w:color w:val="auto"/>
        </w:rPr>
      </w:pPr>
      <w:r w:rsidRPr="4A5C2DF3">
        <w:rPr>
          <w:color w:val="auto"/>
        </w:rPr>
        <w:t xml:space="preserve">Experience </w:t>
      </w:r>
      <w:r w:rsidR="3D78D86B" w:rsidRPr="4A5C2DF3">
        <w:rPr>
          <w:color w:val="auto"/>
        </w:rPr>
        <w:t xml:space="preserve">conducting </w:t>
      </w:r>
      <w:r w:rsidR="31920ECC" w:rsidRPr="4A5C2DF3">
        <w:rPr>
          <w:color w:val="auto"/>
        </w:rPr>
        <w:t xml:space="preserve">research </w:t>
      </w:r>
      <w:r w:rsidR="328A02E1" w:rsidRPr="4A5C2DF3">
        <w:rPr>
          <w:color w:val="auto"/>
        </w:rPr>
        <w:t>on</w:t>
      </w:r>
      <w:r w:rsidR="438139B2" w:rsidRPr="4A5C2DF3">
        <w:rPr>
          <w:color w:val="auto"/>
        </w:rPr>
        <w:t xml:space="preserve"> issues affecting marginalized populations; specific experience </w:t>
      </w:r>
      <w:r w:rsidR="31920ECC" w:rsidRPr="4A5C2DF3">
        <w:rPr>
          <w:color w:val="auto"/>
        </w:rPr>
        <w:t>in conducting research</w:t>
      </w:r>
      <w:r w:rsidR="00E41E55" w:rsidRPr="4A5C2DF3">
        <w:rPr>
          <w:color w:val="auto"/>
        </w:rPr>
        <w:t xml:space="preserve"> </w:t>
      </w:r>
      <w:r w:rsidR="31920ECC" w:rsidRPr="4A5C2DF3">
        <w:rPr>
          <w:color w:val="auto"/>
        </w:rPr>
        <w:t>on issues affecting</w:t>
      </w:r>
      <w:r w:rsidRPr="4A5C2DF3">
        <w:rPr>
          <w:color w:val="auto"/>
        </w:rPr>
        <w:t xml:space="preserve"> people with </w:t>
      </w:r>
      <w:r w:rsidR="438139B2" w:rsidRPr="4A5C2DF3">
        <w:rPr>
          <w:color w:val="auto"/>
        </w:rPr>
        <w:t>disabilities</w:t>
      </w:r>
      <w:r w:rsidRPr="4A5C2DF3">
        <w:rPr>
          <w:color w:val="auto"/>
        </w:rPr>
        <w:t xml:space="preserve"> </w:t>
      </w:r>
      <w:r w:rsidR="31920ECC" w:rsidRPr="4A5C2DF3">
        <w:rPr>
          <w:color w:val="auto"/>
        </w:rPr>
        <w:t xml:space="preserve">is </w:t>
      </w:r>
      <w:r w:rsidRPr="4A5C2DF3">
        <w:rPr>
          <w:color w:val="auto"/>
        </w:rPr>
        <w:t>preferred</w:t>
      </w:r>
      <w:r w:rsidR="7F13C2F4" w:rsidRPr="4A5C2DF3">
        <w:rPr>
          <w:color w:val="auto"/>
        </w:rPr>
        <w:t>,</w:t>
      </w:r>
    </w:p>
    <w:p w14:paraId="5E1CE8C4" w14:textId="53211DAA" w:rsidR="00286DB6" w:rsidRPr="004E30AB" w:rsidRDefault="574E179F" w:rsidP="4A5C2DF3">
      <w:pPr>
        <w:pStyle w:val="ListParagraph"/>
        <w:numPr>
          <w:ilvl w:val="0"/>
          <w:numId w:val="11"/>
        </w:numPr>
        <w:spacing w:after="205" w:line="240" w:lineRule="auto"/>
        <w:ind w:right="37"/>
        <w:rPr>
          <w:color w:val="auto"/>
        </w:rPr>
      </w:pPr>
      <w:r w:rsidRPr="4A5C2DF3">
        <w:rPr>
          <w:color w:val="auto"/>
        </w:rPr>
        <w:t>A</w:t>
      </w:r>
      <w:r w:rsidR="0FBC57B1" w:rsidRPr="4A5C2DF3">
        <w:rPr>
          <w:color w:val="auto"/>
        </w:rPr>
        <w:t>bility to communicate effectively in English with a diverse range of stakeholders.</w:t>
      </w:r>
    </w:p>
    <w:p w14:paraId="315C5AF3" w14:textId="7B8022A3" w:rsidR="00962FD2" w:rsidRPr="004E30AB" w:rsidRDefault="63E5CAF0" w:rsidP="4A5C2DF3">
      <w:pPr>
        <w:spacing w:after="218" w:line="240" w:lineRule="auto"/>
        <w:ind w:right="0"/>
        <w:rPr>
          <w:color w:val="auto"/>
        </w:rPr>
      </w:pPr>
      <w:r w:rsidRPr="4A5C2DF3">
        <w:rPr>
          <w:color w:val="auto"/>
        </w:rPr>
        <w:t>Consultants'</w:t>
      </w:r>
      <w:r w:rsidR="54C6C222" w:rsidRPr="4A5C2DF3">
        <w:rPr>
          <w:color w:val="auto"/>
        </w:rPr>
        <w:t xml:space="preserve"> responses compliant with instructions below will be read and evaluated by the selection/implementation team.</w:t>
      </w:r>
      <w:r w:rsidR="0FAD2585" w:rsidRPr="4A5C2DF3">
        <w:rPr>
          <w:color w:val="auto"/>
        </w:rPr>
        <w:t xml:space="preserve"> </w:t>
      </w:r>
      <w:r w:rsidR="7BA7805D" w:rsidRPr="4A5C2DF3">
        <w:rPr>
          <w:color w:val="auto"/>
        </w:rPr>
        <w:t>Consultant</w:t>
      </w:r>
      <w:r w:rsidR="54C6C222" w:rsidRPr="4A5C2DF3">
        <w:rPr>
          <w:color w:val="auto"/>
        </w:rPr>
        <w:t xml:space="preserve"> responses will be evaluated based on criteria including, but not limited to, the following: </w:t>
      </w:r>
    </w:p>
    <w:p w14:paraId="3F19E269" w14:textId="552CBD73" w:rsidR="00962FD2" w:rsidRPr="004E30AB" w:rsidRDefault="62C9ECBA" w:rsidP="4A5C2DF3">
      <w:pPr>
        <w:numPr>
          <w:ilvl w:val="0"/>
          <w:numId w:val="22"/>
        </w:numPr>
        <w:spacing w:after="218" w:line="240" w:lineRule="auto"/>
        <w:ind w:right="0"/>
        <w:rPr>
          <w:color w:val="auto"/>
        </w:rPr>
      </w:pPr>
      <w:r w:rsidRPr="4A5C2DF3">
        <w:rPr>
          <w:color w:val="auto"/>
        </w:rPr>
        <w:t xml:space="preserve">Ability to meet the project needs </w:t>
      </w:r>
      <w:r w:rsidR="4B656100" w:rsidRPr="4A5C2DF3">
        <w:rPr>
          <w:color w:val="auto"/>
        </w:rPr>
        <w:t xml:space="preserve">and timelines </w:t>
      </w:r>
      <w:r w:rsidRPr="4A5C2DF3">
        <w:rPr>
          <w:color w:val="auto"/>
        </w:rPr>
        <w:t xml:space="preserve">of Special Olympics </w:t>
      </w:r>
    </w:p>
    <w:p w14:paraId="5F0FB095" w14:textId="5D16C217" w:rsidR="00962FD2" w:rsidRPr="004E30AB" w:rsidRDefault="62C9ECBA" w:rsidP="4A5C2DF3">
      <w:pPr>
        <w:numPr>
          <w:ilvl w:val="0"/>
          <w:numId w:val="22"/>
        </w:numPr>
        <w:spacing w:after="218" w:line="240" w:lineRule="auto"/>
        <w:ind w:right="0"/>
        <w:rPr>
          <w:color w:val="auto"/>
        </w:rPr>
      </w:pPr>
      <w:r w:rsidRPr="4A5C2DF3">
        <w:rPr>
          <w:color w:val="auto"/>
        </w:rPr>
        <w:t xml:space="preserve">Methodology for implementation and ongoing support </w:t>
      </w:r>
    </w:p>
    <w:p w14:paraId="68D8D794" w14:textId="44A4AB8A" w:rsidR="47CA9359" w:rsidRDefault="47CA9359" w:rsidP="4A5C2DF3">
      <w:pPr>
        <w:numPr>
          <w:ilvl w:val="0"/>
          <w:numId w:val="22"/>
        </w:numPr>
        <w:spacing w:after="218" w:line="240" w:lineRule="auto"/>
        <w:ind w:right="0"/>
        <w:rPr>
          <w:color w:val="auto"/>
        </w:rPr>
      </w:pPr>
      <w:r w:rsidRPr="4A5C2DF3">
        <w:rPr>
          <w:color w:val="auto"/>
        </w:rPr>
        <w:t>Cost and fees allocated to each deliverable (or sub-deliverable/milestone, if proposed)</w:t>
      </w:r>
    </w:p>
    <w:p w14:paraId="095A54F9" w14:textId="691CFD4C" w:rsidR="00F83330" w:rsidRPr="004E30AB" w:rsidRDefault="42276983" w:rsidP="615A44E8">
      <w:pPr>
        <w:pStyle w:val="Heading1"/>
        <w:numPr>
          <w:ilvl w:val="0"/>
          <w:numId w:val="0"/>
        </w:numPr>
        <w:spacing w:after="218"/>
        <w:ind w:left="10"/>
      </w:pPr>
      <w:bookmarkStart w:id="20" w:name="_Toc1587223087"/>
      <w:bookmarkStart w:id="21" w:name="_Toc565514684"/>
      <w:bookmarkStart w:id="22" w:name="_Toc179544719"/>
      <w:r>
        <w:t>INSTRUCTIONS</w:t>
      </w:r>
      <w:bookmarkEnd w:id="20"/>
      <w:bookmarkEnd w:id="21"/>
      <w:bookmarkEnd w:id="22"/>
    </w:p>
    <w:p w14:paraId="0C74C62F" w14:textId="49221F9B" w:rsidR="00F83330" w:rsidRPr="004E30AB" w:rsidRDefault="5E6321BC" w:rsidP="615A44E8">
      <w:pPr>
        <w:pStyle w:val="Heading2"/>
        <w:ind w:left="-15" w:firstLine="0"/>
      </w:pPr>
      <w:r>
        <w:t>Questions</w:t>
      </w:r>
      <w:r w:rsidR="64BCC9D4">
        <w:t xml:space="preserve"> </w:t>
      </w:r>
      <w:r>
        <w:t xml:space="preserve">and </w:t>
      </w:r>
      <w:r w:rsidR="64BCC9D4">
        <w:t>Key</w:t>
      </w:r>
      <w:r>
        <w:t xml:space="preserve"> Dates </w:t>
      </w:r>
    </w:p>
    <w:p w14:paraId="17738DFE" w14:textId="2548CCE0" w:rsidR="00F83330" w:rsidRPr="004E30AB" w:rsidRDefault="2A373494" w:rsidP="4A5C2DF3">
      <w:pPr>
        <w:spacing w:line="240" w:lineRule="auto"/>
        <w:ind w:left="-5" w:right="37"/>
      </w:pPr>
      <w:r>
        <w:t xml:space="preserve">Specific questions concerning this </w:t>
      </w:r>
      <w:r w:rsidR="6613140D">
        <w:t>RFP</w:t>
      </w:r>
      <w:r>
        <w:t xml:space="preserve"> may be emailed to: </w:t>
      </w:r>
      <w:hyperlink r:id="rId13">
        <w:r w:rsidR="5FEB6723" w:rsidRPr="4A5C2DF3">
          <w:rPr>
            <w:rStyle w:val="Hyperlink"/>
          </w:rPr>
          <w:t>inclusivehealth@specialolympics.org</w:t>
        </w:r>
      </w:hyperlink>
      <w:r>
        <w:t xml:space="preserve">. </w:t>
      </w:r>
    </w:p>
    <w:p w14:paraId="55CC6BF0" w14:textId="77777777" w:rsidR="0011688B" w:rsidRPr="004E30AB" w:rsidRDefault="0011688B" w:rsidP="4A5C2DF3">
      <w:pPr>
        <w:pStyle w:val="Heading2"/>
        <w:spacing w:line="240" w:lineRule="auto"/>
        <w:ind w:left="0" w:firstLine="0"/>
        <w:jc w:val="both"/>
      </w:pPr>
    </w:p>
    <w:p w14:paraId="29B76A6A" w14:textId="6FC6265D" w:rsidR="00F83330" w:rsidRPr="004E30AB" w:rsidRDefault="58E89A5E" w:rsidP="4A5C2DF3">
      <w:pPr>
        <w:spacing w:line="240" w:lineRule="auto"/>
        <w:ind w:left="-5" w:right="37"/>
      </w:pPr>
      <w:r>
        <w:t xml:space="preserve">Below is a summary of key dates for this RFP and project. </w:t>
      </w:r>
      <w:r w:rsidR="05D174F2">
        <w:t xml:space="preserve">All dates are subject to change. </w:t>
      </w:r>
    </w:p>
    <w:p w14:paraId="7C7A1F19" w14:textId="77777777" w:rsidR="00F83330" w:rsidRPr="004E30AB" w:rsidRDefault="2A373494" w:rsidP="4A5C2DF3">
      <w:pPr>
        <w:spacing w:after="0" w:line="240" w:lineRule="auto"/>
        <w:ind w:left="0" w:right="0" w:firstLine="0"/>
      </w:pPr>
      <w:r>
        <w:t xml:space="preserve"> </w:t>
      </w:r>
    </w:p>
    <w:tbl>
      <w:tblPr>
        <w:tblStyle w:val="TableGrid1"/>
        <w:tblW w:w="8995" w:type="dxa"/>
        <w:jc w:val="center"/>
        <w:tblInd w:w="0" w:type="dxa"/>
        <w:tblCellMar>
          <w:top w:w="41" w:type="dxa"/>
          <w:left w:w="108" w:type="dxa"/>
          <w:right w:w="62" w:type="dxa"/>
        </w:tblCellMar>
        <w:tblLook w:val="04A0" w:firstRow="1" w:lastRow="0" w:firstColumn="1" w:lastColumn="0" w:noHBand="0" w:noVBand="1"/>
      </w:tblPr>
      <w:tblGrid>
        <w:gridCol w:w="5220"/>
        <w:gridCol w:w="3775"/>
      </w:tblGrid>
      <w:tr w:rsidR="0011688B" w:rsidRPr="004E30AB" w14:paraId="755536BA" w14:textId="77777777" w:rsidTr="4A5C2DF3">
        <w:trPr>
          <w:trHeight w:val="287"/>
          <w:jc w:val="center"/>
        </w:trPr>
        <w:tc>
          <w:tcPr>
            <w:tcW w:w="5220"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740803EE" w14:textId="12DCB84D" w:rsidR="0011688B" w:rsidRPr="004E30AB" w:rsidRDefault="6613140D" w:rsidP="4A5C2DF3">
            <w:pPr>
              <w:spacing w:after="0" w:line="240" w:lineRule="auto"/>
              <w:ind w:left="0" w:right="0" w:firstLine="0"/>
            </w:pPr>
            <w:r>
              <w:t>RFP</w:t>
            </w:r>
            <w:r w:rsidR="1AF34086">
              <w:t xml:space="preserve"> Released </w:t>
            </w:r>
          </w:p>
        </w:tc>
        <w:tc>
          <w:tcPr>
            <w:tcW w:w="3775"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410D8546" w14:textId="6AADB6C0" w:rsidR="0011688B" w:rsidRPr="004D22D1" w:rsidRDefault="7F7816CA" w:rsidP="4A5C2DF3">
            <w:pPr>
              <w:spacing w:after="0" w:line="240" w:lineRule="auto"/>
              <w:ind w:left="0" w:right="0" w:firstLine="0"/>
            </w:pPr>
            <w:r>
              <w:t>October</w:t>
            </w:r>
            <w:r w:rsidR="1A2BA580">
              <w:t xml:space="preserve"> </w:t>
            </w:r>
            <w:r w:rsidR="1BBCAF32">
              <w:t>1</w:t>
            </w:r>
            <w:r w:rsidR="588951CE">
              <w:t>1</w:t>
            </w:r>
            <w:r w:rsidR="1A2BA580">
              <w:t>, 2024</w:t>
            </w:r>
          </w:p>
        </w:tc>
      </w:tr>
      <w:tr w:rsidR="004D22D1" w:rsidRPr="004E30AB" w14:paraId="28340F16" w14:textId="77777777" w:rsidTr="4A5C2DF3">
        <w:trPr>
          <w:trHeight w:val="287"/>
          <w:jc w:val="center"/>
        </w:trPr>
        <w:tc>
          <w:tcPr>
            <w:tcW w:w="5220"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090011CA" w14:textId="2386E294" w:rsidR="004D22D1" w:rsidRPr="004E30AB" w:rsidRDefault="588951CE" w:rsidP="4A5C2DF3">
            <w:pPr>
              <w:spacing w:after="0" w:line="240" w:lineRule="auto"/>
              <w:ind w:left="0" w:right="0" w:firstLine="0"/>
            </w:pPr>
            <w:r>
              <w:t xml:space="preserve">Proposal Due </w:t>
            </w:r>
          </w:p>
        </w:tc>
        <w:tc>
          <w:tcPr>
            <w:tcW w:w="3775"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62B72C86" w14:textId="524D00C5" w:rsidR="004D22D1" w:rsidRPr="004D22D1" w:rsidRDefault="588951CE" w:rsidP="4A5C2DF3">
            <w:pPr>
              <w:spacing w:after="0" w:line="240" w:lineRule="auto"/>
              <w:ind w:left="0" w:right="0" w:firstLine="0"/>
            </w:pPr>
            <w:r>
              <w:t xml:space="preserve">November </w:t>
            </w:r>
            <w:r w:rsidR="73C9F968">
              <w:t>22</w:t>
            </w:r>
            <w:r>
              <w:t>, 2024, 11:59pm UTC</w:t>
            </w:r>
          </w:p>
        </w:tc>
      </w:tr>
      <w:tr w:rsidR="004D22D1" w:rsidRPr="004E30AB" w14:paraId="7211DFDC" w14:textId="77777777" w:rsidTr="4A5C2DF3">
        <w:trPr>
          <w:trHeight w:val="287"/>
          <w:jc w:val="center"/>
        </w:trPr>
        <w:tc>
          <w:tcPr>
            <w:tcW w:w="5220"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61217D52" w14:textId="155ED7B0" w:rsidR="004D22D1" w:rsidRPr="004E30AB" w:rsidRDefault="588951CE" w:rsidP="4A5C2DF3">
            <w:pPr>
              <w:spacing w:after="0" w:line="240" w:lineRule="auto"/>
              <w:ind w:left="0" w:right="0" w:firstLine="0"/>
            </w:pPr>
            <w:r>
              <w:t>Proposal Evaluation – Technical and Finance</w:t>
            </w:r>
          </w:p>
        </w:tc>
        <w:tc>
          <w:tcPr>
            <w:tcW w:w="3775"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3452A4D7" w14:textId="5385C20C" w:rsidR="004D22D1" w:rsidRPr="004E30AB" w:rsidRDefault="588951CE" w:rsidP="4A5C2DF3">
            <w:pPr>
              <w:spacing w:after="0" w:line="240" w:lineRule="auto"/>
              <w:ind w:left="0" w:right="0" w:firstLine="0"/>
            </w:pPr>
            <w:r>
              <w:t xml:space="preserve">November </w:t>
            </w:r>
            <w:r w:rsidR="19538F8E">
              <w:t>26</w:t>
            </w:r>
            <w:r>
              <w:t xml:space="preserve"> – </w:t>
            </w:r>
            <w:r w:rsidR="2736C8C7">
              <w:t>December 07,</w:t>
            </w:r>
            <w:r>
              <w:t xml:space="preserve"> 2024</w:t>
            </w:r>
          </w:p>
        </w:tc>
      </w:tr>
      <w:tr w:rsidR="004D22D1" w:rsidRPr="004E30AB" w14:paraId="7CE5F680" w14:textId="77777777" w:rsidTr="4A5C2DF3">
        <w:trPr>
          <w:trHeight w:val="288"/>
          <w:jc w:val="center"/>
        </w:trPr>
        <w:tc>
          <w:tcPr>
            <w:tcW w:w="5220"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1F49C133" w14:textId="034AE642" w:rsidR="004D22D1" w:rsidRPr="004E30AB" w:rsidRDefault="588951CE" w:rsidP="4A5C2DF3">
            <w:pPr>
              <w:spacing w:after="0" w:line="240" w:lineRule="auto"/>
              <w:ind w:left="0" w:right="0" w:firstLine="0"/>
            </w:pPr>
            <w:r>
              <w:t>Notification of Selected Consultant</w:t>
            </w:r>
          </w:p>
        </w:tc>
        <w:tc>
          <w:tcPr>
            <w:tcW w:w="3775"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6B858902" w14:textId="6F95FCFA" w:rsidR="004D22D1" w:rsidRPr="00266440" w:rsidRDefault="588951CE" w:rsidP="4A5C2DF3">
            <w:pPr>
              <w:spacing w:after="0" w:line="240" w:lineRule="auto"/>
              <w:ind w:left="0" w:right="0" w:firstLine="0"/>
            </w:pPr>
            <w:r>
              <w:t xml:space="preserve">Week of </w:t>
            </w:r>
            <w:r w:rsidR="5D01549B">
              <w:t>December 09</w:t>
            </w:r>
            <w:r>
              <w:t>, 2024</w:t>
            </w:r>
          </w:p>
        </w:tc>
      </w:tr>
      <w:tr w:rsidR="004D22D1" w:rsidRPr="004E30AB" w14:paraId="788CF31B" w14:textId="77777777" w:rsidTr="4A5C2DF3">
        <w:trPr>
          <w:trHeight w:val="288"/>
          <w:jc w:val="center"/>
        </w:trPr>
        <w:tc>
          <w:tcPr>
            <w:tcW w:w="5220"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Pr>
          <w:p w14:paraId="32C5E924" w14:textId="29750CAD" w:rsidR="004D22D1" w:rsidRPr="004E30AB" w:rsidRDefault="588951CE" w:rsidP="4A5C2DF3">
            <w:pPr>
              <w:spacing w:after="0" w:line="240" w:lineRule="auto"/>
              <w:ind w:left="0" w:right="0" w:firstLine="0"/>
            </w:pPr>
            <w:r>
              <w:t>Contract Initiation and Implementation Start</w:t>
            </w:r>
          </w:p>
        </w:tc>
        <w:tc>
          <w:tcPr>
            <w:tcW w:w="3775" w:type="dxa"/>
            <w:tcBorders>
              <w:top w:val="dashed" w:sz="4" w:space="0" w:color="000000" w:themeColor="text1"/>
              <w:left w:val="dashed" w:sz="4" w:space="0" w:color="000000" w:themeColor="text1"/>
              <w:bottom w:val="dashed" w:sz="4" w:space="0" w:color="000000" w:themeColor="text1"/>
              <w:right w:val="dashed" w:sz="4" w:space="0" w:color="000000" w:themeColor="text1"/>
            </w:tcBorders>
            <w:shd w:val="clear" w:color="auto" w:fill="auto"/>
          </w:tcPr>
          <w:p w14:paraId="1FA83F9B" w14:textId="6D7DFC3F" w:rsidR="004D22D1" w:rsidRPr="004E30AB" w:rsidRDefault="5CD21954" w:rsidP="4A5C2DF3">
            <w:pPr>
              <w:spacing w:after="0" w:line="240" w:lineRule="auto"/>
              <w:ind w:left="0" w:right="0" w:firstLine="0"/>
            </w:pPr>
            <w:r>
              <w:t xml:space="preserve">January </w:t>
            </w:r>
            <w:r w:rsidR="588951CE">
              <w:t>0</w:t>
            </w:r>
            <w:r w:rsidR="594357F8">
              <w:t>1</w:t>
            </w:r>
            <w:r w:rsidR="588951CE">
              <w:t>, 202</w:t>
            </w:r>
            <w:r w:rsidR="5D47EBDF">
              <w:t>5</w:t>
            </w:r>
          </w:p>
        </w:tc>
      </w:tr>
    </w:tbl>
    <w:p w14:paraId="4210F205" w14:textId="77777777" w:rsidR="009C084D" w:rsidRDefault="009C084D" w:rsidP="4A5C2DF3">
      <w:pPr>
        <w:pStyle w:val="Heading2"/>
        <w:spacing w:line="240" w:lineRule="auto"/>
        <w:ind w:left="-5"/>
        <w:jc w:val="both"/>
      </w:pPr>
    </w:p>
    <w:p w14:paraId="1A67AEA6" w14:textId="4AABF633" w:rsidR="00F83330" w:rsidRPr="004E30AB" w:rsidRDefault="5BCA2450" w:rsidP="4A5C2DF3">
      <w:pPr>
        <w:pStyle w:val="Heading2"/>
        <w:spacing w:line="240" w:lineRule="auto"/>
        <w:ind w:left="-5"/>
        <w:jc w:val="both"/>
      </w:pPr>
      <w:r>
        <w:t xml:space="preserve">Proposals </w:t>
      </w:r>
      <w:r w:rsidR="2A373494">
        <w:t xml:space="preserve">  </w:t>
      </w:r>
    </w:p>
    <w:p w14:paraId="1CF7FB4F" w14:textId="7D8FDB34" w:rsidR="00B35121" w:rsidRPr="004E30AB" w:rsidRDefault="5BCA2450" w:rsidP="4A5C2DF3">
      <w:pPr>
        <w:spacing w:line="240" w:lineRule="auto"/>
        <w:ind w:left="-5" w:right="37"/>
      </w:pPr>
      <w:r>
        <w:t>Proposals</w:t>
      </w:r>
      <w:r w:rsidR="2A373494">
        <w:t xml:space="preserve"> shall be submitted in PDF format and sent using electronic mail.</w:t>
      </w:r>
      <w:r>
        <w:t xml:space="preserve"> Proposals should be submitted</w:t>
      </w:r>
      <w:r w:rsidR="6B2A710B">
        <w:t>:</w:t>
      </w:r>
    </w:p>
    <w:p w14:paraId="628532DB" w14:textId="544D738E" w:rsidR="00F44B8B" w:rsidRPr="004E30AB" w:rsidRDefault="23230859" w:rsidP="4A5C2DF3">
      <w:pPr>
        <w:pStyle w:val="ListParagraph"/>
        <w:numPr>
          <w:ilvl w:val="0"/>
          <w:numId w:val="41"/>
        </w:numPr>
        <w:spacing w:line="240" w:lineRule="auto"/>
        <w:ind w:right="37"/>
      </w:pPr>
      <w:r>
        <w:t xml:space="preserve">by 11:59pm UTC on </w:t>
      </w:r>
      <w:r w:rsidR="7BA7805D">
        <w:t>November</w:t>
      </w:r>
      <w:r w:rsidR="027F7500">
        <w:t xml:space="preserve"> </w:t>
      </w:r>
      <w:r w:rsidR="10251D69">
        <w:t>22</w:t>
      </w:r>
      <w:r>
        <w:t>, 202</w:t>
      </w:r>
      <w:r w:rsidR="1E94783C">
        <w:t>4</w:t>
      </w:r>
    </w:p>
    <w:p w14:paraId="3E4257F4" w14:textId="29B3999F" w:rsidR="00F44B8B" w:rsidRPr="004E30AB" w:rsidRDefault="5BCA2450" w:rsidP="4A5C2DF3">
      <w:pPr>
        <w:pStyle w:val="ListParagraph"/>
        <w:numPr>
          <w:ilvl w:val="0"/>
          <w:numId w:val="41"/>
        </w:numPr>
        <w:spacing w:line="240" w:lineRule="auto"/>
        <w:ind w:right="37"/>
      </w:pPr>
      <w:r>
        <w:t>with "</w:t>
      </w:r>
      <w:r w:rsidRPr="4A5C2DF3">
        <w:rPr>
          <w:rFonts w:eastAsia="Calibri" w:cs="Calibri"/>
          <w:b/>
          <w:bCs/>
        </w:rPr>
        <w:t>RFP: Rosemary Collaboratory</w:t>
      </w:r>
      <w:r w:rsidR="618B67BB" w:rsidRPr="4A5C2DF3">
        <w:rPr>
          <w:rFonts w:eastAsia="Calibri" w:cs="Calibri"/>
          <w:b/>
          <w:bCs/>
        </w:rPr>
        <w:t xml:space="preserve"> Qualitative and Quantitative Data Analysis Consultancy</w:t>
      </w:r>
      <w:r>
        <w:t>" in the subject line</w:t>
      </w:r>
    </w:p>
    <w:p w14:paraId="355CC6BA" w14:textId="6B3295F4" w:rsidR="00F44B8B" w:rsidRPr="004E30AB" w:rsidRDefault="491B6BCC" w:rsidP="4A5C2DF3">
      <w:pPr>
        <w:pStyle w:val="ListParagraph"/>
        <w:numPr>
          <w:ilvl w:val="0"/>
          <w:numId w:val="41"/>
        </w:numPr>
        <w:spacing w:line="240" w:lineRule="auto"/>
        <w:ind w:right="37"/>
      </w:pPr>
      <w:r>
        <w:t>in two attachments: the programmatic/technical proposal and the cost estimate/financials</w:t>
      </w:r>
    </w:p>
    <w:p w14:paraId="0D680D34" w14:textId="6E70695D" w:rsidR="007045BD" w:rsidRPr="004E30AB" w:rsidRDefault="491B6BCC" w:rsidP="4A5C2DF3">
      <w:pPr>
        <w:pStyle w:val="ListParagraph"/>
        <w:numPr>
          <w:ilvl w:val="0"/>
          <w:numId w:val="41"/>
        </w:numPr>
        <w:spacing w:line="240" w:lineRule="auto"/>
        <w:ind w:right="37"/>
      </w:pPr>
      <w:r>
        <w:t>to</w:t>
      </w:r>
      <w:r w:rsidR="2A373494">
        <w:t xml:space="preserve"> </w:t>
      </w:r>
      <w:hyperlink r:id="rId14">
        <w:r w:rsidR="1AF34086" w:rsidRPr="4A5C2DF3">
          <w:rPr>
            <w:rStyle w:val="Hyperlink"/>
          </w:rPr>
          <w:t>inclusivehealth@specialolympics.org</w:t>
        </w:r>
      </w:hyperlink>
      <w:bookmarkStart w:id="23" w:name="_Hlk117004996"/>
      <w:bookmarkStart w:id="24" w:name="_Hlk117005588"/>
      <w:r>
        <w:t>, with CC to</w:t>
      </w:r>
      <w:r w:rsidR="5BCA2450">
        <w:t xml:space="preserve"> </w:t>
      </w:r>
      <w:hyperlink r:id="rId15">
        <w:r w:rsidR="7CA60C1B" w:rsidRPr="4A5C2DF3">
          <w:rPr>
            <w:rStyle w:val="Hyperlink"/>
          </w:rPr>
          <w:t>spattanaik@specialolympics.org</w:t>
        </w:r>
      </w:hyperlink>
      <w:r w:rsidR="465248C9">
        <w:t xml:space="preserve"> and </w:t>
      </w:r>
      <w:hyperlink r:id="rId16">
        <w:r w:rsidR="261ABA67" w:rsidRPr="4A5C2DF3">
          <w:rPr>
            <w:rStyle w:val="Hyperlink"/>
          </w:rPr>
          <w:t>acruz@specialolympics.org</w:t>
        </w:r>
      </w:hyperlink>
      <w:r w:rsidR="261ABA67">
        <w:t xml:space="preserve"> </w:t>
      </w:r>
      <w:bookmarkEnd w:id="23"/>
    </w:p>
    <w:p w14:paraId="638732B9" w14:textId="4E4D2616" w:rsidR="00B35121" w:rsidRPr="004E30AB" w:rsidRDefault="00B35121" w:rsidP="4A5C2DF3">
      <w:pPr>
        <w:spacing w:line="240" w:lineRule="auto"/>
        <w:ind w:right="37"/>
      </w:pPr>
    </w:p>
    <w:p w14:paraId="00BAF88E" w14:textId="2CA92F0A" w:rsidR="00B35121" w:rsidRPr="004E30AB" w:rsidRDefault="5BCA2450" w:rsidP="4A5C2DF3">
      <w:pPr>
        <w:spacing w:line="240" w:lineRule="auto"/>
        <w:ind w:right="37"/>
      </w:pPr>
      <w:r w:rsidRPr="4A5C2DF3">
        <w:t>Receipt will be acknowledged via email.</w:t>
      </w:r>
    </w:p>
    <w:bookmarkEnd w:id="24"/>
    <w:p w14:paraId="16A3E3EF" w14:textId="689D9F3B" w:rsidR="00F83330" w:rsidRPr="004E30AB" w:rsidRDefault="00F83330" w:rsidP="4A5C2DF3">
      <w:pPr>
        <w:spacing w:line="240" w:lineRule="auto"/>
        <w:ind w:left="-5" w:right="37"/>
        <w:rPr>
          <w:b/>
          <w:bCs/>
        </w:rPr>
      </w:pPr>
    </w:p>
    <w:p w14:paraId="529CFEBF" w14:textId="717E4EFC" w:rsidR="00F83330" w:rsidRPr="004E30AB" w:rsidRDefault="2DD81F38" w:rsidP="4A5C2DF3">
      <w:pPr>
        <w:spacing w:after="17" w:line="240" w:lineRule="auto"/>
        <w:ind w:left="0" w:right="0" w:firstLine="0"/>
      </w:pPr>
      <w:r w:rsidRPr="4A5C2DF3">
        <w:t>Consultants</w:t>
      </w:r>
      <w:r w:rsidR="2A373494" w:rsidRPr="4A5C2DF3">
        <w:t xml:space="preserve"> should organize their proposals as defined below to ensure consistency and to facilitate the evaluation of all responses. All the sections listed below must be included in the proposal, in the order presented, with the Section Number listed. The responses shall be submitted in the following format: </w:t>
      </w:r>
    </w:p>
    <w:p w14:paraId="6BE5C345" w14:textId="4040BEE0" w:rsidR="00F83330" w:rsidRPr="004E30AB" w:rsidRDefault="371DB9F4" w:rsidP="4A5C2DF3">
      <w:pPr>
        <w:numPr>
          <w:ilvl w:val="0"/>
          <w:numId w:val="23"/>
        </w:numPr>
        <w:spacing w:line="240" w:lineRule="auto"/>
        <w:ind w:right="37" w:hanging="360"/>
      </w:pPr>
      <w:r>
        <w:t xml:space="preserve">Section 1 – Executive Summary  </w:t>
      </w:r>
    </w:p>
    <w:p w14:paraId="68811EC2" w14:textId="63D4DB8C" w:rsidR="00F83330" w:rsidRPr="004E30AB" w:rsidRDefault="2A373494" w:rsidP="4A5C2DF3">
      <w:pPr>
        <w:numPr>
          <w:ilvl w:val="0"/>
          <w:numId w:val="23"/>
        </w:numPr>
        <w:spacing w:line="240" w:lineRule="auto"/>
        <w:ind w:right="37" w:hanging="360"/>
      </w:pPr>
      <w:r>
        <w:t xml:space="preserve">Section 2 – </w:t>
      </w:r>
      <w:r w:rsidR="7EC1A97A">
        <w:t>Consultant</w:t>
      </w:r>
      <w:r>
        <w:t xml:space="preserve"> Profile  </w:t>
      </w:r>
    </w:p>
    <w:p w14:paraId="3C85D982" w14:textId="4B530237" w:rsidR="00F83330" w:rsidRPr="004E30AB" w:rsidRDefault="1FB0D29F" w:rsidP="4A5C2DF3">
      <w:pPr>
        <w:numPr>
          <w:ilvl w:val="0"/>
          <w:numId w:val="23"/>
        </w:numPr>
        <w:spacing w:after="40" w:line="240" w:lineRule="auto"/>
        <w:ind w:right="37" w:hanging="360"/>
      </w:pPr>
      <w:r>
        <w:t xml:space="preserve">Section 3 – </w:t>
      </w:r>
      <w:r w:rsidR="5A1C4D62">
        <w:t>Project Team</w:t>
      </w:r>
      <w:r>
        <w:t xml:space="preserve">  </w:t>
      </w:r>
    </w:p>
    <w:p w14:paraId="52C1E8D2" w14:textId="77AF8248" w:rsidR="7711D914" w:rsidRDefault="7711D914" w:rsidP="4A5C2DF3">
      <w:pPr>
        <w:numPr>
          <w:ilvl w:val="0"/>
          <w:numId w:val="23"/>
        </w:numPr>
        <w:spacing w:after="40" w:line="240" w:lineRule="auto"/>
        <w:ind w:right="37" w:hanging="360"/>
      </w:pPr>
      <w:r>
        <w:t xml:space="preserve">Section 4 – </w:t>
      </w:r>
      <w:r w:rsidR="050487C8">
        <w:t>Specifications and Implementation Plan</w:t>
      </w:r>
      <w:r>
        <w:t xml:space="preserve">  </w:t>
      </w:r>
    </w:p>
    <w:p w14:paraId="010330FB" w14:textId="73C5E4A8" w:rsidR="00F83330" w:rsidRPr="004E30AB" w:rsidRDefault="1FB0D29F" w:rsidP="4A5C2DF3">
      <w:pPr>
        <w:numPr>
          <w:ilvl w:val="0"/>
          <w:numId w:val="23"/>
        </w:numPr>
        <w:spacing w:after="40" w:line="240" w:lineRule="auto"/>
        <w:ind w:right="37" w:hanging="360"/>
      </w:pPr>
      <w:r>
        <w:t xml:space="preserve">Section </w:t>
      </w:r>
      <w:r w:rsidR="1BED8C52">
        <w:t>5</w:t>
      </w:r>
      <w:r>
        <w:t xml:space="preserve"> – Work Samples and References </w:t>
      </w:r>
    </w:p>
    <w:p w14:paraId="3F338F3F" w14:textId="2D8BAAA1" w:rsidR="00266440" w:rsidRDefault="1FB0D29F" w:rsidP="4A5C2DF3">
      <w:pPr>
        <w:numPr>
          <w:ilvl w:val="0"/>
          <w:numId w:val="23"/>
        </w:numPr>
        <w:spacing w:line="240" w:lineRule="auto"/>
        <w:ind w:right="37" w:hanging="360"/>
      </w:pPr>
      <w:r>
        <w:lastRenderedPageBreak/>
        <w:t xml:space="preserve">Section </w:t>
      </w:r>
      <w:r w:rsidR="1A1CD7DD">
        <w:t>6</w:t>
      </w:r>
      <w:r>
        <w:t xml:space="preserve"> – Cost Estimate  </w:t>
      </w:r>
    </w:p>
    <w:p w14:paraId="5EFC0D5E" w14:textId="77777777" w:rsidR="00633485" w:rsidRDefault="00633485" w:rsidP="4A5C2DF3">
      <w:pPr>
        <w:numPr>
          <w:ilvl w:val="0"/>
          <w:numId w:val="23"/>
        </w:numPr>
        <w:spacing w:line="240" w:lineRule="auto"/>
        <w:ind w:right="37" w:hanging="360"/>
      </w:pPr>
    </w:p>
    <w:p w14:paraId="1C5E8BB2" w14:textId="1F53925E" w:rsidR="00650B69" w:rsidRPr="004E30AB" w:rsidRDefault="7EC1A97A" w:rsidP="4A5C2DF3">
      <w:pPr>
        <w:pStyle w:val="Heading2"/>
        <w:spacing w:after="17"/>
        <w:ind w:left="0" w:right="37" w:firstLine="0"/>
        <w:rPr>
          <w:i w:val="0"/>
          <w:color w:val="auto"/>
        </w:rPr>
      </w:pPr>
      <w:r w:rsidRPr="4A5C2DF3">
        <w:rPr>
          <w:b/>
          <w:bCs/>
          <w:i w:val="0"/>
          <w:color w:val="243F60"/>
        </w:rPr>
        <w:t>Section 1</w:t>
      </w:r>
      <w:r w:rsidRPr="4A5C2DF3">
        <w:rPr>
          <w:i w:val="0"/>
          <w:color w:val="243F60"/>
        </w:rPr>
        <w:t xml:space="preserve">:  </w:t>
      </w:r>
      <w:r w:rsidRPr="4A5C2DF3">
        <w:rPr>
          <w:b/>
          <w:bCs/>
          <w:i w:val="0"/>
          <w:color w:val="243F60"/>
        </w:rPr>
        <w:t xml:space="preserve">Executive </w:t>
      </w:r>
      <w:r w:rsidR="49D11701" w:rsidRPr="4A5C2DF3">
        <w:rPr>
          <w:b/>
          <w:bCs/>
          <w:i w:val="0"/>
          <w:color w:val="243F60"/>
        </w:rPr>
        <w:t>Summary</w:t>
      </w:r>
      <w:r w:rsidR="49D11701" w:rsidRPr="4A5C2DF3">
        <w:rPr>
          <w:i w:val="0"/>
          <w:color w:val="243F60"/>
        </w:rPr>
        <w:t xml:space="preserve"> (</w:t>
      </w:r>
      <w:r w:rsidR="28A5FC21" w:rsidRPr="4A5C2DF3">
        <w:rPr>
          <w:i w:val="0"/>
          <w:color w:val="auto"/>
        </w:rPr>
        <w:t xml:space="preserve">provide </w:t>
      </w:r>
      <w:r w:rsidR="132A2EF0" w:rsidRPr="4A5C2DF3">
        <w:rPr>
          <w:i w:val="0"/>
          <w:color w:val="auto"/>
        </w:rPr>
        <w:t xml:space="preserve">a </w:t>
      </w:r>
      <w:r w:rsidR="28A5FC21" w:rsidRPr="4A5C2DF3">
        <w:rPr>
          <w:i w:val="0"/>
          <w:color w:val="auto"/>
        </w:rPr>
        <w:t>concise summary of proposed approach)</w:t>
      </w:r>
    </w:p>
    <w:p w14:paraId="74E1FAC7" w14:textId="77777777" w:rsidR="00650B69" w:rsidRPr="004E30AB" w:rsidRDefault="00650B69">
      <w:pPr>
        <w:pStyle w:val="Heading2"/>
        <w:spacing w:after="17"/>
        <w:ind w:left="-5"/>
        <w:rPr>
          <w:b/>
          <w:i w:val="0"/>
          <w:color w:val="243F60"/>
        </w:rPr>
      </w:pPr>
    </w:p>
    <w:p w14:paraId="4460B271" w14:textId="3CFBFCAA" w:rsidR="00F83330" w:rsidRPr="004E30AB" w:rsidRDefault="00C32B47">
      <w:pPr>
        <w:pStyle w:val="Heading2"/>
        <w:spacing w:after="17"/>
        <w:ind w:left="-5"/>
      </w:pPr>
      <w:r w:rsidRPr="004E30AB">
        <w:rPr>
          <w:b/>
          <w:i w:val="0"/>
          <w:color w:val="002060"/>
        </w:rPr>
        <w:t>Section 2</w:t>
      </w:r>
      <w:r w:rsidRPr="004E30AB">
        <w:rPr>
          <w:i w:val="0"/>
          <w:color w:val="002060"/>
        </w:rPr>
        <w:t xml:space="preserve">:  </w:t>
      </w:r>
      <w:r w:rsidR="00650B69" w:rsidRPr="004E30AB">
        <w:rPr>
          <w:b/>
          <w:i w:val="0"/>
          <w:color w:val="002060"/>
        </w:rPr>
        <w:t>Consultant</w:t>
      </w:r>
      <w:r w:rsidRPr="004E30AB">
        <w:rPr>
          <w:b/>
          <w:i w:val="0"/>
          <w:color w:val="002060"/>
        </w:rPr>
        <w:t xml:space="preserve"> Profile</w:t>
      </w:r>
      <w:r w:rsidRPr="004E30AB">
        <w:rPr>
          <w:i w:val="0"/>
          <w:color w:val="002060"/>
        </w:rPr>
        <w:t xml:space="preserve"> </w:t>
      </w:r>
    </w:p>
    <w:p w14:paraId="412ED033" w14:textId="6250A33A" w:rsidR="00F83330" w:rsidRPr="004E30AB" w:rsidRDefault="00C32B47" w:rsidP="00B9640B">
      <w:pPr>
        <w:ind w:left="-5" w:right="37"/>
      </w:pPr>
      <w:r w:rsidRPr="004E30AB">
        <w:t xml:space="preserve">Using the template below, please provide the requested information. </w:t>
      </w:r>
    </w:p>
    <w:p w14:paraId="3BF61017" w14:textId="77777777" w:rsidR="00F83330" w:rsidRPr="004E30AB" w:rsidRDefault="00C32B47">
      <w:pPr>
        <w:spacing w:after="0" w:line="259" w:lineRule="auto"/>
        <w:ind w:left="0" w:right="0" w:firstLine="0"/>
        <w:jc w:val="left"/>
      </w:pPr>
      <w:r w:rsidRPr="004E30AB">
        <w:t xml:space="preserve"> </w:t>
      </w:r>
    </w:p>
    <w:tbl>
      <w:tblPr>
        <w:tblStyle w:val="TableGrid1"/>
        <w:tblW w:w="9556" w:type="dxa"/>
        <w:tblInd w:w="97" w:type="dxa"/>
        <w:tblCellMar>
          <w:top w:w="36" w:type="dxa"/>
          <w:left w:w="58" w:type="dxa"/>
          <w:right w:w="115" w:type="dxa"/>
        </w:tblCellMar>
        <w:tblLook w:val="04A0" w:firstRow="1" w:lastRow="0" w:firstColumn="1" w:lastColumn="0" w:noHBand="0" w:noVBand="1"/>
      </w:tblPr>
      <w:tblGrid>
        <w:gridCol w:w="5026"/>
        <w:gridCol w:w="4530"/>
      </w:tblGrid>
      <w:tr w:rsidR="00F83330" w:rsidRPr="004E30AB" w14:paraId="488A2819" w14:textId="77777777">
        <w:trPr>
          <w:trHeight w:val="305"/>
        </w:trPr>
        <w:tc>
          <w:tcPr>
            <w:tcW w:w="5026" w:type="dxa"/>
            <w:tcBorders>
              <w:top w:val="nil"/>
              <w:left w:val="nil"/>
              <w:bottom w:val="nil"/>
              <w:right w:val="nil"/>
            </w:tcBorders>
            <w:shd w:val="clear" w:color="auto" w:fill="03426D"/>
          </w:tcPr>
          <w:p w14:paraId="69D41AD8" w14:textId="77777777" w:rsidR="00F83330" w:rsidRPr="004E30AB" w:rsidRDefault="00C32B47">
            <w:pPr>
              <w:spacing w:after="0" w:line="259" w:lineRule="auto"/>
              <w:ind w:left="0" w:right="0" w:firstLine="0"/>
              <w:jc w:val="left"/>
            </w:pPr>
            <w:r w:rsidRPr="004E30AB">
              <w:rPr>
                <w:b/>
                <w:color w:val="FFFFFF"/>
                <w:sz w:val="20"/>
              </w:rPr>
              <w:t xml:space="preserve">General </w:t>
            </w:r>
          </w:p>
        </w:tc>
        <w:tc>
          <w:tcPr>
            <w:tcW w:w="4530" w:type="dxa"/>
            <w:tcBorders>
              <w:top w:val="nil"/>
              <w:left w:val="nil"/>
              <w:bottom w:val="nil"/>
              <w:right w:val="nil"/>
            </w:tcBorders>
            <w:shd w:val="clear" w:color="auto" w:fill="03426D"/>
          </w:tcPr>
          <w:p w14:paraId="0916BE2B" w14:textId="77777777" w:rsidR="00F83330" w:rsidRPr="004E30AB" w:rsidRDefault="00F83330">
            <w:pPr>
              <w:spacing w:after="160" w:line="259" w:lineRule="auto"/>
              <w:ind w:left="0" w:right="0" w:firstLine="0"/>
              <w:jc w:val="left"/>
            </w:pPr>
          </w:p>
        </w:tc>
      </w:tr>
      <w:tr w:rsidR="00F83330" w:rsidRPr="004E30AB" w14:paraId="603A130D" w14:textId="77777777">
        <w:trPr>
          <w:trHeight w:val="270"/>
        </w:trPr>
        <w:tc>
          <w:tcPr>
            <w:tcW w:w="5026" w:type="dxa"/>
            <w:tcBorders>
              <w:top w:val="nil"/>
              <w:left w:val="nil"/>
              <w:bottom w:val="nil"/>
              <w:right w:val="single" w:sz="4" w:space="0" w:color="056DB1"/>
            </w:tcBorders>
          </w:tcPr>
          <w:p w14:paraId="773134ED" w14:textId="77777777" w:rsidR="00F83330" w:rsidRPr="004E30AB" w:rsidRDefault="00C32B47">
            <w:pPr>
              <w:spacing w:after="0" w:line="259" w:lineRule="auto"/>
              <w:ind w:left="0" w:right="0" w:firstLine="0"/>
              <w:jc w:val="left"/>
            </w:pPr>
            <w:r w:rsidRPr="004E30AB">
              <w:rPr>
                <w:sz w:val="20"/>
              </w:rPr>
              <w:t xml:space="preserve">Name </w:t>
            </w:r>
          </w:p>
        </w:tc>
        <w:tc>
          <w:tcPr>
            <w:tcW w:w="4530" w:type="dxa"/>
            <w:tcBorders>
              <w:top w:val="nil"/>
              <w:left w:val="single" w:sz="4" w:space="0" w:color="056DB1"/>
              <w:bottom w:val="nil"/>
              <w:right w:val="nil"/>
            </w:tcBorders>
          </w:tcPr>
          <w:p w14:paraId="35C84CE1" w14:textId="77777777" w:rsidR="00F83330" w:rsidRPr="004E30AB" w:rsidRDefault="00C32B47">
            <w:pPr>
              <w:spacing w:after="0" w:line="259" w:lineRule="auto"/>
              <w:ind w:left="1" w:right="0" w:firstLine="0"/>
              <w:jc w:val="left"/>
            </w:pPr>
            <w:r w:rsidRPr="004E30AB">
              <w:rPr>
                <w:color w:val="808080"/>
                <w:sz w:val="20"/>
              </w:rPr>
              <w:t>Click here to enter text.</w:t>
            </w:r>
            <w:r w:rsidRPr="004E30AB">
              <w:rPr>
                <w:sz w:val="20"/>
              </w:rPr>
              <w:t xml:space="preserve"> </w:t>
            </w:r>
          </w:p>
        </w:tc>
      </w:tr>
      <w:tr w:rsidR="00F83330" w:rsidRPr="004E30AB" w14:paraId="1C60D7B7" w14:textId="77777777">
        <w:trPr>
          <w:trHeight w:val="264"/>
        </w:trPr>
        <w:tc>
          <w:tcPr>
            <w:tcW w:w="5026" w:type="dxa"/>
            <w:tcBorders>
              <w:top w:val="nil"/>
              <w:left w:val="nil"/>
              <w:bottom w:val="nil"/>
              <w:right w:val="single" w:sz="4" w:space="0" w:color="056DB1"/>
            </w:tcBorders>
            <w:shd w:val="clear" w:color="auto" w:fill="FFF1C9"/>
          </w:tcPr>
          <w:p w14:paraId="2EF9C638" w14:textId="77777777" w:rsidR="00F83330" w:rsidRPr="004E30AB" w:rsidRDefault="00C32B47">
            <w:pPr>
              <w:spacing w:after="0" w:line="259" w:lineRule="auto"/>
              <w:ind w:left="0" w:right="0" w:firstLine="0"/>
              <w:jc w:val="left"/>
            </w:pPr>
            <w:r w:rsidRPr="004E30AB">
              <w:rPr>
                <w:sz w:val="20"/>
              </w:rPr>
              <w:t xml:space="preserve">Address (Headquarters) </w:t>
            </w:r>
          </w:p>
        </w:tc>
        <w:tc>
          <w:tcPr>
            <w:tcW w:w="4530" w:type="dxa"/>
            <w:tcBorders>
              <w:top w:val="nil"/>
              <w:left w:val="single" w:sz="4" w:space="0" w:color="056DB1"/>
              <w:bottom w:val="nil"/>
              <w:right w:val="nil"/>
            </w:tcBorders>
            <w:shd w:val="clear" w:color="auto" w:fill="FFF1C9"/>
          </w:tcPr>
          <w:p w14:paraId="3F362CC8" w14:textId="77777777" w:rsidR="00F83330" w:rsidRPr="004E30AB" w:rsidRDefault="00C32B47">
            <w:pPr>
              <w:spacing w:after="0" w:line="259" w:lineRule="auto"/>
              <w:ind w:left="1" w:right="0" w:firstLine="0"/>
              <w:jc w:val="left"/>
            </w:pPr>
            <w:r w:rsidRPr="004E30AB">
              <w:rPr>
                <w:color w:val="808080"/>
                <w:sz w:val="20"/>
              </w:rPr>
              <w:t>Click here to enter text.</w:t>
            </w:r>
            <w:r w:rsidRPr="004E30AB">
              <w:rPr>
                <w:sz w:val="20"/>
              </w:rPr>
              <w:t xml:space="preserve"> </w:t>
            </w:r>
          </w:p>
        </w:tc>
      </w:tr>
      <w:tr w:rsidR="00F83330" w:rsidRPr="004E30AB" w14:paraId="41BC0505" w14:textId="77777777">
        <w:trPr>
          <w:trHeight w:val="264"/>
        </w:trPr>
        <w:tc>
          <w:tcPr>
            <w:tcW w:w="5026" w:type="dxa"/>
            <w:tcBorders>
              <w:top w:val="nil"/>
              <w:left w:val="nil"/>
              <w:bottom w:val="nil"/>
              <w:right w:val="single" w:sz="4" w:space="0" w:color="056DB1"/>
            </w:tcBorders>
          </w:tcPr>
          <w:p w14:paraId="4A403FE7" w14:textId="77777777" w:rsidR="00F83330" w:rsidRPr="004E30AB" w:rsidRDefault="00C32B47">
            <w:pPr>
              <w:spacing w:after="0" w:line="259" w:lineRule="auto"/>
              <w:ind w:left="0" w:right="0" w:firstLine="0"/>
              <w:jc w:val="left"/>
            </w:pPr>
            <w:r w:rsidRPr="004E30AB">
              <w:rPr>
                <w:sz w:val="20"/>
              </w:rPr>
              <w:t xml:space="preserve">Address Continued </w:t>
            </w:r>
          </w:p>
        </w:tc>
        <w:tc>
          <w:tcPr>
            <w:tcW w:w="4530" w:type="dxa"/>
            <w:tcBorders>
              <w:top w:val="nil"/>
              <w:left w:val="single" w:sz="4" w:space="0" w:color="056DB1"/>
              <w:bottom w:val="nil"/>
              <w:right w:val="nil"/>
            </w:tcBorders>
          </w:tcPr>
          <w:p w14:paraId="1DE05225" w14:textId="77777777" w:rsidR="00F83330" w:rsidRPr="004E30AB" w:rsidRDefault="00C32B47">
            <w:pPr>
              <w:spacing w:after="0" w:line="259" w:lineRule="auto"/>
              <w:ind w:left="1" w:right="0" w:firstLine="0"/>
              <w:jc w:val="left"/>
            </w:pPr>
            <w:r w:rsidRPr="004E30AB">
              <w:rPr>
                <w:color w:val="808080"/>
                <w:sz w:val="20"/>
              </w:rPr>
              <w:t>Click here to enter text.</w:t>
            </w:r>
            <w:r w:rsidRPr="004E30AB">
              <w:rPr>
                <w:sz w:val="20"/>
              </w:rPr>
              <w:t xml:space="preserve"> </w:t>
            </w:r>
          </w:p>
        </w:tc>
      </w:tr>
      <w:tr w:rsidR="00F83330" w:rsidRPr="004E30AB" w14:paraId="3801B5A6" w14:textId="77777777">
        <w:trPr>
          <w:trHeight w:val="300"/>
        </w:trPr>
        <w:tc>
          <w:tcPr>
            <w:tcW w:w="5026" w:type="dxa"/>
            <w:tcBorders>
              <w:top w:val="nil"/>
              <w:left w:val="nil"/>
              <w:bottom w:val="nil"/>
              <w:right w:val="single" w:sz="4" w:space="0" w:color="056DB1"/>
            </w:tcBorders>
            <w:shd w:val="clear" w:color="auto" w:fill="FFF1C9"/>
          </w:tcPr>
          <w:p w14:paraId="651977C4" w14:textId="77777777" w:rsidR="00F83330" w:rsidRPr="004E30AB" w:rsidRDefault="00C32B47">
            <w:pPr>
              <w:spacing w:after="0" w:line="259" w:lineRule="auto"/>
              <w:ind w:left="0" w:right="0" w:firstLine="0"/>
              <w:jc w:val="left"/>
            </w:pPr>
            <w:r w:rsidRPr="004E30AB">
              <w:rPr>
                <w:sz w:val="20"/>
              </w:rPr>
              <w:t xml:space="preserve">Main Telephone Number </w:t>
            </w:r>
          </w:p>
        </w:tc>
        <w:tc>
          <w:tcPr>
            <w:tcW w:w="4530" w:type="dxa"/>
            <w:tcBorders>
              <w:top w:val="nil"/>
              <w:left w:val="single" w:sz="4" w:space="0" w:color="056DB1"/>
              <w:bottom w:val="nil"/>
              <w:right w:val="nil"/>
            </w:tcBorders>
            <w:shd w:val="clear" w:color="auto" w:fill="FFF1C9"/>
          </w:tcPr>
          <w:p w14:paraId="1D148A13" w14:textId="77777777" w:rsidR="00F83330" w:rsidRPr="004E30AB" w:rsidRDefault="00C32B47">
            <w:pPr>
              <w:spacing w:after="0" w:line="259" w:lineRule="auto"/>
              <w:ind w:left="1" w:right="0" w:firstLine="0"/>
              <w:jc w:val="left"/>
            </w:pPr>
            <w:r w:rsidRPr="004E30AB">
              <w:rPr>
                <w:color w:val="808080"/>
                <w:sz w:val="20"/>
              </w:rPr>
              <w:t>Click here to enter text.</w:t>
            </w:r>
            <w:r w:rsidRPr="004E30AB">
              <w:rPr>
                <w:sz w:val="20"/>
              </w:rPr>
              <w:t xml:space="preserve"> </w:t>
            </w:r>
          </w:p>
        </w:tc>
      </w:tr>
      <w:tr w:rsidR="00F83330" w:rsidRPr="004E30AB" w14:paraId="444ECF2A" w14:textId="77777777">
        <w:trPr>
          <w:trHeight w:val="300"/>
        </w:trPr>
        <w:tc>
          <w:tcPr>
            <w:tcW w:w="5026" w:type="dxa"/>
            <w:tcBorders>
              <w:top w:val="nil"/>
              <w:left w:val="nil"/>
              <w:bottom w:val="nil"/>
              <w:right w:val="single" w:sz="4" w:space="0" w:color="056DB1"/>
            </w:tcBorders>
          </w:tcPr>
          <w:p w14:paraId="34A2645E" w14:textId="77777777" w:rsidR="00F83330" w:rsidRPr="004E30AB" w:rsidRDefault="00C32B47">
            <w:pPr>
              <w:spacing w:after="0" w:line="259" w:lineRule="auto"/>
              <w:ind w:left="0" w:right="0" w:firstLine="0"/>
              <w:jc w:val="left"/>
            </w:pPr>
            <w:r w:rsidRPr="004E30AB">
              <w:rPr>
                <w:sz w:val="20"/>
              </w:rPr>
              <w:t xml:space="preserve">Website </w:t>
            </w:r>
          </w:p>
        </w:tc>
        <w:tc>
          <w:tcPr>
            <w:tcW w:w="4530" w:type="dxa"/>
            <w:tcBorders>
              <w:top w:val="nil"/>
              <w:left w:val="single" w:sz="4" w:space="0" w:color="056DB1"/>
              <w:bottom w:val="nil"/>
              <w:right w:val="nil"/>
            </w:tcBorders>
          </w:tcPr>
          <w:p w14:paraId="54F1336D" w14:textId="77777777" w:rsidR="00F83330" w:rsidRPr="004E30AB" w:rsidRDefault="00C32B47">
            <w:pPr>
              <w:spacing w:after="0" w:line="259" w:lineRule="auto"/>
              <w:ind w:left="1" w:right="0" w:firstLine="0"/>
              <w:jc w:val="left"/>
            </w:pPr>
            <w:r w:rsidRPr="004E30AB">
              <w:rPr>
                <w:color w:val="808080"/>
                <w:sz w:val="20"/>
              </w:rPr>
              <w:t>Click here to enter text.</w:t>
            </w:r>
            <w:r w:rsidRPr="004E30AB">
              <w:rPr>
                <w:sz w:val="20"/>
              </w:rPr>
              <w:t xml:space="preserve"> </w:t>
            </w:r>
          </w:p>
        </w:tc>
      </w:tr>
      <w:tr w:rsidR="00F83330" w:rsidRPr="004E30AB" w14:paraId="08EDAEB4" w14:textId="77777777">
        <w:trPr>
          <w:trHeight w:val="300"/>
        </w:trPr>
        <w:tc>
          <w:tcPr>
            <w:tcW w:w="5026" w:type="dxa"/>
            <w:tcBorders>
              <w:top w:val="nil"/>
              <w:left w:val="nil"/>
              <w:bottom w:val="nil"/>
              <w:right w:val="single" w:sz="4" w:space="0" w:color="056DB1"/>
            </w:tcBorders>
            <w:shd w:val="clear" w:color="auto" w:fill="FFF1C9"/>
          </w:tcPr>
          <w:p w14:paraId="1E6E4DAF" w14:textId="77777777" w:rsidR="00F83330" w:rsidRPr="004E30AB" w:rsidRDefault="00C32B47">
            <w:pPr>
              <w:spacing w:after="0" w:line="259" w:lineRule="auto"/>
              <w:ind w:left="0" w:right="0" w:firstLine="0"/>
              <w:jc w:val="left"/>
            </w:pPr>
            <w:r w:rsidRPr="004E30AB">
              <w:rPr>
                <w:sz w:val="20"/>
              </w:rPr>
              <w:t xml:space="preserve">Publicly Traded or Privately Held </w:t>
            </w:r>
          </w:p>
        </w:tc>
        <w:tc>
          <w:tcPr>
            <w:tcW w:w="4530" w:type="dxa"/>
            <w:tcBorders>
              <w:top w:val="nil"/>
              <w:left w:val="single" w:sz="4" w:space="0" w:color="056DB1"/>
              <w:bottom w:val="nil"/>
              <w:right w:val="nil"/>
            </w:tcBorders>
            <w:shd w:val="clear" w:color="auto" w:fill="FFF1C9"/>
          </w:tcPr>
          <w:p w14:paraId="08A6FABC" w14:textId="77777777" w:rsidR="00F83330" w:rsidRPr="004E30AB" w:rsidRDefault="00C32B47">
            <w:pPr>
              <w:spacing w:after="0" w:line="259" w:lineRule="auto"/>
              <w:ind w:left="1" w:right="0" w:firstLine="0"/>
              <w:jc w:val="left"/>
            </w:pPr>
            <w:r w:rsidRPr="004E30AB">
              <w:rPr>
                <w:color w:val="808080"/>
                <w:sz w:val="20"/>
              </w:rPr>
              <w:t>Click here to enter text.</w:t>
            </w:r>
            <w:r w:rsidRPr="004E30AB">
              <w:rPr>
                <w:sz w:val="20"/>
              </w:rPr>
              <w:t xml:space="preserve"> </w:t>
            </w:r>
          </w:p>
        </w:tc>
      </w:tr>
      <w:tr w:rsidR="00F83330" w:rsidRPr="004E30AB" w14:paraId="7CAD8C27" w14:textId="77777777">
        <w:trPr>
          <w:trHeight w:val="305"/>
        </w:trPr>
        <w:tc>
          <w:tcPr>
            <w:tcW w:w="5026" w:type="dxa"/>
            <w:tcBorders>
              <w:top w:val="nil"/>
              <w:left w:val="nil"/>
              <w:bottom w:val="nil"/>
              <w:right w:val="nil"/>
            </w:tcBorders>
            <w:shd w:val="clear" w:color="auto" w:fill="03426D"/>
          </w:tcPr>
          <w:p w14:paraId="2153EFE8" w14:textId="77777777" w:rsidR="00F83330" w:rsidRPr="004E30AB" w:rsidRDefault="00C32B47">
            <w:pPr>
              <w:spacing w:after="0" w:line="259" w:lineRule="auto"/>
              <w:ind w:left="0" w:right="0" w:firstLine="0"/>
              <w:jc w:val="left"/>
            </w:pPr>
            <w:r w:rsidRPr="004E30AB">
              <w:rPr>
                <w:b/>
                <w:color w:val="FFFFFF"/>
                <w:sz w:val="20"/>
              </w:rPr>
              <w:t xml:space="preserve">Parent Company (if applicable) </w:t>
            </w:r>
          </w:p>
        </w:tc>
        <w:tc>
          <w:tcPr>
            <w:tcW w:w="4530" w:type="dxa"/>
            <w:tcBorders>
              <w:top w:val="nil"/>
              <w:left w:val="nil"/>
              <w:bottom w:val="nil"/>
              <w:right w:val="nil"/>
            </w:tcBorders>
            <w:shd w:val="clear" w:color="auto" w:fill="03426D"/>
          </w:tcPr>
          <w:p w14:paraId="2C2759D2" w14:textId="77777777" w:rsidR="00F83330" w:rsidRPr="004E30AB" w:rsidRDefault="00F83330">
            <w:pPr>
              <w:spacing w:after="160" w:line="259" w:lineRule="auto"/>
              <w:ind w:left="0" w:right="0" w:firstLine="0"/>
              <w:jc w:val="left"/>
            </w:pPr>
          </w:p>
        </w:tc>
      </w:tr>
      <w:tr w:rsidR="00F83330" w:rsidRPr="004E30AB" w14:paraId="190B3DFE" w14:textId="77777777">
        <w:trPr>
          <w:trHeight w:val="300"/>
        </w:trPr>
        <w:tc>
          <w:tcPr>
            <w:tcW w:w="5026" w:type="dxa"/>
            <w:tcBorders>
              <w:top w:val="nil"/>
              <w:left w:val="nil"/>
              <w:bottom w:val="nil"/>
              <w:right w:val="single" w:sz="4" w:space="0" w:color="056DB1"/>
            </w:tcBorders>
            <w:shd w:val="clear" w:color="auto" w:fill="FFF1C9"/>
          </w:tcPr>
          <w:p w14:paraId="28E69D38" w14:textId="77777777" w:rsidR="00F83330" w:rsidRPr="004E30AB" w:rsidRDefault="00C32B47">
            <w:pPr>
              <w:spacing w:after="0" w:line="259" w:lineRule="auto"/>
              <w:ind w:left="0" w:right="0" w:firstLine="0"/>
              <w:jc w:val="left"/>
            </w:pPr>
            <w:r w:rsidRPr="004E30AB">
              <w:rPr>
                <w:sz w:val="20"/>
              </w:rPr>
              <w:t xml:space="preserve">Name </w:t>
            </w:r>
          </w:p>
        </w:tc>
        <w:tc>
          <w:tcPr>
            <w:tcW w:w="4530" w:type="dxa"/>
            <w:tcBorders>
              <w:top w:val="nil"/>
              <w:left w:val="single" w:sz="4" w:space="0" w:color="056DB1"/>
              <w:bottom w:val="nil"/>
              <w:right w:val="nil"/>
            </w:tcBorders>
            <w:shd w:val="clear" w:color="auto" w:fill="FFF1C9"/>
          </w:tcPr>
          <w:p w14:paraId="322A3A4C" w14:textId="77777777" w:rsidR="00F83330" w:rsidRPr="004E30AB" w:rsidRDefault="00C32B47">
            <w:pPr>
              <w:spacing w:after="0" w:line="259" w:lineRule="auto"/>
              <w:ind w:left="1" w:right="0" w:firstLine="0"/>
              <w:jc w:val="left"/>
            </w:pPr>
            <w:r w:rsidRPr="004E30AB">
              <w:rPr>
                <w:color w:val="808080"/>
                <w:sz w:val="20"/>
              </w:rPr>
              <w:t>Click here to enter text.</w:t>
            </w:r>
            <w:r w:rsidRPr="004E30AB">
              <w:rPr>
                <w:sz w:val="20"/>
              </w:rPr>
              <w:t xml:space="preserve"> </w:t>
            </w:r>
          </w:p>
        </w:tc>
      </w:tr>
      <w:tr w:rsidR="00F83330" w:rsidRPr="004E30AB" w14:paraId="08CBA19B" w14:textId="77777777">
        <w:trPr>
          <w:trHeight w:val="300"/>
        </w:trPr>
        <w:tc>
          <w:tcPr>
            <w:tcW w:w="5026" w:type="dxa"/>
            <w:tcBorders>
              <w:top w:val="nil"/>
              <w:left w:val="nil"/>
              <w:bottom w:val="nil"/>
              <w:right w:val="single" w:sz="4" w:space="0" w:color="056DB1"/>
            </w:tcBorders>
          </w:tcPr>
          <w:p w14:paraId="5F55FE95" w14:textId="77777777" w:rsidR="00F83330" w:rsidRPr="004E30AB" w:rsidRDefault="00C32B47">
            <w:pPr>
              <w:spacing w:after="0" w:line="259" w:lineRule="auto"/>
              <w:ind w:left="0" w:right="0" w:firstLine="0"/>
              <w:jc w:val="left"/>
            </w:pPr>
            <w:r w:rsidRPr="004E30AB">
              <w:rPr>
                <w:sz w:val="20"/>
              </w:rPr>
              <w:t xml:space="preserve">Address </w:t>
            </w:r>
          </w:p>
        </w:tc>
        <w:tc>
          <w:tcPr>
            <w:tcW w:w="4530" w:type="dxa"/>
            <w:tcBorders>
              <w:top w:val="nil"/>
              <w:left w:val="single" w:sz="4" w:space="0" w:color="056DB1"/>
              <w:bottom w:val="nil"/>
              <w:right w:val="nil"/>
            </w:tcBorders>
          </w:tcPr>
          <w:p w14:paraId="011474A5" w14:textId="77777777" w:rsidR="00F83330" w:rsidRPr="004E30AB" w:rsidRDefault="00C32B47">
            <w:pPr>
              <w:spacing w:after="0" w:line="259" w:lineRule="auto"/>
              <w:ind w:left="1" w:right="0" w:firstLine="0"/>
              <w:jc w:val="left"/>
            </w:pPr>
            <w:r w:rsidRPr="004E30AB">
              <w:rPr>
                <w:color w:val="808080"/>
                <w:sz w:val="20"/>
              </w:rPr>
              <w:t>Click here to enter text.</w:t>
            </w:r>
            <w:r w:rsidRPr="004E30AB">
              <w:rPr>
                <w:sz w:val="20"/>
              </w:rPr>
              <w:t xml:space="preserve"> </w:t>
            </w:r>
          </w:p>
        </w:tc>
      </w:tr>
      <w:tr w:rsidR="00F83330" w:rsidRPr="004E30AB" w14:paraId="351092A3" w14:textId="77777777">
        <w:trPr>
          <w:trHeight w:val="300"/>
        </w:trPr>
        <w:tc>
          <w:tcPr>
            <w:tcW w:w="5026" w:type="dxa"/>
            <w:tcBorders>
              <w:top w:val="nil"/>
              <w:left w:val="nil"/>
              <w:bottom w:val="nil"/>
              <w:right w:val="single" w:sz="4" w:space="0" w:color="056DB1"/>
            </w:tcBorders>
            <w:shd w:val="clear" w:color="auto" w:fill="FFF1C9"/>
          </w:tcPr>
          <w:p w14:paraId="07036B9D" w14:textId="77777777" w:rsidR="00F83330" w:rsidRPr="004E30AB" w:rsidRDefault="00C32B47">
            <w:pPr>
              <w:spacing w:after="0" w:line="259" w:lineRule="auto"/>
              <w:ind w:left="0" w:right="0" w:firstLine="0"/>
              <w:jc w:val="left"/>
            </w:pPr>
            <w:r w:rsidRPr="004E30AB">
              <w:rPr>
                <w:sz w:val="20"/>
              </w:rPr>
              <w:t xml:space="preserve">Address Continued </w:t>
            </w:r>
          </w:p>
        </w:tc>
        <w:tc>
          <w:tcPr>
            <w:tcW w:w="4530" w:type="dxa"/>
            <w:tcBorders>
              <w:top w:val="nil"/>
              <w:left w:val="single" w:sz="4" w:space="0" w:color="056DB1"/>
              <w:bottom w:val="nil"/>
              <w:right w:val="nil"/>
            </w:tcBorders>
            <w:shd w:val="clear" w:color="auto" w:fill="FFF1C9"/>
          </w:tcPr>
          <w:p w14:paraId="29441CC6" w14:textId="77777777" w:rsidR="00F83330" w:rsidRPr="004E30AB" w:rsidRDefault="00C32B47">
            <w:pPr>
              <w:spacing w:after="0" w:line="259" w:lineRule="auto"/>
              <w:ind w:left="1" w:right="0" w:firstLine="0"/>
              <w:jc w:val="left"/>
            </w:pPr>
            <w:r w:rsidRPr="004E30AB">
              <w:rPr>
                <w:color w:val="808080"/>
                <w:sz w:val="20"/>
              </w:rPr>
              <w:t>Click here to enter text.</w:t>
            </w:r>
            <w:r w:rsidRPr="004E30AB">
              <w:rPr>
                <w:sz w:val="20"/>
              </w:rPr>
              <w:t xml:space="preserve"> </w:t>
            </w:r>
          </w:p>
        </w:tc>
      </w:tr>
      <w:tr w:rsidR="00F83330" w:rsidRPr="004E30AB" w14:paraId="1165702A" w14:textId="77777777">
        <w:trPr>
          <w:trHeight w:val="300"/>
        </w:trPr>
        <w:tc>
          <w:tcPr>
            <w:tcW w:w="5026" w:type="dxa"/>
            <w:tcBorders>
              <w:top w:val="nil"/>
              <w:left w:val="nil"/>
              <w:bottom w:val="nil"/>
              <w:right w:val="single" w:sz="4" w:space="0" w:color="056DB1"/>
            </w:tcBorders>
          </w:tcPr>
          <w:p w14:paraId="57D649F9" w14:textId="77777777" w:rsidR="00F83330" w:rsidRPr="004E30AB" w:rsidRDefault="00C32B47">
            <w:pPr>
              <w:spacing w:after="0" w:line="259" w:lineRule="auto"/>
              <w:ind w:left="0" w:right="0" w:firstLine="0"/>
              <w:jc w:val="left"/>
            </w:pPr>
            <w:r w:rsidRPr="004E30AB">
              <w:rPr>
                <w:sz w:val="20"/>
              </w:rPr>
              <w:t xml:space="preserve">Telephone Number </w:t>
            </w:r>
          </w:p>
        </w:tc>
        <w:tc>
          <w:tcPr>
            <w:tcW w:w="4530" w:type="dxa"/>
            <w:tcBorders>
              <w:top w:val="nil"/>
              <w:left w:val="single" w:sz="4" w:space="0" w:color="056DB1"/>
              <w:bottom w:val="nil"/>
              <w:right w:val="nil"/>
            </w:tcBorders>
          </w:tcPr>
          <w:p w14:paraId="52E0B3FA" w14:textId="77777777" w:rsidR="00F83330" w:rsidRPr="004E30AB" w:rsidRDefault="00C32B47">
            <w:pPr>
              <w:spacing w:after="0" w:line="259" w:lineRule="auto"/>
              <w:ind w:left="1" w:right="0" w:firstLine="0"/>
              <w:jc w:val="left"/>
            </w:pPr>
            <w:r w:rsidRPr="004E30AB">
              <w:rPr>
                <w:color w:val="808080"/>
                <w:sz w:val="20"/>
              </w:rPr>
              <w:t>Click here to enter text.</w:t>
            </w:r>
            <w:r w:rsidRPr="004E30AB">
              <w:rPr>
                <w:sz w:val="20"/>
              </w:rPr>
              <w:t xml:space="preserve"> </w:t>
            </w:r>
          </w:p>
        </w:tc>
      </w:tr>
      <w:tr w:rsidR="00F83330" w:rsidRPr="004E30AB" w14:paraId="3C696C35" w14:textId="77777777">
        <w:trPr>
          <w:trHeight w:val="300"/>
        </w:trPr>
        <w:tc>
          <w:tcPr>
            <w:tcW w:w="5026" w:type="dxa"/>
            <w:tcBorders>
              <w:top w:val="nil"/>
              <w:left w:val="nil"/>
              <w:bottom w:val="nil"/>
              <w:right w:val="nil"/>
            </w:tcBorders>
            <w:shd w:val="clear" w:color="auto" w:fill="03426D"/>
          </w:tcPr>
          <w:p w14:paraId="7B8CB5C6" w14:textId="77777777" w:rsidR="00F83330" w:rsidRPr="004E30AB" w:rsidRDefault="00C32B47">
            <w:pPr>
              <w:spacing w:after="0" w:line="259" w:lineRule="auto"/>
              <w:ind w:left="0" w:right="0" w:firstLine="0"/>
              <w:jc w:val="left"/>
            </w:pPr>
            <w:r w:rsidRPr="004E30AB">
              <w:rPr>
                <w:b/>
                <w:color w:val="FFFFFF"/>
                <w:sz w:val="20"/>
              </w:rPr>
              <w:t>Main Contact</w:t>
            </w:r>
            <w:r w:rsidRPr="004E30AB">
              <w:rPr>
                <w:color w:val="FFFFFF"/>
                <w:sz w:val="20"/>
              </w:rPr>
              <w:t xml:space="preserve"> </w:t>
            </w:r>
          </w:p>
        </w:tc>
        <w:tc>
          <w:tcPr>
            <w:tcW w:w="4530" w:type="dxa"/>
            <w:tcBorders>
              <w:top w:val="nil"/>
              <w:left w:val="nil"/>
              <w:bottom w:val="nil"/>
              <w:right w:val="nil"/>
            </w:tcBorders>
            <w:shd w:val="clear" w:color="auto" w:fill="03426D"/>
          </w:tcPr>
          <w:p w14:paraId="602667CF" w14:textId="77777777" w:rsidR="00F83330" w:rsidRPr="004E30AB" w:rsidRDefault="00F83330">
            <w:pPr>
              <w:spacing w:after="160" w:line="259" w:lineRule="auto"/>
              <w:ind w:left="0" w:right="0" w:firstLine="0"/>
              <w:jc w:val="left"/>
            </w:pPr>
          </w:p>
        </w:tc>
      </w:tr>
      <w:tr w:rsidR="00F83330" w:rsidRPr="004E30AB" w14:paraId="24405A42" w14:textId="77777777">
        <w:trPr>
          <w:trHeight w:val="300"/>
        </w:trPr>
        <w:tc>
          <w:tcPr>
            <w:tcW w:w="5026" w:type="dxa"/>
            <w:tcBorders>
              <w:top w:val="nil"/>
              <w:left w:val="nil"/>
              <w:bottom w:val="nil"/>
              <w:right w:val="single" w:sz="4" w:space="0" w:color="056DB1"/>
            </w:tcBorders>
          </w:tcPr>
          <w:p w14:paraId="3368F855" w14:textId="77777777" w:rsidR="00F83330" w:rsidRPr="004E30AB" w:rsidRDefault="00C32B47">
            <w:pPr>
              <w:spacing w:after="0" w:line="259" w:lineRule="auto"/>
              <w:ind w:left="0" w:right="0" w:firstLine="0"/>
              <w:jc w:val="left"/>
            </w:pPr>
            <w:r w:rsidRPr="004E30AB">
              <w:rPr>
                <w:sz w:val="20"/>
              </w:rPr>
              <w:t xml:space="preserve">Name </w:t>
            </w:r>
          </w:p>
        </w:tc>
        <w:tc>
          <w:tcPr>
            <w:tcW w:w="4530" w:type="dxa"/>
            <w:tcBorders>
              <w:top w:val="nil"/>
              <w:left w:val="single" w:sz="4" w:space="0" w:color="056DB1"/>
              <w:bottom w:val="nil"/>
              <w:right w:val="nil"/>
            </w:tcBorders>
          </w:tcPr>
          <w:p w14:paraId="5D0BAEDE" w14:textId="77777777" w:rsidR="00F83330" w:rsidRPr="004E30AB" w:rsidRDefault="00C32B47">
            <w:pPr>
              <w:spacing w:after="0" w:line="259" w:lineRule="auto"/>
              <w:ind w:left="1" w:right="0" w:firstLine="0"/>
              <w:jc w:val="left"/>
            </w:pPr>
            <w:r w:rsidRPr="004E30AB">
              <w:rPr>
                <w:color w:val="808080"/>
                <w:sz w:val="20"/>
              </w:rPr>
              <w:t>Click here to enter text.</w:t>
            </w:r>
            <w:r w:rsidRPr="004E30AB">
              <w:rPr>
                <w:sz w:val="20"/>
              </w:rPr>
              <w:t xml:space="preserve"> </w:t>
            </w:r>
          </w:p>
        </w:tc>
      </w:tr>
      <w:tr w:rsidR="00F83330" w:rsidRPr="004E30AB" w14:paraId="4A6BA9A7" w14:textId="77777777">
        <w:trPr>
          <w:trHeight w:val="300"/>
        </w:trPr>
        <w:tc>
          <w:tcPr>
            <w:tcW w:w="5026" w:type="dxa"/>
            <w:tcBorders>
              <w:top w:val="nil"/>
              <w:left w:val="nil"/>
              <w:bottom w:val="nil"/>
              <w:right w:val="single" w:sz="4" w:space="0" w:color="056DB1"/>
            </w:tcBorders>
            <w:shd w:val="clear" w:color="auto" w:fill="FFF1C9"/>
          </w:tcPr>
          <w:p w14:paraId="53D3671F" w14:textId="77777777" w:rsidR="00F83330" w:rsidRPr="004E30AB" w:rsidRDefault="00C32B47">
            <w:pPr>
              <w:spacing w:after="0" w:line="259" w:lineRule="auto"/>
              <w:ind w:left="0" w:right="0" w:firstLine="0"/>
              <w:jc w:val="left"/>
            </w:pPr>
            <w:r w:rsidRPr="004E30AB">
              <w:rPr>
                <w:sz w:val="20"/>
              </w:rPr>
              <w:t xml:space="preserve">Title </w:t>
            </w:r>
          </w:p>
        </w:tc>
        <w:tc>
          <w:tcPr>
            <w:tcW w:w="4530" w:type="dxa"/>
            <w:tcBorders>
              <w:top w:val="nil"/>
              <w:left w:val="single" w:sz="4" w:space="0" w:color="056DB1"/>
              <w:bottom w:val="nil"/>
              <w:right w:val="nil"/>
            </w:tcBorders>
            <w:shd w:val="clear" w:color="auto" w:fill="FFF1C9"/>
          </w:tcPr>
          <w:p w14:paraId="70280599" w14:textId="77777777" w:rsidR="00F83330" w:rsidRPr="004E30AB" w:rsidRDefault="00C32B47">
            <w:pPr>
              <w:spacing w:after="0" w:line="259" w:lineRule="auto"/>
              <w:ind w:left="1" w:right="0" w:firstLine="0"/>
              <w:jc w:val="left"/>
            </w:pPr>
            <w:r w:rsidRPr="004E30AB">
              <w:rPr>
                <w:color w:val="808080"/>
                <w:sz w:val="20"/>
              </w:rPr>
              <w:t>Click here to enter text.</w:t>
            </w:r>
            <w:r w:rsidRPr="004E30AB">
              <w:rPr>
                <w:sz w:val="20"/>
              </w:rPr>
              <w:t xml:space="preserve"> </w:t>
            </w:r>
          </w:p>
        </w:tc>
      </w:tr>
      <w:tr w:rsidR="00F83330" w:rsidRPr="004E30AB" w14:paraId="6F360E3C" w14:textId="77777777">
        <w:trPr>
          <w:trHeight w:val="300"/>
        </w:trPr>
        <w:tc>
          <w:tcPr>
            <w:tcW w:w="5026" w:type="dxa"/>
            <w:tcBorders>
              <w:top w:val="nil"/>
              <w:left w:val="nil"/>
              <w:bottom w:val="nil"/>
              <w:right w:val="single" w:sz="4" w:space="0" w:color="056DB1"/>
            </w:tcBorders>
          </w:tcPr>
          <w:p w14:paraId="1F585B3D" w14:textId="77777777" w:rsidR="00F83330" w:rsidRPr="004E30AB" w:rsidRDefault="00C32B47">
            <w:pPr>
              <w:spacing w:after="0" w:line="259" w:lineRule="auto"/>
              <w:ind w:left="0" w:right="0" w:firstLine="0"/>
              <w:jc w:val="left"/>
            </w:pPr>
            <w:r w:rsidRPr="004E30AB">
              <w:rPr>
                <w:sz w:val="20"/>
              </w:rPr>
              <w:t xml:space="preserve">Address </w:t>
            </w:r>
          </w:p>
        </w:tc>
        <w:tc>
          <w:tcPr>
            <w:tcW w:w="4530" w:type="dxa"/>
            <w:tcBorders>
              <w:top w:val="nil"/>
              <w:left w:val="single" w:sz="4" w:space="0" w:color="056DB1"/>
              <w:bottom w:val="nil"/>
              <w:right w:val="nil"/>
            </w:tcBorders>
          </w:tcPr>
          <w:p w14:paraId="1BB0F865" w14:textId="77777777" w:rsidR="00F83330" w:rsidRPr="004E30AB" w:rsidRDefault="00C32B47">
            <w:pPr>
              <w:spacing w:after="0" w:line="259" w:lineRule="auto"/>
              <w:ind w:left="1" w:right="0" w:firstLine="0"/>
              <w:jc w:val="left"/>
            </w:pPr>
            <w:r w:rsidRPr="004E30AB">
              <w:rPr>
                <w:color w:val="808080"/>
                <w:sz w:val="20"/>
              </w:rPr>
              <w:t>Click here to enter text.</w:t>
            </w:r>
            <w:r w:rsidRPr="004E30AB">
              <w:rPr>
                <w:sz w:val="20"/>
              </w:rPr>
              <w:t xml:space="preserve"> </w:t>
            </w:r>
          </w:p>
        </w:tc>
      </w:tr>
      <w:tr w:rsidR="00F83330" w:rsidRPr="004E30AB" w14:paraId="795950F6" w14:textId="77777777">
        <w:trPr>
          <w:trHeight w:val="300"/>
        </w:trPr>
        <w:tc>
          <w:tcPr>
            <w:tcW w:w="5026" w:type="dxa"/>
            <w:tcBorders>
              <w:top w:val="nil"/>
              <w:left w:val="nil"/>
              <w:bottom w:val="nil"/>
              <w:right w:val="single" w:sz="4" w:space="0" w:color="056DB1"/>
            </w:tcBorders>
            <w:shd w:val="clear" w:color="auto" w:fill="FFF1C9"/>
          </w:tcPr>
          <w:p w14:paraId="07CD01F2" w14:textId="77777777" w:rsidR="00F83330" w:rsidRPr="004E30AB" w:rsidRDefault="00C32B47">
            <w:pPr>
              <w:spacing w:after="0" w:line="259" w:lineRule="auto"/>
              <w:ind w:left="0" w:right="0" w:firstLine="0"/>
              <w:jc w:val="left"/>
            </w:pPr>
            <w:r w:rsidRPr="004E30AB">
              <w:rPr>
                <w:sz w:val="20"/>
              </w:rPr>
              <w:t xml:space="preserve">Address Continued </w:t>
            </w:r>
          </w:p>
        </w:tc>
        <w:tc>
          <w:tcPr>
            <w:tcW w:w="4530" w:type="dxa"/>
            <w:tcBorders>
              <w:top w:val="nil"/>
              <w:left w:val="single" w:sz="4" w:space="0" w:color="056DB1"/>
              <w:bottom w:val="nil"/>
              <w:right w:val="nil"/>
            </w:tcBorders>
            <w:shd w:val="clear" w:color="auto" w:fill="FFF1C9"/>
          </w:tcPr>
          <w:p w14:paraId="5ED054FD" w14:textId="77777777" w:rsidR="00F83330" w:rsidRPr="004E30AB" w:rsidRDefault="00C32B47">
            <w:pPr>
              <w:spacing w:after="0" w:line="259" w:lineRule="auto"/>
              <w:ind w:left="1" w:right="0" w:firstLine="0"/>
              <w:jc w:val="left"/>
            </w:pPr>
            <w:r w:rsidRPr="004E30AB">
              <w:rPr>
                <w:color w:val="808080"/>
                <w:sz w:val="20"/>
              </w:rPr>
              <w:t>Click here to enter text.</w:t>
            </w:r>
            <w:r w:rsidRPr="004E30AB">
              <w:rPr>
                <w:sz w:val="20"/>
              </w:rPr>
              <w:t xml:space="preserve"> </w:t>
            </w:r>
          </w:p>
        </w:tc>
      </w:tr>
      <w:tr w:rsidR="00F83330" w:rsidRPr="004E30AB" w14:paraId="13A6E699" w14:textId="77777777">
        <w:tblPrEx>
          <w:tblCellMar>
            <w:right w:w="12" w:type="dxa"/>
          </w:tblCellMar>
        </w:tblPrEx>
        <w:trPr>
          <w:trHeight w:val="300"/>
        </w:trPr>
        <w:tc>
          <w:tcPr>
            <w:tcW w:w="5026" w:type="dxa"/>
            <w:tcBorders>
              <w:top w:val="nil"/>
              <w:left w:val="nil"/>
              <w:bottom w:val="nil"/>
              <w:right w:val="single" w:sz="4" w:space="0" w:color="056DB1"/>
            </w:tcBorders>
          </w:tcPr>
          <w:p w14:paraId="4AFB8340" w14:textId="77777777" w:rsidR="00F83330" w:rsidRPr="004E30AB" w:rsidRDefault="00C32B47">
            <w:pPr>
              <w:spacing w:after="0" w:line="259" w:lineRule="auto"/>
              <w:ind w:left="0" w:right="0" w:firstLine="0"/>
              <w:jc w:val="left"/>
            </w:pPr>
            <w:r w:rsidRPr="004E30AB">
              <w:rPr>
                <w:sz w:val="20"/>
              </w:rPr>
              <w:t xml:space="preserve">Telephone Number </w:t>
            </w:r>
          </w:p>
        </w:tc>
        <w:tc>
          <w:tcPr>
            <w:tcW w:w="4530" w:type="dxa"/>
            <w:tcBorders>
              <w:top w:val="nil"/>
              <w:left w:val="single" w:sz="4" w:space="0" w:color="056DB1"/>
              <w:bottom w:val="nil"/>
              <w:right w:val="nil"/>
            </w:tcBorders>
          </w:tcPr>
          <w:p w14:paraId="2DE70B3D" w14:textId="77777777" w:rsidR="00F83330" w:rsidRPr="004E30AB" w:rsidRDefault="00C32B47">
            <w:pPr>
              <w:spacing w:after="0" w:line="259" w:lineRule="auto"/>
              <w:ind w:left="1" w:right="0" w:firstLine="0"/>
              <w:jc w:val="left"/>
            </w:pPr>
            <w:r w:rsidRPr="004E30AB">
              <w:rPr>
                <w:color w:val="808080"/>
                <w:sz w:val="20"/>
              </w:rPr>
              <w:t>Click here to enter text.</w:t>
            </w:r>
            <w:r w:rsidRPr="004E30AB">
              <w:rPr>
                <w:sz w:val="20"/>
              </w:rPr>
              <w:t xml:space="preserve"> </w:t>
            </w:r>
          </w:p>
        </w:tc>
      </w:tr>
      <w:tr w:rsidR="00F83330" w:rsidRPr="004E30AB" w14:paraId="5AF67FF9" w14:textId="77777777">
        <w:tblPrEx>
          <w:tblCellMar>
            <w:right w:w="12" w:type="dxa"/>
          </w:tblCellMar>
        </w:tblPrEx>
        <w:trPr>
          <w:trHeight w:val="300"/>
        </w:trPr>
        <w:tc>
          <w:tcPr>
            <w:tcW w:w="5026" w:type="dxa"/>
            <w:tcBorders>
              <w:top w:val="nil"/>
              <w:left w:val="nil"/>
              <w:bottom w:val="nil"/>
              <w:right w:val="single" w:sz="4" w:space="0" w:color="056DB1"/>
            </w:tcBorders>
            <w:shd w:val="clear" w:color="auto" w:fill="FFF1C9"/>
          </w:tcPr>
          <w:p w14:paraId="04E94158" w14:textId="77777777" w:rsidR="00F83330" w:rsidRPr="004E30AB" w:rsidRDefault="00C32B47">
            <w:pPr>
              <w:spacing w:after="0" w:line="259" w:lineRule="auto"/>
              <w:ind w:left="0" w:right="0" w:firstLine="0"/>
              <w:jc w:val="left"/>
            </w:pPr>
            <w:r w:rsidRPr="004E30AB">
              <w:rPr>
                <w:sz w:val="20"/>
              </w:rPr>
              <w:t xml:space="preserve">Fax Number </w:t>
            </w:r>
          </w:p>
        </w:tc>
        <w:tc>
          <w:tcPr>
            <w:tcW w:w="4530" w:type="dxa"/>
            <w:tcBorders>
              <w:top w:val="nil"/>
              <w:left w:val="single" w:sz="4" w:space="0" w:color="056DB1"/>
              <w:bottom w:val="nil"/>
              <w:right w:val="nil"/>
            </w:tcBorders>
            <w:shd w:val="clear" w:color="auto" w:fill="FFF1C9"/>
          </w:tcPr>
          <w:p w14:paraId="037C8492" w14:textId="77777777" w:rsidR="00F83330" w:rsidRPr="004E30AB" w:rsidRDefault="00C32B47">
            <w:pPr>
              <w:spacing w:after="0" w:line="259" w:lineRule="auto"/>
              <w:ind w:left="1" w:right="0" w:firstLine="0"/>
              <w:jc w:val="left"/>
            </w:pPr>
            <w:r w:rsidRPr="004E30AB">
              <w:rPr>
                <w:color w:val="808080"/>
                <w:sz w:val="20"/>
              </w:rPr>
              <w:t>Click here to enter text.</w:t>
            </w:r>
            <w:r w:rsidRPr="004E30AB">
              <w:rPr>
                <w:sz w:val="20"/>
              </w:rPr>
              <w:t xml:space="preserve"> </w:t>
            </w:r>
          </w:p>
        </w:tc>
      </w:tr>
      <w:tr w:rsidR="00F83330" w:rsidRPr="004E30AB" w14:paraId="74754F0F" w14:textId="77777777">
        <w:tblPrEx>
          <w:tblCellMar>
            <w:right w:w="12" w:type="dxa"/>
          </w:tblCellMar>
        </w:tblPrEx>
        <w:trPr>
          <w:trHeight w:val="300"/>
        </w:trPr>
        <w:tc>
          <w:tcPr>
            <w:tcW w:w="5026" w:type="dxa"/>
            <w:tcBorders>
              <w:top w:val="nil"/>
              <w:left w:val="nil"/>
              <w:bottom w:val="nil"/>
              <w:right w:val="single" w:sz="4" w:space="0" w:color="056DB1"/>
            </w:tcBorders>
          </w:tcPr>
          <w:p w14:paraId="3D98505E" w14:textId="77777777" w:rsidR="00F83330" w:rsidRPr="004E30AB" w:rsidRDefault="00C32B47">
            <w:pPr>
              <w:spacing w:after="0" w:line="259" w:lineRule="auto"/>
              <w:ind w:left="0" w:right="0" w:firstLine="0"/>
              <w:jc w:val="left"/>
            </w:pPr>
            <w:r w:rsidRPr="004E30AB">
              <w:rPr>
                <w:sz w:val="20"/>
              </w:rPr>
              <w:t xml:space="preserve">Email Address </w:t>
            </w:r>
          </w:p>
        </w:tc>
        <w:tc>
          <w:tcPr>
            <w:tcW w:w="4530" w:type="dxa"/>
            <w:tcBorders>
              <w:top w:val="nil"/>
              <w:left w:val="single" w:sz="4" w:space="0" w:color="056DB1"/>
              <w:bottom w:val="nil"/>
              <w:right w:val="nil"/>
            </w:tcBorders>
          </w:tcPr>
          <w:p w14:paraId="175008FB" w14:textId="77777777" w:rsidR="00F83330" w:rsidRPr="004E30AB" w:rsidRDefault="00C32B47">
            <w:pPr>
              <w:spacing w:after="0" w:line="259" w:lineRule="auto"/>
              <w:ind w:left="1" w:right="0" w:firstLine="0"/>
              <w:jc w:val="left"/>
            </w:pPr>
            <w:r w:rsidRPr="004E30AB">
              <w:rPr>
                <w:color w:val="808080"/>
                <w:sz w:val="20"/>
              </w:rPr>
              <w:t>Click here to enter text.</w:t>
            </w:r>
            <w:r w:rsidRPr="004E30AB">
              <w:rPr>
                <w:sz w:val="20"/>
              </w:rPr>
              <w:t xml:space="preserve"> </w:t>
            </w:r>
          </w:p>
        </w:tc>
      </w:tr>
    </w:tbl>
    <w:p w14:paraId="592CB6C5" w14:textId="7F4B432D" w:rsidR="00D633C9" w:rsidRPr="004E30AB" w:rsidRDefault="00C32B47" w:rsidP="00266440">
      <w:pPr>
        <w:spacing w:after="0" w:line="259" w:lineRule="auto"/>
        <w:ind w:left="0" w:right="0" w:firstLine="0"/>
        <w:jc w:val="left"/>
      </w:pPr>
      <w:r w:rsidRPr="004E30AB">
        <w:t xml:space="preserve"> </w:t>
      </w:r>
    </w:p>
    <w:p w14:paraId="1386F6CB" w14:textId="77777777" w:rsidR="00D633C9" w:rsidRPr="004E30AB" w:rsidRDefault="00D633C9">
      <w:pPr>
        <w:spacing w:after="0" w:line="259" w:lineRule="auto"/>
        <w:ind w:left="0" w:right="0" w:firstLine="0"/>
        <w:jc w:val="left"/>
      </w:pPr>
    </w:p>
    <w:tbl>
      <w:tblPr>
        <w:tblStyle w:val="TableGrid1"/>
        <w:tblW w:w="9556" w:type="dxa"/>
        <w:tblInd w:w="97" w:type="dxa"/>
        <w:tblCellMar>
          <w:top w:w="36" w:type="dxa"/>
          <w:right w:w="13" w:type="dxa"/>
        </w:tblCellMar>
        <w:tblLook w:val="04A0" w:firstRow="1" w:lastRow="0" w:firstColumn="1" w:lastColumn="0" w:noHBand="0" w:noVBand="1"/>
      </w:tblPr>
      <w:tblGrid>
        <w:gridCol w:w="5026"/>
        <w:gridCol w:w="4530"/>
      </w:tblGrid>
      <w:tr w:rsidR="00F83330" w:rsidRPr="004E30AB" w14:paraId="02A61BEB" w14:textId="77777777" w:rsidTr="4A5C2DF3">
        <w:trPr>
          <w:trHeight w:val="305"/>
        </w:trPr>
        <w:tc>
          <w:tcPr>
            <w:tcW w:w="9556" w:type="dxa"/>
            <w:gridSpan w:val="2"/>
            <w:tcBorders>
              <w:top w:val="nil"/>
              <w:left w:val="nil"/>
              <w:bottom w:val="nil"/>
              <w:right w:val="nil"/>
            </w:tcBorders>
            <w:shd w:val="clear" w:color="auto" w:fill="03426D"/>
          </w:tcPr>
          <w:p w14:paraId="79CE83E0" w14:textId="77777777" w:rsidR="00F83330" w:rsidRPr="004E30AB" w:rsidRDefault="00C32B47">
            <w:pPr>
              <w:spacing w:after="0" w:line="259" w:lineRule="auto"/>
              <w:ind w:left="58" w:right="0" w:firstLine="0"/>
              <w:jc w:val="left"/>
            </w:pPr>
            <w:r w:rsidRPr="004E30AB">
              <w:rPr>
                <w:b/>
                <w:color w:val="FFFFFF"/>
                <w:sz w:val="20"/>
              </w:rPr>
              <w:t xml:space="preserve">Additional Information </w:t>
            </w:r>
          </w:p>
        </w:tc>
      </w:tr>
      <w:tr w:rsidR="00F83330" w:rsidRPr="004E30AB" w14:paraId="44479F02" w14:textId="77777777" w:rsidTr="4A5C2DF3">
        <w:trPr>
          <w:trHeight w:val="1058"/>
        </w:trPr>
        <w:tc>
          <w:tcPr>
            <w:tcW w:w="5026" w:type="dxa"/>
            <w:tcBorders>
              <w:top w:val="nil"/>
              <w:left w:val="nil"/>
              <w:bottom w:val="nil"/>
              <w:right w:val="single" w:sz="4" w:space="0" w:color="056DB1"/>
            </w:tcBorders>
          </w:tcPr>
          <w:p w14:paraId="3989BD72" w14:textId="77777777" w:rsidR="00F83330" w:rsidRPr="004E30AB" w:rsidRDefault="00C32B47">
            <w:pPr>
              <w:spacing w:after="0" w:line="259" w:lineRule="auto"/>
              <w:ind w:left="58" w:right="47" w:firstLine="0"/>
            </w:pPr>
            <w:r w:rsidRPr="004E30AB">
              <w:rPr>
                <w:sz w:val="20"/>
              </w:rPr>
              <w:t xml:space="preserve">Has your company acquired, been acquired, merged with other organizations, or had any "change in control" events within the last five (5) years?  (If yes, please provide details.) </w:t>
            </w:r>
          </w:p>
        </w:tc>
        <w:tc>
          <w:tcPr>
            <w:tcW w:w="4530" w:type="dxa"/>
            <w:tcBorders>
              <w:top w:val="nil"/>
              <w:left w:val="single" w:sz="4" w:space="0" w:color="056DB1"/>
              <w:bottom w:val="nil"/>
              <w:right w:val="nil"/>
            </w:tcBorders>
          </w:tcPr>
          <w:p w14:paraId="7435854C" w14:textId="77777777" w:rsidR="00F83330" w:rsidRPr="004E30AB" w:rsidRDefault="00C32B47">
            <w:pPr>
              <w:spacing w:after="0" w:line="259" w:lineRule="auto"/>
              <w:ind w:left="58" w:right="0" w:firstLine="0"/>
              <w:jc w:val="left"/>
            </w:pPr>
            <w:r w:rsidRPr="004E30AB">
              <w:rPr>
                <w:color w:val="808080"/>
                <w:sz w:val="20"/>
              </w:rPr>
              <w:t>Click here to enter text.</w:t>
            </w:r>
            <w:r w:rsidRPr="004E30AB">
              <w:rPr>
                <w:sz w:val="20"/>
              </w:rPr>
              <w:t xml:space="preserve"> </w:t>
            </w:r>
          </w:p>
        </w:tc>
      </w:tr>
      <w:tr w:rsidR="00F83330" w:rsidRPr="004E30AB" w14:paraId="388718A9" w14:textId="77777777" w:rsidTr="4A5C2DF3">
        <w:trPr>
          <w:trHeight w:val="1057"/>
        </w:trPr>
        <w:tc>
          <w:tcPr>
            <w:tcW w:w="5026" w:type="dxa"/>
            <w:tcBorders>
              <w:top w:val="nil"/>
              <w:left w:val="nil"/>
              <w:bottom w:val="nil"/>
              <w:right w:val="single" w:sz="4" w:space="0" w:color="056DB1"/>
            </w:tcBorders>
            <w:shd w:val="clear" w:color="auto" w:fill="FFF1C9"/>
          </w:tcPr>
          <w:p w14:paraId="0AABE6DF" w14:textId="6C8ADB73" w:rsidR="00F83330" w:rsidRPr="004E30AB" w:rsidRDefault="00C32B47">
            <w:pPr>
              <w:spacing w:after="0" w:line="259" w:lineRule="auto"/>
              <w:ind w:left="58" w:right="46" w:firstLine="0"/>
            </w:pPr>
            <w:r w:rsidRPr="004E30AB">
              <w:rPr>
                <w:sz w:val="20"/>
              </w:rPr>
              <w:t xml:space="preserve">Is your company planning to acquire, be acquired, merge with other organizations, or have any "change in control" events within the next </w:t>
            </w:r>
            <w:r w:rsidR="0098479C">
              <w:rPr>
                <w:sz w:val="20"/>
              </w:rPr>
              <w:t>three</w:t>
            </w:r>
            <w:r w:rsidRPr="004E30AB">
              <w:rPr>
                <w:sz w:val="20"/>
              </w:rPr>
              <w:t xml:space="preserve"> (</w:t>
            </w:r>
            <w:r w:rsidR="0098479C">
              <w:rPr>
                <w:sz w:val="20"/>
              </w:rPr>
              <w:t>3</w:t>
            </w:r>
            <w:r w:rsidRPr="004E30AB">
              <w:rPr>
                <w:sz w:val="20"/>
              </w:rPr>
              <w:t xml:space="preserve">) years? (If yes, please provide details.) </w:t>
            </w:r>
          </w:p>
        </w:tc>
        <w:tc>
          <w:tcPr>
            <w:tcW w:w="4530" w:type="dxa"/>
            <w:tcBorders>
              <w:top w:val="nil"/>
              <w:left w:val="single" w:sz="4" w:space="0" w:color="056DB1"/>
              <w:bottom w:val="nil"/>
              <w:right w:val="nil"/>
            </w:tcBorders>
            <w:shd w:val="clear" w:color="auto" w:fill="FFF1C9"/>
          </w:tcPr>
          <w:p w14:paraId="7FC4B600" w14:textId="77777777" w:rsidR="00F83330" w:rsidRPr="004E30AB" w:rsidRDefault="00C32B47">
            <w:pPr>
              <w:spacing w:after="0" w:line="259" w:lineRule="auto"/>
              <w:ind w:left="58" w:right="0" w:firstLine="0"/>
              <w:jc w:val="left"/>
            </w:pPr>
            <w:r w:rsidRPr="004E30AB">
              <w:rPr>
                <w:color w:val="808080"/>
                <w:sz w:val="20"/>
              </w:rPr>
              <w:t>Click here to enter text.</w:t>
            </w:r>
            <w:r w:rsidRPr="004E30AB">
              <w:rPr>
                <w:sz w:val="20"/>
              </w:rPr>
              <w:t xml:space="preserve"> </w:t>
            </w:r>
          </w:p>
        </w:tc>
      </w:tr>
      <w:tr w:rsidR="00F83330" w:rsidRPr="004E30AB" w14:paraId="7D18F20B" w14:textId="77777777" w:rsidTr="4A5C2DF3">
        <w:trPr>
          <w:trHeight w:val="544"/>
        </w:trPr>
        <w:tc>
          <w:tcPr>
            <w:tcW w:w="5026" w:type="dxa"/>
            <w:tcBorders>
              <w:top w:val="nil"/>
              <w:left w:val="nil"/>
              <w:bottom w:val="nil"/>
              <w:right w:val="single" w:sz="4" w:space="0" w:color="056DB1"/>
            </w:tcBorders>
          </w:tcPr>
          <w:p w14:paraId="31C9CC35" w14:textId="4837BAF1" w:rsidR="00F83330" w:rsidRPr="004E30AB" w:rsidRDefault="00C32B47">
            <w:pPr>
              <w:spacing w:after="0" w:line="259" w:lineRule="auto"/>
              <w:ind w:left="58" w:right="46" w:firstLine="0"/>
            </w:pPr>
            <w:r w:rsidRPr="004E30AB">
              <w:rPr>
                <w:sz w:val="20"/>
              </w:rPr>
              <w:t xml:space="preserve">Please provide information on any outstanding lawsuits or judgments within the last five (5) years. </w:t>
            </w:r>
            <w:r w:rsidR="002620E6" w:rsidRPr="00DE0D75">
              <w:rPr>
                <w:sz w:val="20"/>
              </w:rPr>
              <w:t>Additionally, please provide information on any ongoing investigations or unresolved compliance issues</w:t>
            </w:r>
            <w:r w:rsidR="00CD301E">
              <w:rPr>
                <w:sz w:val="20"/>
              </w:rPr>
              <w:t>.</w:t>
            </w:r>
          </w:p>
        </w:tc>
        <w:tc>
          <w:tcPr>
            <w:tcW w:w="4530" w:type="dxa"/>
            <w:tcBorders>
              <w:top w:val="nil"/>
              <w:left w:val="single" w:sz="4" w:space="0" w:color="056DB1"/>
              <w:bottom w:val="nil"/>
              <w:right w:val="nil"/>
            </w:tcBorders>
          </w:tcPr>
          <w:p w14:paraId="25ABEBAA" w14:textId="77777777" w:rsidR="00F83330" w:rsidRPr="004E30AB" w:rsidRDefault="00C32B47">
            <w:pPr>
              <w:spacing w:after="15" w:line="259" w:lineRule="auto"/>
              <w:ind w:left="58" w:right="0" w:firstLine="0"/>
              <w:jc w:val="left"/>
            </w:pPr>
            <w:r w:rsidRPr="004E30AB">
              <w:rPr>
                <w:color w:val="808080"/>
                <w:sz w:val="20"/>
              </w:rPr>
              <w:t>Click here to enter text.</w:t>
            </w:r>
            <w:r w:rsidRPr="004E30AB">
              <w:rPr>
                <w:sz w:val="20"/>
              </w:rPr>
              <w:t xml:space="preserve"> </w:t>
            </w:r>
          </w:p>
          <w:p w14:paraId="4F7CAD80" w14:textId="77777777" w:rsidR="00F83330" w:rsidRPr="004E30AB" w:rsidRDefault="00C32B47">
            <w:pPr>
              <w:spacing w:after="0" w:line="259" w:lineRule="auto"/>
              <w:ind w:left="-15" w:right="0" w:firstLine="0"/>
              <w:jc w:val="left"/>
            </w:pPr>
            <w:r w:rsidRPr="004E30AB">
              <w:rPr>
                <w:sz w:val="20"/>
              </w:rPr>
              <w:t xml:space="preserve"> </w:t>
            </w:r>
          </w:p>
        </w:tc>
      </w:tr>
      <w:tr w:rsidR="00B9640B" w:rsidRPr="004E30AB" w14:paraId="491EFFAE" w14:textId="77777777" w:rsidTr="4A5C2DF3">
        <w:trPr>
          <w:trHeight w:val="796"/>
        </w:trPr>
        <w:tc>
          <w:tcPr>
            <w:tcW w:w="5026" w:type="dxa"/>
            <w:tcBorders>
              <w:top w:val="nil"/>
              <w:left w:val="nil"/>
              <w:bottom w:val="nil"/>
              <w:right w:val="single" w:sz="4" w:space="0" w:color="056DB1"/>
            </w:tcBorders>
            <w:shd w:val="clear" w:color="auto" w:fill="FFF2CC" w:themeFill="accent4" w:themeFillTint="33"/>
            <w:vAlign w:val="center"/>
          </w:tcPr>
          <w:p w14:paraId="481C2F84" w14:textId="1F171DDF" w:rsidR="00B9640B" w:rsidRPr="004E30AB" w:rsidRDefault="00B9640B" w:rsidP="00B9640B">
            <w:pPr>
              <w:spacing w:after="0" w:line="259" w:lineRule="auto"/>
              <w:ind w:left="58" w:right="46" w:firstLine="0"/>
              <w:jc w:val="left"/>
              <w:rPr>
                <w:sz w:val="20"/>
                <w:szCs w:val="20"/>
              </w:rPr>
            </w:pPr>
            <w:r w:rsidRPr="004E30AB">
              <w:rPr>
                <w:sz w:val="20"/>
                <w:szCs w:val="20"/>
              </w:rPr>
              <w:lastRenderedPageBreak/>
              <w:t xml:space="preserve">Detail your </w:t>
            </w:r>
            <w:r w:rsidR="004D39C9">
              <w:rPr>
                <w:sz w:val="20"/>
                <w:szCs w:val="20"/>
              </w:rPr>
              <w:t xml:space="preserve">experience and </w:t>
            </w:r>
            <w:r w:rsidRPr="004E30AB">
              <w:rPr>
                <w:sz w:val="20"/>
                <w:szCs w:val="20"/>
              </w:rPr>
              <w:t>expertise as it would apply to the matters described in the scope of work section of this document.</w:t>
            </w:r>
          </w:p>
        </w:tc>
        <w:tc>
          <w:tcPr>
            <w:tcW w:w="4530" w:type="dxa"/>
            <w:tcBorders>
              <w:top w:val="nil"/>
              <w:left w:val="single" w:sz="4" w:space="0" w:color="056DB1"/>
              <w:bottom w:val="nil"/>
              <w:right w:val="nil"/>
            </w:tcBorders>
            <w:shd w:val="clear" w:color="auto" w:fill="FFF2CC" w:themeFill="accent4" w:themeFillTint="33"/>
          </w:tcPr>
          <w:p w14:paraId="7C57A341" w14:textId="44B2E1B6" w:rsidR="00B9640B" w:rsidRPr="004E30AB" w:rsidRDefault="00B9640B" w:rsidP="00B9640B">
            <w:pPr>
              <w:spacing w:after="15" w:line="259" w:lineRule="auto"/>
              <w:ind w:left="58" w:right="0" w:firstLine="0"/>
              <w:jc w:val="left"/>
              <w:rPr>
                <w:color w:val="808080"/>
                <w:sz w:val="20"/>
                <w:szCs w:val="20"/>
              </w:rPr>
            </w:pPr>
            <w:r w:rsidRPr="004E30AB">
              <w:rPr>
                <w:color w:val="808080"/>
                <w:sz w:val="20"/>
              </w:rPr>
              <w:t>Click here to enter text.</w:t>
            </w:r>
            <w:r w:rsidRPr="004E30AB">
              <w:rPr>
                <w:sz w:val="20"/>
              </w:rPr>
              <w:t xml:space="preserve"> </w:t>
            </w:r>
          </w:p>
        </w:tc>
      </w:tr>
      <w:tr w:rsidR="00B9640B" w:rsidRPr="004E30AB" w14:paraId="415A3C8D" w14:textId="77777777" w:rsidTr="4A5C2DF3">
        <w:trPr>
          <w:trHeight w:val="691"/>
        </w:trPr>
        <w:tc>
          <w:tcPr>
            <w:tcW w:w="5026" w:type="dxa"/>
            <w:tcBorders>
              <w:top w:val="nil"/>
              <w:left w:val="nil"/>
              <w:bottom w:val="nil"/>
              <w:right w:val="single" w:sz="4" w:space="0" w:color="056DB1"/>
            </w:tcBorders>
            <w:shd w:val="clear" w:color="auto" w:fill="FFFFFF" w:themeFill="background1"/>
            <w:vAlign w:val="center"/>
          </w:tcPr>
          <w:p w14:paraId="6A18970D" w14:textId="1C7FCBA9" w:rsidR="00B9640B" w:rsidRPr="004E30AB" w:rsidRDefault="00B9640B" w:rsidP="00B9640B">
            <w:pPr>
              <w:spacing w:after="0" w:line="259" w:lineRule="auto"/>
              <w:ind w:left="58" w:right="46" w:firstLine="0"/>
              <w:jc w:val="left"/>
              <w:rPr>
                <w:sz w:val="20"/>
                <w:szCs w:val="20"/>
              </w:rPr>
            </w:pPr>
            <w:r w:rsidRPr="004E30AB">
              <w:rPr>
                <w:sz w:val="20"/>
                <w:szCs w:val="20"/>
              </w:rPr>
              <w:t>Clearly indicate any current or past contracts your organization has held to related projects (similar scope or subject matter).</w:t>
            </w:r>
          </w:p>
        </w:tc>
        <w:tc>
          <w:tcPr>
            <w:tcW w:w="4530" w:type="dxa"/>
            <w:tcBorders>
              <w:top w:val="nil"/>
              <w:left w:val="single" w:sz="4" w:space="0" w:color="056DB1"/>
              <w:bottom w:val="nil"/>
              <w:right w:val="nil"/>
            </w:tcBorders>
            <w:shd w:val="clear" w:color="auto" w:fill="FFFFFF" w:themeFill="background1"/>
          </w:tcPr>
          <w:p w14:paraId="4C67B366" w14:textId="796E3146" w:rsidR="00B9640B" w:rsidRPr="004E30AB" w:rsidRDefault="00B9640B" w:rsidP="00B9640B">
            <w:pPr>
              <w:spacing w:after="15" w:line="259" w:lineRule="auto"/>
              <w:ind w:left="58" w:right="0" w:firstLine="0"/>
              <w:jc w:val="left"/>
              <w:rPr>
                <w:color w:val="808080"/>
                <w:sz w:val="20"/>
                <w:szCs w:val="20"/>
              </w:rPr>
            </w:pPr>
            <w:r w:rsidRPr="004E30AB">
              <w:rPr>
                <w:color w:val="808080"/>
                <w:sz w:val="20"/>
              </w:rPr>
              <w:t>Click here to enter text.</w:t>
            </w:r>
            <w:r w:rsidRPr="004E30AB">
              <w:rPr>
                <w:sz w:val="20"/>
              </w:rPr>
              <w:t xml:space="preserve"> </w:t>
            </w:r>
          </w:p>
        </w:tc>
      </w:tr>
    </w:tbl>
    <w:p w14:paraId="574AE335" w14:textId="5CA4D934" w:rsidR="00105CC8" w:rsidRPr="004E30AB" w:rsidRDefault="00105CC8" w:rsidP="4A5C2DF3">
      <w:pPr>
        <w:spacing w:after="217" w:line="259" w:lineRule="auto"/>
        <w:ind w:left="0" w:right="0" w:firstLine="0"/>
        <w:jc w:val="left"/>
        <w:rPr>
          <w:b/>
          <w:bCs/>
          <w:color w:val="002060"/>
          <w:sz w:val="20"/>
          <w:szCs w:val="20"/>
        </w:rPr>
      </w:pPr>
    </w:p>
    <w:p w14:paraId="76E1B0D9" w14:textId="41D81D6E" w:rsidR="00105CC8" w:rsidRPr="004E30AB" w:rsidRDefault="14BB9E86" w:rsidP="4A5C2DF3">
      <w:pPr>
        <w:spacing w:after="217" w:line="259" w:lineRule="auto"/>
        <w:ind w:left="0" w:right="0" w:firstLine="0"/>
        <w:jc w:val="left"/>
        <w:rPr>
          <w:color w:val="auto"/>
          <w:sz w:val="20"/>
          <w:szCs w:val="20"/>
        </w:rPr>
      </w:pPr>
      <w:r w:rsidRPr="4A5C2DF3">
        <w:rPr>
          <w:b/>
          <w:bCs/>
          <w:color w:val="002060"/>
          <w:sz w:val="20"/>
          <w:szCs w:val="20"/>
        </w:rPr>
        <w:t xml:space="preserve">Section </w:t>
      </w:r>
      <w:r w:rsidR="165A9C9D" w:rsidRPr="4A5C2DF3">
        <w:rPr>
          <w:b/>
          <w:bCs/>
          <w:color w:val="002060"/>
          <w:sz w:val="20"/>
          <w:szCs w:val="20"/>
        </w:rPr>
        <w:t>3</w:t>
      </w:r>
      <w:r w:rsidRPr="4A5C2DF3">
        <w:rPr>
          <w:b/>
          <w:bCs/>
          <w:color w:val="002060"/>
          <w:sz w:val="20"/>
          <w:szCs w:val="20"/>
        </w:rPr>
        <w:t>:</w:t>
      </w:r>
      <w:r w:rsidRPr="4A5C2DF3">
        <w:rPr>
          <w:color w:val="002060"/>
          <w:sz w:val="20"/>
          <w:szCs w:val="20"/>
        </w:rPr>
        <w:t xml:space="preserve">  </w:t>
      </w:r>
      <w:r w:rsidRPr="4A5C2DF3">
        <w:rPr>
          <w:b/>
          <w:bCs/>
          <w:color w:val="002060"/>
          <w:sz w:val="20"/>
          <w:szCs w:val="20"/>
        </w:rPr>
        <w:t xml:space="preserve">Project Team </w:t>
      </w:r>
    </w:p>
    <w:p w14:paraId="65EEA572" w14:textId="4946D9FA" w:rsidR="00687CF0" w:rsidRPr="004E30AB" w:rsidRDefault="640455A3" w:rsidP="4A5C2DF3">
      <w:pPr>
        <w:spacing w:afterLines="100" w:after="240" w:line="240" w:lineRule="auto"/>
        <w:ind w:left="-5" w:right="0"/>
        <w:rPr>
          <w:color w:val="auto"/>
          <w:szCs w:val="21"/>
        </w:rPr>
      </w:pPr>
      <w:r w:rsidRPr="4A5C2DF3">
        <w:rPr>
          <w:color w:val="auto"/>
          <w:szCs w:val="21"/>
        </w:rPr>
        <w:t>Describe the proposed staff assigned to this project</w:t>
      </w:r>
      <w:r w:rsidR="029020CE" w:rsidRPr="4A5C2DF3">
        <w:rPr>
          <w:color w:val="auto"/>
          <w:szCs w:val="21"/>
        </w:rPr>
        <w:t xml:space="preserve"> and</w:t>
      </w:r>
      <w:r w:rsidRPr="4A5C2DF3">
        <w:rPr>
          <w:color w:val="auto"/>
          <w:szCs w:val="21"/>
        </w:rPr>
        <w:t xml:space="preserve"> their </w:t>
      </w:r>
      <w:r w:rsidR="477FA0AC" w:rsidRPr="4A5C2DF3">
        <w:rPr>
          <w:color w:val="auto"/>
          <w:szCs w:val="21"/>
        </w:rPr>
        <w:t>background and</w:t>
      </w:r>
      <w:r w:rsidRPr="4A5C2DF3">
        <w:rPr>
          <w:color w:val="auto"/>
          <w:szCs w:val="21"/>
        </w:rPr>
        <w:t xml:space="preserve"> attach their CVs</w:t>
      </w:r>
      <w:r w:rsidR="0219ED8D" w:rsidRPr="4A5C2DF3">
        <w:rPr>
          <w:color w:val="auto"/>
          <w:szCs w:val="21"/>
        </w:rPr>
        <w:t xml:space="preserve"> if applicable</w:t>
      </w:r>
      <w:r w:rsidRPr="4A5C2DF3">
        <w:rPr>
          <w:color w:val="auto"/>
          <w:szCs w:val="21"/>
        </w:rPr>
        <w:t xml:space="preserve">. </w:t>
      </w:r>
    </w:p>
    <w:p w14:paraId="3BEA75AD" w14:textId="0DBD89AB" w:rsidR="23B93535" w:rsidRDefault="23B93535" w:rsidP="4A5C2DF3">
      <w:pPr>
        <w:spacing w:afterLines="100" w:after="240" w:line="259" w:lineRule="auto"/>
        <w:ind w:left="0" w:right="0" w:firstLine="0"/>
        <w:jc w:val="left"/>
        <w:rPr>
          <w:color w:val="002060"/>
          <w:sz w:val="20"/>
          <w:szCs w:val="20"/>
        </w:rPr>
      </w:pPr>
      <w:r w:rsidRPr="4A5C2DF3">
        <w:rPr>
          <w:b/>
          <w:bCs/>
          <w:color w:val="002060"/>
          <w:sz w:val="20"/>
          <w:szCs w:val="20"/>
        </w:rPr>
        <w:t>Section 4:</w:t>
      </w:r>
      <w:r w:rsidRPr="4A5C2DF3">
        <w:rPr>
          <w:color w:val="002060"/>
          <w:sz w:val="20"/>
          <w:szCs w:val="20"/>
        </w:rPr>
        <w:t xml:space="preserve">  </w:t>
      </w:r>
      <w:r w:rsidR="0DC6C42B" w:rsidRPr="4A5C2DF3">
        <w:rPr>
          <w:b/>
          <w:bCs/>
          <w:color w:val="002060"/>
          <w:sz w:val="20"/>
          <w:szCs w:val="20"/>
        </w:rPr>
        <w:t>Specifications and Implementation Plan</w:t>
      </w:r>
    </w:p>
    <w:p w14:paraId="5A6C6F88" w14:textId="39AF221D" w:rsidR="6261D579" w:rsidRDefault="6261D579" w:rsidP="4A5C2DF3">
      <w:pPr>
        <w:pStyle w:val="ListParagraph"/>
        <w:numPr>
          <w:ilvl w:val="0"/>
          <w:numId w:val="1"/>
        </w:numPr>
        <w:spacing w:after="160" w:line="240" w:lineRule="auto"/>
        <w:rPr>
          <w:color w:val="auto"/>
          <w:szCs w:val="21"/>
        </w:rPr>
      </w:pPr>
      <w:r w:rsidRPr="4A5C2DF3">
        <w:rPr>
          <w:color w:val="auto"/>
          <w:szCs w:val="21"/>
        </w:rPr>
        <w:t xml:space="preserve">Provide a high-level implementation plan with a timeline based on the deadlines included for each </w:t>
      </w:r>
      <w:bookmarkStart w:id="25" w:name="_Int_qieVrTJV"/>
      <w:r w:rsidRPr="4A5C2DF3">
        <w:rPr>
          <w:color w:val="auto"/>
          <w:szCs w:val="21"/>
        </w:rPr>
        <w:t>deliverable</w:t>
      </w:r>
      <w:bookmarkEnd w:id="25"/>
      <w:r w:rsidRPr="4A5C2DF3">
        <w:rPr>
          <w:color w:val="auto"/>
          <w:szCs w:val="21"/>
        </w:rPr>
        <w:t xml:space="preserve">. </w:t>
      </w:r>
      <w:r w:rsidR="38B7AD15" w:rsidRPr="4A5C2DF3">
        <w:rPr>
          <w:color w:val="auto"/>
          <w:szCs w:val="21"/>
        </w:rPr>
        <w:t>Please propose adjustments to the timeline if deemed necessary.</w:t>
      </w:r>
    </w:p>
    <w:p w14:paraId="4EF39B41" w14:textId="6054D1E7" w:rsidR="0DC6C42B" w:rsidRDefault="0DC6C42B" w:rsidP="4A5C2DF3">
      <w:pPr>
        <w:pStyle w:val="ListParagraph"/>
        <w:numPr>
          <w:ilvl w:val="0"/>
          <w:numId w:val="1"/>
        </w:numPr>
        <w:spacing w:after="160" w:line="240" w:lineRule="auto"/>
        <w:rPr>
          <w:color w:val="auto"/>
          <w:szCs w:val="21"/>
        </w:rPr>
      </w:pPr>
      <w:r w:rsidRPr="4A5C2DF3">
        <w:rPr>
          <w:color w:val="auto"/>
          <w:szCs w:val="21"/>
        </w:rPr>
        <w:t xml:space="preserve">Describe, in detail, methodology, tools and/or techniques that would be utilized to implement the outlined project (particularly Deliverables </w:t>
      </w:r>
      <w:r w:rsidR="63805183" w:rsidRPr="4A5C2DF3">
        <w:rPr>
          <w:color w:val="auto"/>
          <w:szCs w:val="21"/>
        </w:rPr>
        <w:t>2</w:t>
      </w:r>
      <w:r w:rsidRPr="4A5C2DF3">
        <w:rPr>
          <w:color w:val="auto"/>
          <w:szCs w:val="21"/>
        </w:rPr>
        <w:t xml:space="preserve"> and </w:t>
      </w:r>
      <w:r w:rsidR="32CD374C" w:rsidRPr="4A5C2DF3">
        <w:rPr>
          <w:color w:val="auto"/>
          <w:szCs w:val="21"/>
        </w:rPr>
        <w:t>3</w:t>
      </w:r>
      <w:r w:rsidRPr="4A5C2DF3">
        <w:rPr>
          <w:color w:val="auto"/>
          <w:szCs w:val="21"/>
        </w:rPr>
        <w:t>). Please note any anticipated barriers.</w:t>
      </w:r>
    </w:p>
    <w:p w14:paraId="4E346028" w14:textId="3DF9AF05" w:rsidR="142CB988" w:rsidRDefault="142CB988" w:rsidP="4A5C2DF3">
      <w:pPr>
        <w:pStyle w:val="ListParagraph"/>
        <w:numPr>
          <w:ilvl w:val="0"/>
          <w:numId w:val="1"/>
        </w:numPr>
        <w:spacing w:after="160" w:line="240" w:lineRule="auto"/>
        <w:rPr>
          <w:color w:val="auto"/>
          <w:szCs w:val="21"/>
        </w:rPr>
      </w:pPr>
      <w:r w:rsidRPr="4A5C2DF3">
        <w:rPr>
          <w:color w:val="auto"/>
          <w:szCs w:val="21"/>
        </w:rPr>
        <w:t>Specify the statistical software and qualitative analysis tools that will be used in the data analysis process. Preferred tools for quantitative analysis include SPSS, R, or Python</w:t>
      </w:r>
      <w:r w:rsidR="74405C1B" w:rsidRPr="4A5C2DF3">
        <w:rPr>
          <w:color w:val="auto"/>
          <w:szCs w:val="21"/>
        </w:rPr>
        <w:t xml:space="preserve">. </w:t>
      </w:r>
      <w:r w:rsidRPr="4A5C2DF3">
        <w:rPr>
          <w:color w:val="auto"/>
          <w:szCs w:val="21"/>
        </w:rPr>
        <w:t xml:space="preserve">NVivo or </w:t>
      </w:r>
      <w:proofErr w:type="spellStart"/>
      <w:r w:rsidRPr="4A5C2DF3">
        <w:rPr>
          <w:color w:val="auto"/>
          <w:szCs w:val="21"/>
        </w:rPr>
        <w:t>ATLAS.ti</w:t>
      </w:r>
      <w:proofErr w:type="spellEnd"/>
      <w:r w:rsidRPr="4A5C2DF3">
        <w:rPr>
          <w:color w:val="auto"/>
          <w:szCs w:val="21"/>
        </w:rPr>
        <w:t xml:space="preserve"> are suggested for qualitative data analysis. The consultant </w:t>
      </w:r>
      <w:r w:rsidR="6C850E45" w:rsidRPr="4A5C2DF3">
        <w:rPr>
          <w:color w:val="auto"/>
          <w:szCs w:val="21"/>
        </w:rPr>
        <w:t>may</w:t>
      </w:r>
      <w:r w:rsidRPr="4A5C2DF3">
        <w:rPr>
          <w:color w:val="auto"/>
          <w:szCs w:val="21"/>
        </w:rPr>
        <w:t xml:space="preserve"> propose alternative tools </w:t>
      </w:r>
      <w:r w:rsidR="2F373057" w:rsidRPr="4A5C2DF3">
        <w:rPr>
          <w:color w:val="auto"/>
          <w:szCs w:val="21"/>
        </w:rPr>
        <w:t xml:space="preserve">with a clear </w:t>
      </w:r>
      <w:r w:rsidRPr="4A5C2DF3">
        <w:rPr>
          <w:color w:val="auto"/>
          <w:szCs w:val="21"/>
        </w:rPr>
        <w:t>justification for their choice.</w:t>
      </w:r>
    </w:p>
    <w:p w14:paraId="7CF4C75C" w14:textId="7260074A" w:rsidR="142CB988" w:rsidRDefault="142CB988" w:rsidP="4A5C2DF3">
      <w:pPr>
        <w:pStyle w:val="ListParagraph"/>
        <w:numPr>
          <w:ilvl w:val="0"/>
          <w:numId w:val="1"/>
        </w:numPr>
        <w:spacing w:line="240" w:lineRule="auto"/>
        <w:rPr>
          <w:color w:val="auto"/>
          <w:szCs w:val="21"/>
        </w:rPr>
      </w:pPr>
      <w:r w:rsidRPr="4A5C2DF3">
        <w:rPr>
          <w:color w:val="auto"/>
          <w:szCs w:val="21"/>
        </w:rPr>
        <w:t>Outline the</w:t>
      </w:r>
      <w:r w:rsidR="276E75C5" w:rsidRPr="4A5C2DF3">
        <w:rPr>
          <w:color w:val="auto"/>
          <w:szCs w:val="21"/>
        </w:rPr>
        <w:t xml:space="preserve"> </w:t>
      </w:r>
      <w:r w:rsidRPr="4A5C2DF3">
        <w:rPr>
          <w:color w:val="auto"/>
          <w:szCs w:val="21"/>
        </w:rPr>
        <w:t>approach to handling variability in data quantity, including addressing scenarios with lower or higher survey responses than expected.</w:t>
      </w:r>
    </w:p>
    <w:p w14:paraId="71FFF864" w14:textId="260B086F" w:rsidR="5C5DDF96" w:rsidRDefault="5C5DDF96" w:rsidP="4A5C2DF3">
      <w:pPr>
        <w:pStyle w:val="ListParagraph"/>
        <w:numPr>
          <w:ilvl w:val="0"/>
          <w:numId w:val="1"/>
        </w:numPr>
        <w:spacing w:after="160" w:line="240" w:lineRule="auto"/>
        <w:ind w:right="37"/>
        <w:rPr>
          <w:color w:val="auto"/>
          <w:szCs w:val="21"/>
        </w:rPr>
      </w:pPr>
      <w:r w:rsidRPr="4A5C2DF3">
        <w:rPr>
          <w:color w:val="auto"/>
          <w:szCs w:val="21"/>
        </w:rPr>
        <w:t>Describe the data cleaning process, including hypotheses testing to identify potential inconsistencies, methods to resolve errors, and verification of data quality.</w:t>
      </w:r>
    </w:p>
    <w:p w14:paraId="3800989E" w14:textId="2A768FBA" w:rsidR="5C5DDF96" w:rsidRDefault="5C5DDF96" w:rsidP="4A5C2DF3">
      <w:pPr>
        <w:pStyle w:val="ListParagraph"/>
        <w:numPr>
          <w:ilvl w:val="0"/>
          <w:numId w:val="1"/>
        </w:numPr>
        <w:spacing w:after="160" w:line="240" w:lineRule="auto"/>
        <w:ind w:right="37"/>
        <w:rPr>
          <w:color w:val="auto"/>
          <w:szCs w:val="21"/>
        </w:rPr>
      </w:pPr>
      <w:r w:rsidRPr="4A5C2DF3">
        <w:rPr>
          <w:color w:val="auto"/>
          <w:szCs w:val="21"/>
        </w:rPr>
        <w:t>Outline data organization</w:t>
      </w:r>
      <w:r w:rsidR="401D3C22" w:rsidRPr="4A5C2DF3">
        <w:rPr>
          <w:color w:val="auto"/>
          <w:szCs w:val="21"/>
        </w:rPr>
        <w:t xml:space="preserve">, </w:t>
      </w:r>
      <w:r w:rsidRPr="4A5C2DF3">
        <w:rPr>
          <w:color w:val="auto"/>
          <w:szCs w:val="21"/>
        </w:rPr>
        <w:t xml:space="preserve">storage process, </w:t>
      </w:r>
      <w:r w:rsidR="1D8085A9" w:rsidRPr="4A5C2DF3">
        <w:rPr>
          <w:color w:val="auto"/>
          <w:szCs w:val="21"/>
        </w:rPr>
        <w:t xml:space="preserve">and </w:t>
      </w:r>
      <w:r w:rsidRPr="4A5C2DF3">
        <w:rPr>
          <w:color w:val="auto"/>
          <w:szCs w:val="21"/>
        </w:rPr>
        <w:t>research data management practices.</w:t>
      </w:r>
    </w:p>
    <w:p w14:paraId="4F39101B" w14:textId="7F3EF1D4" w:rsidR="5C5DDF96" w:rsidRDefault="5C5DDF96" w:rsidP="4A5C2DF3">
      <w:pPr>
        <w:pStyle w:val="ListParagraph"/>
        <w:numPr>
          <w:ilvl w:val="0"/>
          <w:numId w:val="1"/>
        </w:numPr>
        <w:spacing w:after="160" w:line="240" w:lineRule="auto"/>
        <w:ind w:right="37"/>
        <w:rPr>
          <w:color w:val="auto"/>
          <w:szCs w:val="21"/>
        </w:rPr>
      </w:pPr>
      <w:r w:rsidRPr="4A5C2DF3">
        <w:rPr>
          <w:color w:val="auto"/>
          <w:szCs w:val="21"/>
        </w:rPr>
        <w:t>Include information on datasets delivery methods and formats.</w:t>
      </w:r>
    </w:p>
    <w:p w14:paraId="0F805564" w14:textId="6F4A4C0F" w:rsidR="51467B36" w:rsidRDefault="51467B36" w:rsidP="4A5C2DF3">
      <w:pPr>
        <w:spacing w:after="0" w:line="240" w:lineRule="auto"/>
        <w:ind w:left="0" w:firstLine="0"/>
        <w:rPr>
          <w:color w:val="auto"/>
        </w:rPr>
      </w:pPr>
      <w:r w:rsidRPr="4A5C2DF3">
        <w:rPr>
          <w:color w:val="auto"/>
        </w:rPr>
        <w:t>The consultant must ensure compliance with relevant data privacy laws, including but not limited to GDPR, HIPAA, or any other applicable international regulations. This includes implementing encryption for data in transit and at rest, secure storage of all sensitive data, and establishing access controls to prevent unauthorized access.</w:t>
      </w:r>
    </w:p>
    <w:p w14:paraId="7E7DBABD" w14:textId="68964F18" w:rsidR="4A5C2DF3" w:rsidRDefault="4A5C2DF3" w:rsidP="4A5C2DF3">
      <w:pPr>
        <w:spacing w:line="240" w:lineRule="auto"/>
        <w:ind w:right="37"/>
        <w:rPr>
          <w:color w:val="auto"/>
          <w:szCs w:val="21"/>
        </w:rPr>
      </w:pPr>
    </w:p>
    <w:p w14:paraId="371990F3" w14:textId="44573A01" w:rsidR="4A5C2DF3" w:rsidRDefault="4A5C2DF3" w:rsidP="4A5C2DF3">
      <w:pPr>
        <w:ind w:right="37"/>
        <w:rPr>
          <w:szCs w:val="21"/>
        </w:rPr>
      </w:pPr>
    </w:p>
    <w:p w14:paraId="5562137A" w14:textId="7EE68A49" w:rsidR="00A757BF" w:rsidRPr="004E30AB" w:rsidRDefault="1FB0D29F" w:rsidP="00526F13">
      <w:pPr>
        <w:spacing w:afterLines="100" w:after="240" w:line="259" w:lineRule="auto"/>
        <w:ind w:left="0" w:right="0" w:firstLine="0"/>
        <w:jc w:val="left"/>
        <w:rPr>
          <w:color w:val="auto"/>
          <w:sz w:val="20"/>
          <w:szCs w:val="20"/>
        </w:rPr>
      </w:pPr>
      <w:r w:rsidRPr="4A5C2DF3">
        <w:rPr>
          <w:b/>
          <w:bCs/>
          <w:color w:val="002060"/>
          <w:sz w:val="20"/>
          <w:szCs w:val="20"/>
        </w:rPr>
        <w:t xml:space="preserve">Section </w:t>
      </w:r>
      <w:r w:rsidR="1AA88983" w:rsidRPr="4A5C2DF3">
        <w:rPr>
          <w:b/>
          <w:bCs/>
          <w:color w:val="002060"/>
          <w:sz w:val="20"/>
          <w:szCs w:val="20"/>
        </w:rPr>
        <w:t>5</w:t>
      </w:r>
      <w:r w:rsidRPr="4A5C2DF3">
        <w:rPr>
          <w:b/>
          <w:bCs/>
          <w:color w:val="002060"/>
          <w:sz w:val="20"/>
          <w:szCs w:val="20"/>
        </w:rPr>
        <w:t>:</w:t>
      </w:r>
      <w:r w:rsidRPr="4A5C2DF3">
        <w:rPr>
          <w:color w:val="002060"/>
          <w:sz w:val="20"/>
          <w:szCs w:val="20"/>
        </w:rPr>
        <w:t xml:space="preserve">  </w:t>
      </w:r>
      <w:r w:rsidRPr="4A5C2DF3">
        <w:rPr>
          <w:b/>
          <w:bCs/>
          <w:color w:val="002060"/>
          <w:sz w:val="20"/>
          <w:szCs w:val="20"/>
        </w:rPr>
        <w:t>Work Samples</w:t>
      </w:r>
      <w:r w:rsidR="6D57740A" w:rsidRPr="4A5C2DF3">
        <w:rPr>
          <w:b/>
          <w:bCs/>
          <w:color w:val="002060"/>
          <w:sz w:val="20"/>
          <w:szCs w:val="20"/>
        </w:rPr>
        <w:t xml:space="preserve"> and References</w:t>
      </w:r>
      <w:r w:rsidRPr="4A5C2DF3">
        <w:rPr>
          <w:color w:val="002060"/>
          <w:sz w:val="20"/>
          <w:szCs w:val="20"/>
        </w:rPr>
        <w:t xml:space="preserve"> </w:t>
      </w:r>
    </w:p>
    <w:p w14:paraId="26AC7F90" w14:textId="6C8244B1" w:rsidR="22F4BFDD" w:rsidRDefault="08E0D3CE" w:rsidP="4A5C2DF3">
      <w:pPr>
        <w:spacing w:afterLines="100" w:after="240" w:line="240" w:lineRule="auto"/>
        <w:ind w:left="0" w:right="0"/>
        <w:rPr>
          <w:color w:val="auto"/>
          <w:sz w:val="20"/>
          <w:szCs w:val="20"/>
        </w:rPr>
      </w:pPr>
      <w:r>
        <w:t>Provide examples of products created by the consultant/team/consortium that align with the scope of work. This should include samples of research done by the consultant, similar projects, reports they have worked on or published, articles, and data analyses conducted. Additionally, please provide case studies, client testimonials, and a reference list of relevant clients and projects.</w:t>
      </w:r>
    </w:p>
    <w:p w14:paraId="4C252047" w14:textId="0DE7CA17" w:rsidR="00A757BF" w:rsidRPr="004E30AB" w:rsidRDefault="1FB0D29F" w:rsidP="00F25B4E">
      <w:pPr>
        <w:spacing w:after="160" w:line="259" w:lineRule="auto"/>
        <w:ind w:left="0" w:right="0" w:firstLine="0"/>
        <w:jc w:val="left"/>
        <w:rPr>
          <w:color w:val="002060"/>
          <w:sz w:val="20"/>
          <w:szCs w:val="20"/>
        </w:rPr>
      </w:pPr>
      <w:r w:rsidRPr="4A5C2DF3">
        <w:rPr>
          <w:b/>
          <w:bCs/>
          <w:color w:val="002060"/>
          <w:sz w:val="20"/>
          <w:szCs w:val="20"/>
        </w:rPr>
        <w:t xml:space="preserve">Section </w:t>
      </w:r>
      <w:r w:rsidR="3FDC50CD" w:rsidRPr="4A5C2DF3">
        <w:rPr>
          <w:b/>
          <w:bCs/>
          <w:color w:val="002060"/>
          <w:sz w:val="20"/>
          <w:szCs w:val="20"/>
        </w:rPr>
        <w:t>6</w:t>
      </w:r>
      <w:r w:rsidRPr="4A5C2DF3">
        <w:rPr>
          <w:b/>
          <w:bCs/>
          <w:color w:val="002060"/>
          <w:sz w:val="20"/>
          <w:szCs w:val="20"/>
        </w:rPr>
        <w:t>:</w:t>
      </w:r>
      <w:r w:rsidRPr="4A5C2DF3">
        <w:rPr>
          <w:color w:val="002060"/>
          <w:sz w:val="20"/>
          <w:szCs w:val="20"/>
        </w:rPr>
        <w:t xml:space="preserve">  </w:t>
      </w:r>
      <w:r w:rsidRPr="4A5C2DF3">
        <w:rPr>
          <w:b/>
          <w:bCs/>
          <w:color w:val="002060"/>
          <w:sz w:val="20"/>
          <w:szCs w:val="20"/>
        </w:rPr>
        <w:t>Costs</w:t>
      </w:r>
      <w:bookmarkStart w:id="26" w:name="_Hlk117005022"/>
    </w:p>
    <w:p w14:paraId="2395D226" w14:textId="61ABE411" w:rsidR="00A757BF" w:rsidRPr="00B66056" w:rsidRDefault="68F30CB1" w:rsidP="4A5C2DF3">
      <w:pPr>
        <w:spacing w:after="0" w:line="240" w:lineRule="auto"/>
        <w:ind w:left="0" w:right="0" w:firstLine="0"/>
        <w:rPr>
          <w:rFonts w:cstheme="minorBidi"/>
          <w:szCs w:val="21"/>
        </w:rPr>
      </w:pPr>
      <w:r w:rsidRPr="4A5C2DF3">
        <w:rPr>
          <w:color w:val="002060"/>
          <w:szCs w:val="21"/>
        </w:rPr>
        <w:t>P</w:t>
      </w:r>
      <w:r w:rsidR="79E1FBD1" w:rsidRPr="4A5C2DF3">
        <w:rPr>
          <w:rFonts w:cs="Calibri"/>
          <w:color w:val="auto"/>
          <w:szCs w:val="21"/>
          <w:shd w:val="clear" w:color="auto" w:fill="FFFFFF"/>
        </w:rPr>
        <w:t xml:space="preserve">rovide detailed costs of total </w:t>
      </w:r>
      <w:r w:rsidR="29FE4379" w:rsidRPr="4A5C2DF3">
        <w:rPr>
          <w:rFonts w:cs="Calibri"/>
          <w:color w:val="auto"/>
          <w:szCs w:val="21"/>
          <w:shd w:val="clear" w:color="auto" w:fill="FFFFFF"/>
        </w:rPr>
        <w:t>costs</w:t>
      </w:r>
      <w:r w:rsidR="79E1FBD1" w:rsidRPr="4A5C2DF3">
        <w:rPr>
          <w:rFonts w:cs="Calibri"/>
          <w:color w:val="auto"/>
          <w:szCs w:val="21"/>
          <w:shd w:val="clear" w:color="auto" w:fill="FFFFFF"/>
        </w:rPr>
        <w:t xml:space="preserve"> you will be charging for meeting the required deliverables outlined above in this RFP</w:t>
      </w:r>
      <w:r w:rsidR="79E1FBD1" w:rsidRPr="4A5C2DF3">
        <w:rPr>
          <w:rFonts w:cstheme="minorBidi"/>
          <w:color w:val="auto"/>
          <w:szCs w:val="21"/>
          <w:shd w:val="clear" w:color="auto" w:fill="FFFFFF"/>
        </w:rPr>
        <w:t xml:space="preserve">. </w:t>
      </w:r>
      <w:r w:rsidRPr="4A5C2DF3">
        <w:rPr>
          <w:rFonts w:cstheme="minorBidi"/>
          <w:szCs w:val="21"/>
        </w:rPr>
        <w:t>This budget should be presented:</w:t>
      </w:r>
    </w:p>
    <w:p w14:paraId="2CC3D4B0" w14:textId="0A63B1FE" w:rsidR="00DA4E78" w:rsidRPr="00B66056" w:rsidRDefault="12D3C329" w:rsidP="4A5C2DF3">
      <w:pPr>
        <w:pStyle w:val="ListParagraph"/>
        <w:numPr>
          <w:ilvl w:val="0"/>
          <w:numId w:val="39"/>
        </w:numPr>
        <w:spacing w:after="0" w:line="240" w:lineRule="auto"/>
        <w:ind w:right="0"/>
        <w:rPr>
          <w:rFonts w:cstheme="minorBidi"/>
          <w:szCs w:val="21"/>
        </w:rPr>
      </w:pPr>
      <w:r w:rsidRPr="4A5C2DF3">
        <w:rPr>
          <w:rFonts w:cstheme="minorBidi"/>
          <w:szCs w:val="21"/>
        </w:rPr>
        <w:t>in US dollars</w:t>
      </w:r>
    </w:p>
    <w:p w14:paraId="5F9CB6AC" w14:textId="2F38D286" w:rsidR="00A757BF" w:rsidRPr="00B66056" w:rsidRDefault="4EFC8A01" w:rsidP="4A5C2DF3">
      <w:pPr>
        <w:pStyle w:val="ListParagraph"/>
        <w:numPr>
          <w:ilvl w:val="0"/>
          <w:numId w:val="39"/>
        </w:numPr>
        <w:spacing w:after="0" w:line="240" w:lineRule="auto"/>
        <w:ind w:right="0"/>
        <w:rPr>
          <w:rFonts w:cstheme="minorBidi"/>
          <w:szCs w:val="21"/>
        </w:rPr>
      </w:pPr>
      <w:r w:rsidRPr="4A5C2DF3">
        <w:rPr>
          <w:rFonts w:cstheme="minorBidi"/>
          <w:szCs w:val="21"/>
        </w:rPr>
        <w:t>with an allocation to each deliverable</w:t>
      </w:r>
      <w:r w:rsidR="43F306FF" w:rsidRPr="4A5C2DF3">
        <w:rPr>
          <w:rFonts w:cstheme="minorBidi"/>
          <w:szCs w:val="21"/>
        </w:rPr>
        <w:t xml:space="preserve"> (or sub-deliverable or milestone to be proposed by </w:t>
      </w:r>
      <w:r w:rsidR="6B330D4B" w:rsidRPr="4A5C2DF3">
        <w:rPr>
          <w:rFonts w:cstheme="minorBidi"/>
          <w:szCs w:val="21"/>
        </w:rPr>
        <w:t>Consultant</w:t>
      </w:r>
      <w:r w:rsidR="43F306FF" w:rsidRPr="4A5C2DF3">
        <w:rPr>
          <w:rFonts w:cstheme="minorBidi"/>
          <w:szCs w:val="21"/>
        </w:rPr>
        <w:t>)</w:t>
      </w:r>
      <w:r w:rsidR="394792C9" w:rsidRPr="4A5C2DF3">
        <w:rPr>
          <w:rFonts w:cstheme="minorBidi"/>
          <w:szCs w:val="21"/>
        </w:rPr>
        <w:t xml:space="preserve"> (inclusive of any indirect cost recovery that may apply)</w:t>
      </w:r>
      <w:r w:rsidRPr="4A5C2DF3">
        <w:rPr>
          <w:rFonts w:cstheme="minorBidi"/>
          <w:szCs w:val="21"/>
        </w:rPr>
        <w:t xml:space="preserve">, as payment will be made upon the satisfactory completion of </w:t>
      </w:r>
      <w:r w:rsidR="72765F98" w:rsidRPr="4A5C2DF3">
        <w:rPr>
          <w:rFonts w:cstheme="minorBidi"/>
          <w:szCs w:val="21"/>
        </w:rPr>
        <w:t>specified markers</w:t>
      </w:r>
      <w:r w:rsidRPr="4A5C2DF3">
        <w:rPr>
          <w:rFonts w:cstheme="minorBidi"/>
          <w:szCs w:val="21"/>
        </w:rPr>
        <w:t xml:space="preserve"> </w:t>
      </w:r>
    </w:p>
    <w:p w14:paraId="46AA5CEB" w14:textId="1F40CE9D" w:rsidR="64B5ECE9" w:rsidRDefault="4EFC8A01" w:rsidP="4A5C2DF3">
      <w:pPr>
        <w:pStyle w:val="ListParagraph"/>
        <w:numPr>
          <w:ilvl w:val="0"/>
          <w:numId w:val="39"/>
        </w:numPr>
        <w:spacing w:after="0" w:line="240" w:lineRule="auto"/>
        <w:ind w:right="0"/>
        <w:rPr>
          <w:szCs w:val="21"/>
        </w:rPr>
      </w:pPr>
      <w:r w:rsidRPr="4A5C2DF3">
        <w:rPr>
          <w:rFonts w:cstheme="minorBidi"/>
          <w:color w:val="auto"/>
          <w:szCs w:val="21"/>
        </w:rPr>
        <w:t xml:space="preserve">with a date through which </w:t>
      </w:r>
      <w:r w:rsidR="5C90447A" w:rsidRPr="4A5C2DF3">
        <w:rPr>
          <w:rFonts w:cstheme="minorBidi"/>
          <w:color w:val="auto"/>
          <w:szCs w:val="21"/>
        </w:rPr>
        <w:t>the provided</w:t>
      </w:r>
      <w:r w:rsidRPr="4A5C2DF3">
        <w:rPr>
          <w:rFonts w:cstheme="minorBidi"/>
          <w:color w:val="auto"/>
          <w:szCs w:val="21"/>
        </w:rPr>
        <w:t xml:space="preserve"> pricing is valid</w:t>
      </w:r>
      <w:bookmarkStart w:id="27" w:name="_Hlk174102258"/>
      <w:r w:rsidR="4D7C0536" w:rsidRPr="4A5C2DF3">
        <w:rPr>
          <w:rFonts w:cstheme="minorBidi"/>
          <w:color w:val="auto"/>
          <w:szCs w:val="21"/>
        </w:rPr>
        <w:t xml:space="preserve"> and</w:t>
      </w:r>
    </w:p>
    <w:p w14:paraId="26D27AE9" w14:textId="176532AB" w:rsidR="35009E52" w:rsidRDefault="45740495" w:rsidP="4A5C2DF3">
      <w:pPr>
        <w:pStyle w:val="ListParagraph"/>
        <w:numPr>
          <w:ilvl w:val="0"/>
          <w:numId w:val="39"/>
        </w:numPr>
        <w:spacing w:after="0" w:line="240" w:lineRule="auto"/>
        <w:ind w:right="0"/>
        <w:rPr>
          <w:sz w:val="20"/>
          <w:szCs w:val="20"/>
        </w:rPr>
      </w:pPr>
      <w:r>
        <w:t xml:space="preserve">with pricing to account for different volumes of data as we do not know how many responses we will have, </w:t>
      </w:r>
      <w:r w:rsidR="71012A26">
        <w:t xml:space="preserve">please </w:t>
      </w:r>
      <w:r w:rsidR="7BF1F433">
        <w:t>include the cost of analyzing surveys, KIIs, and FGDs</w:t>
      </w:r>
      <w:r w:rsidR="6F699708">
        <w:t>.</w:t>
      </w:r>
      <w:r w:rsidR="7BF1F433">
        <w:t xml:space="preserve"> The budget should be presented in a way that accounts for these varying volumes:</w:t>
      </w:r>
    </w:p>
    <w:p w14:paraId="2C082667" w14:textId="2D39D7BB" w:rsidR="00266440" w:rsidRDefault="4D7C0536" w:rsidP="4A5C2DF3">
      <w:pPr>
        <w:numPr>
          <w:ilvl w:val="0"/>
          <w:numId w:val="16"/>
        </w:numPr>
        <w:spacing w:after="0" w:line="240" w:lineRule="auto"/>
        <w:ind w:right="0"/>
      </w:pPr>
      <w:r>
        <w:lastRenderedPageBreak/>
        <w:t>People with IDD surveys: 0-600 surveys, 601-900 surveys, and 901-1200 surveys</w:t>
      </w:r>
    </w:p>
    <w:p w14:paraId="4FB5F58A" w14:textId="1F7808E5" w:rsidR="00266440" w:rsidRDefault="4D7C0536" w:rsidP="4A5C2DF3">
      <w:pPr>
        <w:pStyle w:val="ListParagraph"/>
        <w:numPr>
          <w:ilvl w:val="0"/>
          <w:numId w:val="16"/>
        </w:numPr>
        <w:spacing w:line="240" w:lineRule="auto"/>
        <w:ind w:right="37"/>
        <w:rPr>
          <w:lang w:val="fr-FR"/>
        </w:rPr>
      </w:pPr>
      <w:r w:rsidRPr="4A5C2DF3">
        <w:rPr>
          <w:lang w:val="fr-FR"/>
        </w:rPr>
        <w:t xml:space="preserve">Professional </w:t>
      </w:r>
      <w:proofErr w:type="spellStart"/>
      <w:r w:rsidRPr="4A5C2DF3">
        <w:rPr>
          <w:lang w:val="fr-FR"/>
        </w:rPr>
        <w:t>surveys</w:t>
      </w:r>
      <w:proofErr w:type="spellEnd"/>
      <w:r w:rsidRPr="4A5C2DF3">
        <w:rPr>
          <w:lang w:val="fr-FR"/>
        </w:rPr>
        <w:t xml:space="preserve">: 0-30 </w:t>
      </w:r>
      <w:proofErr w:type="spellStart"/>
      <w:r w:rsidRPr="4A5C2DF3">
        <w:rPr>
          <w:lang w:val="fr-FR"/>
        </w:rPr>
        <w:t>surveys</w:t>
      </w:r>
      <w:proofErr w:type="spellEnd"/>
      <w:r w:rsidRPr="4A5C2DF3">
        <w:rPr>
          <w:lang w:val="fr-FR"/>
        </w:rPr>
        <w:t xml:space="preserve">, 31-60 </w:t>
      </w:r>
      <w:proofErr w:type="spellStart"/>
      <w:r w:rsidRPr="4A5C2DF3">
        <w:rPr>
          <w:lang w:val="fr-FR"/>
        </w:rPr>
        <w:t>surveys</w:t>
      </w:r>
      <w:proofErr w:type="spellEnd"/>
      <w:r w:rsidRPr="4A5C2DF3">
        <w:rPr>
          <w:lang w:val="fr-FR"/>
        </w:rPr>
        <w:t xml:space="preserve">, 61-90 </w:t>
      </w:r>
      <w:proofErr w:type="spellStart"/>
      <w:r w:rsidRPr="4A5C2DF3">
        <w:rPr>
          <w:lang w:val="fr-FR"/>
        </w:rPr>
        <w:t>surveys</w:t>
      </w:r>
      <w:proofErr w:type="spellEnd"/>
      <w:r w:rsidRPr="4A5C2DF3">
        <w:rPr>
          <w:lang w:val="fr-FR"/>
        </w:rPr>
        <w:t xml:space="preserve">, 91-120 </w:t>
      </w:r>
      <w:proofErr w:type="spellStart"/>
      <w:r w:rsidRPr="4A5C2DF3">
        <w:rPr>
          <w:lang w:val="fr-FR"/>
        </w:rPr>
        <w:t>surveys</w:t>
      </w:r>
      <w:proofErr w:type="spellEnd"/>
    </w:p>
    <w:p w14:paraId="12998AD9" w14:textId="4CD4CFD7" w:rsidR="00266440" w:rsidRDefault="4D7C0536" w:rsidP="4A5C2DF3">
      <w:pPr>
        <w:pStyle w:val="ListParagraph"/>
        <w:numPr>
          <w:ilvl w:val="0"/>
          <w:numId w:val="16"/>
        </w:numPr>
        <w:spacing w:line="240" w:lineRule="auto"/>
        <w:ind w:right="37"/>
      </w:pPr>
      <w:r>
        <w:t>KIIs</w:t>
      </w:r>
      <w:r w:rsidR="27876268">
        <w:t xml:space="preserve"> or FGDs</w:t>
      </w:r>
      <w:r>
        <w:t>: 0-10 KIIs</w:t>
      </w:r>
      <w:r w:rsidR="62BE2A9A">
        <w:t>/FGDs</w:t>
      </w:r>
      <w:r>
        <w:t>, 11-20 KIIs</w:t>
      </w:r>
      <w:r w:rsidR="368CD278">
        <w:t>/FGDs</w:t>
      </w:r>
      <w:r>
        <w:t>, and 21-30 KIIs</w:t>
      </w:r>
      <w:r w:rsidR="1909F0E3">
        <w:t>/FGDs.</w:t>
      </w:r>
    </w:p>
    <w:bookmarkEnd w:id="27"/>
    <w:p w14:paraId="301A62C1" w14:textId="77777777" w:rsidR="00266440" w:rsidRDefault="00266440" w:rsidP="4A5C2DF3">
      <w:pPr>
        <w:spacing w:after="0" w:line="240" w:lineRule="auto"/>
        <w:ind w:right="0"/>
        <w:rPr>
          <w:rFonts w:cstheme="minorBidi"/>
          <w:color w:val="auto"/>
          <w:sz w:val="20"/>
          <w:szCs w:val="20"/>
        </w:rPr>
      </w:pPr>
    </w:p>
    <w:p w14:paraId="4AC094A7" w14:textId="3BC8414D" w:rsidR="79E1FBD1" w:rsidRDefault="79E1FBD1" w:rsidP="4A5C2DF3">
      <w:pPr>
        <w:spacing w:after="0" w:line="240" w:lineRule="auto"/>
        <w:ind w:right="0"/>
        <w:rPr>
          <w:szCs w:val="21"/>
        </w:rPr>
      </w:pPr>
      <w:r w:rsidRPr="4A5C2DF3">
        <w:rPr>
          <w:rFonts w:cstheme="minorBidi"/>
          <w:color w:val="auto"/>
          <w:szCs w:val="21"/>
        </w:rPr>
        <w:t>The bu</w:t>
      </w:r>
      <w:r w:rsidRPr="4A5C2DF3">
        <w:rPr>
          <w:rFonts w:cstheme="minorBidi"/>
          <w:szCs w:val="21"/>
        </w:rPr>
        <w:t xml:space="preserve">dget should be </w:t>
      </w:r>
      <w:r w:rsidR="7CA60C1B" w:rsidRPr="4A5C2DF3">
        <w:rPr>
          <w:rFonts w:cstheme="minorBidi"/>
          <w:szCs w:val="21"/>
        </w:rPr>
        <w:t>submit</w:t>
      </w:r>
      <w:r w:rsidRPr="4A5C2DF3">
        <w:rPr>
          <w:rFonts w:cstheme="minorBidi"/>
          <w:szCs w:val="21"/>
        </w:rPr>
        <w:t>ted</w:t>
      </w:r>
      <w:r w:rsidR="7CA60C1B" w:rsidRPr="4A5C2DF3">
        <w:rPr>
          <w:rFonts w:cstheme="minorBidi"/>
          <w:szCs w:val="21"/>
        </w:rPr>
        <w:t xml:space="preserve"> </w:t>
      </w:r>
      <w:r w:rsidR="491B6BCC" w:rsidRPr="4A5C2DF3">
        <w:rPr>
          <w:rFonts w:cstheme="minorBidi"/>
          <w:szCs w:val="21"/>
        </w:rPr>
        <w:t>in a separate document from the technical/programmatic proposal,</w:t>
      </w:r>
      <w:r w:rsidR="7CA60C1B" w:rsidRPr="4A5C2DF3">
        <w:rPr>
          <w:szCs w:val="21"/>
        </w:rPr>
        <w:t xml:space="preserve"> as a PDF or Word document</w:t>
      </w:r>
      <w:r w:rsidR="491B6BCC" w:rsidRPr="4A5C2DF3">
        <w:rPr>
          <w:szCs w:val="21"/>
        </w:rPr>
        <w:t xml:space="preserve">, </w:t>
      </w:r>
      <w:r w:rsidR="7CA60C1B" w:rsidRPr="4A5C2DF3">
        <w:rPr>
          <w:szCs w:val="21"/>
        </w:rPr>
        <w:t>via email to</w:t>
      </w:r>
      <w:r w:rsidR="491B6BCC" w:rsidRPr="4A5C2DF3">
        <w:rPr>
          <w:szCs w:val="21"/>
        </w:rPr>
        <w:t xml:space="preserve"> </w:t>
      </w:r>
      <w:hyperlink r:id="rId17">
        <w:r w:rsidR="491B6BCC" w:rsidRPr="4A5C2DF3">
          <w:rPr>
            <w:rStyle w:val="Hyperlink"/>
            <w:szCs w:val="21"/>
          </w:rPr>
          <w:t>inclusivehealth@specialolympics.org</w:t>
        </w:r>
      </w:hyperlink>
      <w:r w:rsidR="491B6BCC" w:rsidRPr="4A5C2DF3">
        <w:rPr>
          <w:szCs w:val="21"/>
        </w:rPr>
        <w:t xml:space="preserve"> with CC to</w:t>
      </w:r>
      <w:r w:rsidR="7CA60C1B" w:rsidRPr="4A5C2DF3">
        <w:rPr>
          <w:szCs w:val="21"/>
        </w:rPr>
        <w:t xml:space="preserve"> </w:t>
      </w:r>
      <w:hyperlink r:id="rId18">
        <w:r w:rsidR="7CA60C1B" w:rsidRPr="4A5C2DF3">
          <w:rPr>
            <w:rStyle w:val="Hyperlink"/>
            <w:szCs w:val="21"/>
          </w:rPr>
          <w:t>spattanaik@specialolympics.org</w:t>
        </w:r>
      </w:hyperlink>
      <w:r w:rsidR="74E1C547" w:rsidRPr="4A5C2DF3">
        <w:rPr>
          <w:rStyle w:val="Hyperlink"/>
          <w:color w:val="auto"/>
          <w:szCs w:val="21"/>
          <w:u w:val="none"/>
        </w:rPr>
        <w:t xml:space="preserve"> and</w:t>
      </w:r>
      <w:r w:rsidR="694E1A72" w:rsidRPr="4A5C2DF3">
        <w:rPr>
          <w:rStyle w:val="Hyperlink"/>
          <w:color w:val="auto"/>
          <w:szCs w:val="21"/>
          <w:u w:val="none"/>
        </w:rPr>
        <w:t xml:space="preserve"> </w:t>
      </w:r>
      <w:hyperlink r:id="rId19">
        <w:r w:rsidR="694E1A72" w:rsidRPr="4A5C2DF3">
          <w:rPr>
            <w:rStyle w:val="Hyperlink"/>
            <w:szCs w:val="21"/>
          </w:rPr>
          <w:t>acruz@specialolympics.org</w:t>
        </w:r>
      </w:hyperlink>
      <w:bookmarkEnd w:id="26"/>
      <w:r w:rsidR="491B6BCC" w:rsidRPr="4A5C2DF3">
        <w:rPr>
          <w:szCs w:val="21"/>
        </w:rPr>
        <w:t>.</w:t>
      </w:r>
    </w:p>
    <w:p w14:paraId="0145AA2E" w14:textId="062C8C0B" w:rsidR="4A5C2DF3" w:rsidRDefault="4A5C2DF3" w:rsidP="4A5C2DF3">
      <w:pPr>
        <w:spacing w:after="0" w:line="240" w:lineRule="auto"/>
        <w:ind w:right="0"/>
        <w:rPr>
          <w:szCs w:val="21"/>
        </w:rPr>
      </w:pPr>
    </w:p>
    <w:p w14:paraId="4AD40336" w14:textId="00CFEE14" w:rsidR="00F155DB" w:rsidRPr="004E30AB" w:rsidRDefault="0184EA1C" w:rsidP="00F155DB">
      <w:pPr>
        <w:pStyle w:val="Heading1"/>
        <w:numPr>
          <w:ilvl w:val="0"/>
          <w:numId w:val="0"/>
        </w:numPr>
        <w:ind w:left="-5"/>
      </w:pPr>
      <w:bookmarkStart w:id="28" w:name="_Toc785592429"/>
      <w:bookmarkStart w:id="29" w:name="_Toc1857970275"/>
      <w:bookmarkStart w:id="30" w:name="_Toc179544720"/>
      <w:r>
        <w:t>SOI CONTACT INFORMATION</w:t>
      </w:r>
      <w:bookmarkEnd w:id="28"/>
      <w:bookmarkEnd w:id="29"/>
      <w:bookmarkEnd w:id="30"/>
    </w:p>
    <w:p w14:paraId="428C1B30" w14:textId="77777777" w:rsidR="00F155DB" w:rsidRPr="004E30AB" w:rsidRDefault="00F155DB" w:rsidP="00F155DB">
      <w:pPr>
        <w:pStyle w:val="Heading2"/>
        <w:ind w:left="-5"/>
      </w:pPr>
      <w:r w:rsidRPr="004E30AB">
        <w:t>Questions</w:t>
      </w:r>
    </w:p>
    <w:p w14:paraId="13FBE1D9" w14:textId="6F872036" w:rsidR="00F155DB" w:rsidRPr="004E30AB" w:rsidRDefault="7B01FFC3" w:rsidP="00F155DB">
      <w:pPr>
        <w:ind w:left="0" w:firstLine="0"/>
        <w:rPr>
          <w:color w:val="000000" w:themeColor="text1"/>
        </w:rPr>
      </w:pPr>
      <w:r w:rsidRPr="4A5C2DF3">
        <w:rPr>
          <w:color w:val="000000" w:themeColor="text1"/>
        </w:rPr>
        <w:t>Hamza Alzahran</w:t>
      </w:r>
      <w:r w:rsidR="735C05CF" w:rsidRPr="4A5C2DF3">
        <w:rPr>
          <w:color w:val="000000" w:themeColor="text1"/>
        </w:rPr>
        <w:t xml:space="preserve"> | </w:t>
      </w:r>
      <w:r w:rsidR="0F9C0F17" w:rsidRPr="4A5C2DF3">
        <w:rPr>
          <w:color w:val="000000" w:themeColor="text1"/>
        </w:rPr>
        <w:t>Manager,</w:t>
      </w:r>
      <w:r w:rsidR="735C05CF" w:rsidRPr="4A5C2DF3">
        <w:rPr>
          <w:color w:val="000000" w:themeColor="text1"/>
        </w:rPr>
        <w:t xml:space="preserve"> Inclusive Health</w:t>
      </w:r>
      <w:r w:rsidR="6DFAC85E" w:rsidRPr="4A5C2DF3">
        <w:rPr>
          <w:color w:val="000000" w:themeColor="text1"/>
        </w:rPr>
        <w:t xml:space="preserve"> </w:t>
      </w:r>
    </w:p>
    <w:p w14:paraId="4113FA67" w14:textId="64EFF759" w:rsidR="00F155DB" w:rsidRPr="004E30AB" w:rsidRDefault="64E8245B" w:rsidP="00F155DB">
      <w:pPr>
        <w:ind w:left="0" w:firstLine="0"/>
        <w:rPr>
          <w:color w:val="000000" w:themeColor="text1"/>
        </w:rPr>
      </w:pPr>
      <w:hyperlink r:id="rId20">
        <w:r w:rsidRPr="4A5C2DF3">
          <w:rPr>
            <w:rStyle w:val="Hyperlink"/>
          </w:rPr>
          <w:t>halzahran</w:t>
        </w:r>
        <w:r w:rsidR="79E1FBD1" w:rsidRPr="4A5C2DF3">
          <w:rPr>
            <w:rStyle w:val="Hyperlink"/>
          </w:rPr>
          <w:t>@specialolympics.org</w:t>
        </w:r>
      </w:hyperlink>
      <w:r w:rsidR="79E1FBD1" w:rsidRPr="4A5C2DF3">
        <w:rPr>
          <w:color w:val="000000" w:themeColor="text1"/>
        </w:rPr>
        <w:t xml:space="preserve"> </w:t>
      </w:r>
    </w:p>
    <w:p w14:paraId="3ADC0D79" w14:textId="77777777" w:rsidR="00F155DB" w:rsidRPr="004E30AB" w:rsidRDefault="00F155DB" w:rsidP="00C16222">
      <w:pPr>
        <w:spacing w:after="0" w:line="259" w:lineRule="auto"/>
        <w:ind w:left="0" w:right="0" w:firstLine="0"/>
        <w:jc w:val="left"/>
        <w:rPr>
          <w:sz w:val="20"/>
          <w:szCs w:val="20"/>
        </w:rPr>
      </w:pPr>
    </w:p>
    <w:sectPr w:rsidR="00F155DB" w:rsidRPr="004E30AB" w:rsidSect="000828C1">
      <w:headerReference w:type="default" r:id="rId21"/>
      <w:footerReference w:type="even" r:id="rId22"/>
      <w:footerReference w:type="default" r:id="rId23"/>
      <w:footerReference w:type="first" r:id="rId24"/>
      <w:type w:val="continuous"/>
      <w:pgSz w:w="12242" w:h="15842"/>
      <w:pgMar w:top="1620" w:right="1297" w:bottom="396" w:left="1247" w:header="544" w:footer="3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E608F" w14:textId="77777777" w:rsidR="000B3582" w:rsidRDefault="000B3582">
      <w:pPr>
        <w:spacing w:after="0" w:line="240" w:lineRule="auto"/>
      </w:pPr>
      <w:r>
        <w:separator/>
      </w:r>
    </w:p>
  </w:endnote>
  <w:endnote w:type="continuationSeparator" w:id="0">
    <w:p w14:paraId="032ADD6B" w14:textId="77777777" w:rsidR="000B3582" w:rsidRDefault="000B3582">
      <w:pPr>
        <w:spacing w:after="0" w:line="240" w:lineRule="auto"/>
      </w:pPr>
      <w:r>
        <w:continuationSeparator/>
      </w:r>
    </w:p>
  </w:endnote>
  <w:endnote w:type="continuationNotice" w:id="1">
    <w:p w14:paraId="3EF5057A" w14:textId="77777777" w:rsidR="000B3582" w:rsidRDefault="000B35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Calibri"/>
    <w:panose1 w:val="020B0504030602030204"/>
    <w:charset w:val="00"/>
    <w:family w:val="swiss"/>
    <w:pitch w:val="variable"/>
    <w:sig w:usb0="E00002FF" w:usb1="50002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FA06D" w14:textId="77777777" w:rsidR="00F83330" w:rsidRDefault="00C32B47">
    <w:pPr>
      <w:spacing w:after="0" w:line="259" w:lineRule="auto"/>
      <w:ind w:left="0" w:right="0" w:firstLine="0"/>
      <w:jc w:val="left"/>
    </w:pPr>
    <w:r>
      <w:fldChar w:fldCharType="begin"/>
    </w:r>
    <w:r>
      <w:instrText xml:space="preserve"> PAGE   \* MERGEFORMAT </w:instrText>
    </w:r>
    <w:r>
      <w:fldChar w:fldCharType="separate"/>
    </w:r>
    <w:r>
      <w:rPr>
        <w:color w:val="808080"/>
        <w:sz w:val="16"/>
      </w:rPr>
      <w:t>10</w:t>
    </w:r>
    <w:r>
      <w:rPr>
        <w:color w:val="808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8E5A9" w14:textId="157B807C" w:rsidR="4A5C2DF3" w:rsidRDefault="4A5C2DF3" w:rsidP="4A5C2DF3">
    <w:pPr>
      <w:pStyle w:val="Footer"/>
      <w:jc w:val="right"/>
    </w:pPr>
    <w:r>
      <w:fldChar w:fldCharType="begin"/>
    </w:r>
    <w:r>
      <w:instrText>PAGE</w:instrText>
    </w:r>
    <w:r>
      <w:fldChar w:fldCharType="separate"/>
    </w:r>
    <w:r w:rsidR="00633485">
      <w:rPr>
        <w:noProof/>
      </w:rPr>
      <w:t>1</w:t>
    </w:r>
    <w:r>
      <w:fldChar w:fldCharType="end"/>
    </w:r>
  </w:p>
  <w:p w14:paraId="3953CEE9" w14:textId="371364F4" w:rsidR="00F83330" w:rsidRDefault="00F83330" w:rsidP="4A5C2DF3">
    <w:pPr>
      <w:spacing w:after="0" w:line="259" w:lineRule="auto"/>
      <w:ind w:left="0" w:right="0" w:firstLine="0"/>
      <w:jc w:val="left"/>
      <w:rPr>
        <w:noProof/>
        <w:color w:val="808080" w:themeColor="background1" w:themeShade="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B3D39" w14:textId="77777777" w:rsidR="00F83330" w:rsidRDefault="00C32B47">
    <w:pPr>
      <w:spacing w:after="0" w:line="259" w:lineRule="auto"/>
      <w:ind w:left="0" w:right="0" w:firstLine="0"/>
      <w:jc w:val="left"/>
    </w:pPr>
    <w:r>
      <w:fldChar w:fldCharType="begin"/>
    </w:r>
    <w:r>
      <w:instrText xml:space="preserve"> PAGE   \* MERGEFORMAT </w:instrText>
    </w:r>
    <w:r>
      <w:fldChar w:fldCharType="separate"/>
    </w:r>
    <w:r>
      <w:rPr>
        <w:color w:val="808080"/>
        <w:sz w:val="16"/>
      </w:rPr>
      <w:t>10</w:t>
    </w:r>
    <w:r>
      <w:rPr>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B09B2" w14:textId="77777777" w:rsidR="000B3582" w:rsidRDefault="000B3582">
      <w:pPr>
        <w:spacing w:after="0" w:line="255" w:lineRule="auto"/>
        <w:ind w:left="0" w:right="0" w:firstLine="0"/>
        <w:jc w:val="left"/>
      </w:pPr>
      <w:r>
        <w:separator/>
      </w:r>
    </w:p>
  </w:footnote>
  <w:footnote w:type="continuationSeparator" w:id="0">
    <w:p w14:paraId="4F5F1FC6" w14:textId="77777777" w:rsidR="000B3582" w:rsidRDefault="000B3582">
      <w:pPr>
        <w:spacing w:after="0" w:line="255" w:lineRule="auto"/>
        <w:ind w:left="0" w:right="0" w:firstLine="0"/>
        <w:jc w:val="left"/>
      </w:pPr>
      <w:r>
        <w:continuationSeparator/>
      </w:r>
    </w:p>
  </w:footnote>
  <w:footnote w:type="continuationNotice" w:id="1">
    <w:p w14:paraId="76DE745F" w14:textId="77777777" w:rsidR="000B3582" w:rsidRDefault="000B35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30"/>
      <w:gridCol w:w="3230"/>
      <w:gridCol w:w="3230"/>
    </w:tblGrid>
    <w:tr w:rsidR="615A44E8" w14:paraId="357948BC" w14:textId="77777777" w:rsidTr="615A44E8">
      <w:trPr>
        <w:trHeight w:val="300"/>
      </w:trPr>
      <w:tc>
        <w:tcPr>
          <w:tcW w:w="3230" w:type="dxa"/>
        </w:tcPr>
        <w:p w14:paraId="419CF148" w14:textId="56580345" w:rsidR="615A44E8" w:rsidRDefault="615A44E8" w:rsidP="615A44E8">
          <w:pPr>
            <w:pStyle w:val="Header"/>
            <w:ind w:left="-115"/>
            <w:jc w:val="left"/>
          </w:pPr>
        </w:p>
      </w:tc>
      <w:tc>
        <w:tcPr>
          <w:tcW w:w="3230" w:type="dxa"/>
        </w:tcPr>
        <w:p w14:paraId="37C9918B" w14:textId="3D25695E" w:rsidR="615A44E8" w:rsidRDefault="615A44E8" w:rsidP="615A44E8">
          <w:pPr>
            <w:pStyle w:val="Header"/>
            <w:jc w:val="center"/>
          </w:pPr>
        </w:p>
      </w:tc>
      <w:tc>
        <w:tcPr>
          <w:tcW w:w="3230" w:type="dxa"/>
        </w:tcPr>
        <w:p w14:paraId="6D424A16" w14:textId="472A30E3" w:rsidR="615A44E8" w:rsidRDefault="615A44E8" w:rsidP="615A44E8">
          <w:pPr>
            <w:pStyle w:val="Header"/>
            <w:ind w:right="-115"/>
            <w:jc w:val="right"/>
          </w:pPr>
        </w:p>
      </w:tc>
    </w:tr>
  </w:tbl>
  <w:p w14:paraId="127E55CB" w14:textId="3230ED21" w:rsidR="615A44E8" w:rsidRDefault="615A44E8" w:rsidP="615A44E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ieVrTJV" int2:invalidationBookmarkName="" int2:hashCode="QEISjK1FDhxY29" int2:id="8kFuU9U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3824"/>
    <w:multiLevelType w:val="hybridMultilevel"/>
    <w:tmpl w:val="8AC6408C"/>
    <w:lvl w:ilvl="0" w:tplc="C06449FC">
      <w:start w:val="1"/>
      <w:numFmt w:val="bullet"/>
      <w:lvlText w:val=""/>
      <w:lvlJc w:val="left"/>
      <w:pPr>
        <w:ind w:left="720" w:hanging="360"/>
      </w:pPr>
      <w:rPr>
        <w:rFonts w:ascii="Symbol" w:hAnsi="Symbol" w:hint="default"/>
      </w:rPr>
    </w:lvl>
    <w:lvl w:ilvl="1" w:tplc="A1141104">
      <w:start w:val="1"/>
      <w:numFmt w:val="bullet"/>
      <w:lvlText w:val="o"/>
      <w:lvlJc w:val="left"/>
      <w:pPr>
        <w:ind w:left="1440" w:hanging="360"/>
      </w:pPr>
      <w:rPr>
        <w:rFonts w:ascii="Courier New" w:hAnsi="Courier New" w:hint="default"/>
      </w:rPr>
    </w:lvl>
    <w:lvl w:ilvl="2" w:tplc="37CE20F2">
      <w:start w:val="1"/>
      <w:numFmt w:val="bullet"/>
      <w:lvlText w:val=""/>
      <w:lvlJc w:val="left"/>
      <w:pPr>
        <w:ind w:left="2160" w:hanging="360"/>
      </w:pPr>
      <w:rPr>
        <w:rFonts w:ascii="Wingdings" w:hAnsi="Wingdings" w:hint="default"/>
      </w:rPr>
    </w:lvl>
    <w:lvl w:ilvl="3" w:tplc="55FC1F76">
      <w:start w:val="1"/>
      <w:numFmt w:val="bullet"/>
      <w:lvlText w:val=""/>
      <w:lvlJc w:val="left"/>
      <w:pPr>
        <w:ind w:left="2880" w:hanging="360"/>
      </w:pPr>
      <w:rPr>
        <w:rFonts w:ascii="Symbol" w:hAnsi="Symbol" w:hint="default"/>
      </w:rPr>
    </w:lvl>
    <w:lvl w:ilvl="4" w:tplc="54106732">
      <w:start w:val="1"/>
      <w:numFmt w:val="bullet"/>
      <w:lvlText w:val="o"/>
      <w:lvlJc w:val="left"/>
      <w:pPr>
        <w:ind w:left="3600" w:hanging="360"/>
      </w:pPr>
      <w:rPr>
        <w:rFonts w:ascii="Courier New" w:hAnsi="Courier New" w:hint="default"/>
      </w:rPr>
    </w:lvl>
    <w:lvl w:ilvl="5" w:tplc="44FE19AA">
      <w:start w:val="1"/>
      <w:numFmt w:val="bullet"/>
      <w:lvlText w:val=""/>
      <w:lvlJc w:val="left"/>
      <w:pPr>
        <w:ind w:left="4320" w:hanging="360"/>
      </w:pPr>
      <w:rPr>
        <w:rFonts w:ascii="Wingdings" w:hAnsi="Wingdings" w:hint="default"/>
      </w:rPr>
    </w:lvl>
    <w:lvl w:ilvl="6" w:tplc="045822D4">
      <w:start w:val="1"/>
      <w:numFmt w:val="bullet"/>
      <w:lvlText w:val=""/>
      <w:lvlJc w:val="left"/>
      <w:pPr>
        <w:ind w:left="5040" w:hanging="360"/>
      </w:pPr>
      <w:rPr>
        <w:rFonts w:ascii="Symbol" w:hAnsi="Symbol" w:hint="default"/>
      </w:rPr>
    </w:lvl>
    <w:lvl w:ilvl="7" w:tplc="A4C21642">
      <w:start w:val="1"/>
      <w:numFmt w:val="bullet"/>
      <w:lvlText w:val="o"/>
      <w:lvlJc w:val="left"/>
      <w:pPr>
        <w:ind w:left="5760" w:hanging="360"/>
      </w:pPr>
      <w:rPr>
        <w:rFonts w:ascii="Courier New" w:hAnsi="Courier New" w:hint="default"/>
      </w:rPr>
    </w:lvl>
    <w:lvl w:ilvl="8" w:tplc="59F8E3C4">
      <w:start w:val="1"/>
      <w:numFmt w:val="bullet"/>
      <w:lvlText w:val=""/>
      <w:lvlJc w:val="left"/>
      <w:pPr>
        <w:ind w:left="6480" w:hanging="360"/>
      </w:pPr>
      <w:rPr>
        <w:rFonts w:ascii="Wingdings" w:hAnsi="Wingdings" w:hint="default"/>
      </w:rPr>
    </w:lvl>
  </w:abstractNum>
  <w:abstractNum w:abstractNumId="1" w15:restartNumberingAfterBreak="0">
    <w:nsid w:val="0CF67221"/>
    <w:multiLevelType w:val="hybridMultilevel"/>
    <w:tmpl w:val="2B70B662"/>
    <w:lvl w:ilvl="0" w:tplc="0B4E1BC2">
      <w:start w:val="1"/>
      <w:numFmt w:val="decimal"/>
      <w:lvlText w:val="%1."/>
      <w:lvlJc w:val="left"/>
      <w:pPr>
        <w:ind w:left="345" w:hanging="360"/>
      </w:pPr>
      <w:rPr>
        <w:rFonts w:hint="default"/>
      </w:rPr>
    </w:lvl>
    <w:lvl w:ilvl="1" w:tplc="20000019" w:tentative="1">
      <w:start w:val="1"/>
      <w:numFmt w:val="lowerLetter"/>
      <w:lvlText w:val="%2."/>
      <w:lvlJc w:val="left"/>
      <w:pPr>
        <w:ind w:left="1065" w:hanging="360"/>
      </w:pPr>
    </w:lvl>
    <w:lvl w:ilvl="2" w:tplc="2000001B" w:tentative="1">
      <w:start w:val="1"/>
      <w:numFmt w:val="lowerRoman"/>
      <w:lvlText w:val="%3."/>
      <w:lvlJc w:val="right"/>
      <w:pPr>
        <w:ind w:left="1785" w:hanging="180"/>
      </w:pPr>
    </w:lvl>
    <w:lvl w:ilvl="3" w:tplc="2000000F" w:tentative="1">
      <w:start w:val="1"/>
      <w:numFmt w:val="decimal"/>
      <w:lvlText w:val="%4."/>
      <w:lvlJc w:val="left"/>
      <w:pPr>
        <w:ind w:left="2505" w:hanging="360"/>
      </w:pPr>
    </w:lvl>
    <w:lvl w:ilvl="4" w:tplc="20000019" w:tentative="1">
      <w:start w:val="1"/>
      <w:numFmt w:val="lowerLetter"/>
      <w:lvlText w:val="%5."/>
      <w:lvlJc w:val="left"/>
      <w:pPr>
        <w:ind w:left="3225" w:hanging="360"/>
      </w:pPr>
    </w:lvl>
    <w:lvl w:ilvl="5" w:tplc="2000001B" w:tentative="1">
      <w:start w:val="1"/>
      <w:numFmt w:val="lowerRoman"/>
      <w:lvlText w:val="%6."/>
      <w:lvlJc w:val="right"/>
      <w:pPr>
        <w:ind w:left="3945" w:hanging="180"/>
      </w:pPr>
    </w:lvl>
    <w:lvl w:ilvl="6" w:tplc="2000000F" w:tentative="1">
      <w:start w:val="1"/>
      <w:numFmt w:val="decimal"/>
      <w:lvlText w:val="%7."/>
      <w:lvlJc w:val="left"/>
      <w:pPr>
        <w:ind w:left="4665" w:hanging="360"/>
      </w:pPr>
    </w:lvl>
    <w:lvl w:ilvl="7" w:tplc="20000019" w:tentative="1">
      <w:start w:val="1"/>
      <w:numFmt w:val="lowerLetter"/>
      <w:lvlText w:val="%8."/>
      <w:lvlJc w:val="left"/>
      <w:pPr>
        <w:ind w:left="5385" w:hanging="360"/>
      </w:pPr>
    </w:lvl>
    <w:lvl w:ilvl="8" w:tplc="2000001B" w:tentative="1">
      <w:start w:val="1"/>
      <w:numFmt w:val="lowerRoman"/>
      <w:lvlText w:val="%9."/>
      <w:lvlJc w:val="right"/>
      <w:pPr>
        <w:ind w:left="6105" w:hanging="180"/>
      </w:pPr>
    </w:lvl>
  </w:abstractNum>
  <w:abstractNum w:abstractNumId="2" w15:restartNumberingAfterBreak="0">
    <w:nsid w:val="11273998"/>
    <w:multiLevelType w:val="hybridMultilevel"/>
    <w:tmpl w:val="CA1E7432"/>
    <w:lvl w:ilvl="0" w:tplc="F2845F84">
      <w:start w:val="1"/>
      <w:numFmt w:val="bullet"/>
      <w:lvlText w:val="-"/>
      <w:lvlJc w:val="left"/>
      <w:pPr>
        <w:ind w:left="72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1" w:tplc="C022853E">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09C188C">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3F00190">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DB6E31A">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0DCFBDA">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6587566">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0CCCDBC">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18E496E">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7E77EC"/>
    <w:multiLevelType w:val="hybridMultilevel"/>
    <w:tmpl w:val="8FFC41F2"/>
    <w:lvl w:ilvl="0" w:tplc="5B02EB4E">
      <w:start w:val="1"/>
      <w:numFmt w:val="bullet"/>
      <w:lvlText w:val=""/>
      <w:lvlJc w:val="left"/>
      <w:pPr>
        <w:ind w:left="720" w:hanging="360"/>
      </w:pPr>
      <w:rPr>
        <w:rFonts w:ascii="Symbol" w:hAnsi="Symbol" w:hint="default"/>
      </w:rPr>
    </w:lvl>
    <w:lvl w:ilvl="1" w:tplc="AFE47206">
      <w:start w:val="1"/>
      <w:numFmt w:val="bullet"/>
      <w:lvlText w:val="o"/>
      <w:lvlJc w:val="left"/>
      <w:pPr>
        <w:ind w:left="1440" w:hanging="360"/>
      </w:pPr>
      <w:rPr>
        <w:rFonts w:ascii="Courier New" w:hAnsi="Courier New" w:hint="default"/>
      </w:rPr>
    </w:lvl>
    <w:lvl w:ilvl="2" w:tplc="E5569028">
      <w:start w:val="1"/>
      <w:numFmt w:val="bullet"/>
      <w:lvlText w:val=""/>
      <w:lvlJc w:val="left"/>
      <w:pPr>
        <w:ind w:left="2160" w:hanging="360"/>
      </w:pPr>
      <w:rPr>
        <w:rFonts w:ascii="Wingdings" w:hAnsi="Wingdings" w:hint="default"/>
      </w:rPr>
    </w:lvl>
    <w:lvl w:ilvl="3" w:tplc="F65828A4">
      <w:start w:val="1"/>
      <w:numFmt w:val="bullet"/>
      <w:lvlText w:val=""/>
      <w:lvlJc w:val="left"/>
      <w:pPr>
        <w:ind w:left="2880" w:hanging="360"/>
      </w:pPr>
      <w:rPr>
        <w:rFonts w:ascii="Symbol" w:hAnsi="Symbol" w:hint="default"/>
      </w:rPr>
    </w:lvl>
    <w:lvl w:ilvl="4" w:tplc="8A56AC8A">
      <w:start w:val="1"/>
      <w:numFmt w:val="bullet"/>
      <w:lvlText w:val="o"/>
      <w:lvlJc w:val="left"/>
      <w:pPr>
        <w:ind w:left="3600" w:hanging="360"/>
      </w:pPr>
      <w:rPr>
        <w:rFonts w:ascii="Courier New" w:hAnsi="Courier New" w:hint="default"/>
      </w:rPr>
    </w:lvl>
    <w:lvl w:ilvl="5" w:tplc="B854091C">
      <w:start w:val="1"/>
      <w:numFmt w:val="bullet"/>
      <w:lvlText w:val=""/>
      <w:lvlJc w:val="left"/>
      <w:pPr>
        <w:ind w:left="4320" w:hanging="360"/>
      </w:pPr>
      <w:rPr>
        <w:rFonts w:ascii="Wingdings" w:hAnsi="Wingdings" w:hint="default"/>
      </w:rPr>
    </w:lvl>
    <w:lvl w:ilvl="6" w:tplc="E9086770">
      <w:start w:val="1"/>
      <w:numFmt w:val="bullet"/>
      <w:lvlText w:val=""/>
      <w:lvlJc w:val="left"/>
      <w:pPr>
        <w:ind w:left="5040" w:hanging="360"/>
      </w:pPr>
      <w:rPr>
        <w:rFonts w:ascii="Symbol" w:hAnsi="Symbol" w:hint="default"/>
      </w:rPr>
    </w:lvl>
    <w:lvl w:ilvl="7" w:tplc="B3A698CC">
      <w:start w:val="1"/>
      <w:numFmt w:val="bullet"/>
      <w:lvlText w:val="o"/>
      <w:lvlJc w:val="left"/>
      <w:pPr>
        <w:ind w:left="5760" w:hanging="360"/>
      </w:pPr>
      <w:rPr>
        <w:rFonts w:ascii="Courier New" w:hAnsi="Courier New" w:hint="default"/>
      </w:rPr>
    </w:lvl>
    <w:lvl w:ilvl="8" w:tplc="6234CDE2">
      <w:start w:val="1"/>
      <w:numFmt w:val="bullet"/>
      <w:lvlText w:val=""/>
      <w:lvlJc w:val="left"/>
      <w:pPr>
        <w:ind w:left="6480" w:hanging="360"/>
      </w:pPr>
      <w:rPr>
        <w:rFonts w:ascii="Wingdings" w:hAnsi="Wingdings" w:hint="default"/>
      </w:rPr>
    </w:lvl>
  </w:abstractNum>
  <w:abstractNum w:abstractNumId="4" w15:restartNumberingAfterBreak="0">
    <w:nsid w:val="13741FE0"/>
    <w:multiLevelType w:val="hybridMultilevel"/>
    <w:tmpl w:val="B5947644"/>
    <w:lvl w:ilvl="0" w:tplc="7404429E">
      <w:start w:val="1"/>
      <w:numFmt w:val="bullet"/>
      <w:lvlText w:val=""/>
      <w:lvlJc w:val="left"/>
      <w:pPr>
        <w:ind w:left="720" w:hanging="360"/>
      </w:pPr>
      <w:rPr>
        <w:rFonts w:ascii="Symbol" w:hAnsi="Symbol" w:hint="default"/>
      </w:rPr>
    </w:lvl>
    <w:lvl w:ilvl="1" w:tplc="FBC42300">
      <w:start w:val="1"/>
      <w:numFmt w:val="bullet"/>
      <w:lvlText w:val="o"/>
      <w:lvlJc w:val="left"/>
      <w:pPr>
        <w:ind w:left="1440" w:hanging="360"/>
      </w:pPr>
      <w:rPr>
        <w:rFonts w:ascii="Courier New" w:hAnsi="Courier New" w:hint="default"/>
      </w:rPr>
    </w:lvl>
    <w:lvl w:ilvl="2" w:tplc="11AE8000">
      <w:start w:val="1"/>
      <w:numFmt w:val="bullet"/>
      <w:lvlText w:val=""/>
      <w:lvlJc w:val="left"/>
      <w:pPr>
        <w:ind w:left="2160" w:hanging="360"/>
      </w:pPr>
      <w:rPr>
        <w:rFonts w:ascii="Wingdings" w:hAnsi="Wingdings" w:hint="default"/>
      </w:rPr>
    </w:lvl>
    <w:lvl w:ilvl="3" w:tplc="18AAA430">
      <w:start w:val="1"/>
      <w:numFmt w:val="bullet"/>
      <w:lvlText w:val=""/>
      <w:lvlJc w:val="left"/>
      <w:pPr>
        <w:ind w:left="2880" w:hanging="360"/>
      </w:pPr>
      <w:rPr>
        <w:rFonts w:ascii="Symbol" w:hAnsi="Symbol" w:hint="default"/>
      </w:rPr>
    </w:lvl>
    <w:lvl w:ilvl="4" w:tplc="3CA84CD4">
      <w:start w:val="1"/>
      <w:numFmt w:val="bullet"/>
      <w:lvlText w:val="o"/>
      <w:lvlJc w:val="left"/>
      <w:pPr>
        <w:ind w:left="3600" w:hanging="360"/>
      </w:pPr>
      <w:rPr>
        <w:rFonts w:ascii="Courier New" w:hAnsi="Courier New" w:hint="default"/>
      </w:rPr>
    </w:lvl>
    <w:lvl w:ilvl="5" w:tplc="F8D6AEF6">
      <w:start w:val="1"/>
      <w:numFmt w:val="bullet"/>
      <w:lvlText w:val=""/>
      <w:lvlJc w:val="left"/>
      <w:pPr>
        <w:ind w:left="4320" w:hanging="360"/>
      </w:pPr>
      <w:rPr>
        <w:rFonts w:ascii="Wingdings" w:hAnsi="Wingdings" w:hint="default"/>
      </w:rPr>
    </w:lvl>
    <w:lvl w:ilvl="6" w:tplc="AFC6C430">
      <w:start w:val="1"/>
      <w:numFmt w:val="bullet"/>
      <w:lvlText w:val=""/>
      <w:lvlJc w:val="left"/>
      <w:pPr>
        <w:ind w:left="5040" w:hanging="360"/>
      </w:pPr>
      <w:rPr>
        <w:rFonts w:ascii="Symbol" w:hAnsi="Symbol" w:hint="default"/>
      </w:rPr>
    </w:lvl>
    <w:lvl w:ilvl="7" w:tplc="E26041A6">
      <w:start w:val="1"/>
      <w:numFmt w:val="bullet"/>
      <w:lvlText w:val="o"/>
      <w:lvlJc w:val="left"/>
      <w:pPr>
        <w:ind w:left="5760" w:hanging="360"/>
      </w:pPr>
      <w:rPr>
        <w:rFonts w:ascii="Courier New" w:hAnsi="Courier New" w:hint="default"/>
      </w:rPr>
    </w:lvl>
    <w:lvl w:ilvl="8" w:tplc="DDE4EF66">
      <w:start w:val="1"/>
      <w:numFmt w:val="bullet"/>
      <w:lvlText w:val=""/>
      <w:lvlJc w:val="left"/>
      <w:pPr>
        <w:ind w:left="6480" w:hanging="360"/>
      </w:pPr>
      <w:rPr>
        <w:rFonts w:ascii="Wingdings" w:hAnsi="Wingdings" w:hint="default"/>
      </w:rPr>
    </w:lvl>
  </w:abstractNum>
  <w:abstractNum w:abstractNumId="5" w15:restartNumberingAfterBreak="0">
    <w:nsid w:val="154B9A3B"/>
    <w:multiLevelType w:val="hybridMultilevel"/>
    <w:tmpl w:val="62A0EFBC"/>
    <w:lvl w:ilvl="0" w:tplc="80967702">
      <w:start w:val="1"/>
      <w:numFmt w:val="bullet"/>
      <w:lvlText w:val=""/>
      <w:lvlJc w:val="left"/>
      <w:pPr>
        <w:ind w:left="720" w:hanging="360"/>
      </w:pPr>
      <w:rPr>
        <w:rFonts w:ascii="Symbol" w:hAnsi="Symbol" w:hint="default"/>
      </w:rPr>
    </w:lvl>
    <w:lvl w:ilvl="1" w:tplc="18024948">
      <w:start w:val="1"/>
      <w:numFmt w:val="bullet"/>
      <w:lvlText w:val="o"/>
      <w:lvlJc w:val="left"/>
      <w:pPr>
        <w:ind w:left="1440" w:hanging="360"/>
      </w:pPr>
      <w:rPr>
        <w:rFonts w:ascii="Courier New" w:hAnsi="Courier New" w:hint="default"/>
      </w:rPr>
    </w:lvl>
    <w:lvl w:ilvl="2" w:tplc="BEB233E6">
      <w:start w:val="1"/>
      <w:numFmt w:val="bullet"/>
      <w:lvlText w:val=""/>
      <w:lvlJc w:val="left"/>
      <w:pPr>
        <w:ind w:left="2160" w:hanging="360"/>
      </w:pPr>
      <w:rPr>
        <w:rFonts w:ascii="Wingdings" w:hAnsi="Wingdings" w:hint="default"/>
      </w:rPr>
    </w:lvl>
    <w:lvl w:ilvl="3" w:tplc="70805750">
      <w:start w:val="1"/>
      <w:numFmt w:val="bullet"/>
      <w:lvlText w:val=""/>
      <w:lvlJc w:val="left"/>
      <w:pPr>
        <w:ind w:left="2880" w:hanging="360"/>
      </w:pPr>
      <w:rPr>
        <w:rFonts w:ascii="Symbol" w:hAnsi="Symbol" w:hint="default"/>
      </w:rPr>
    </w:lvl>
    <w:lvl w:ilvl="4" w:tplc="238C1B36">
      <w:start w:val="1"/>
      <w:numFmt w:val="bullet"/>
      <w:lvlText w:val="o"/>
      <w:lvlJc w:val="left"/>
      <w:pPr>
        <w:ind w:left="3600" w:hanging="360"/>
      </w:pPr>
      <w:rPr>
        <w:rFonts w:ascii="Courier New" w:hAnsi="Courier New" w:hint="default"/>
      </w:rPr>
    </w:lvl>
    <w:lvl w:ilvl="5" w:tplc="643A5F9C">
      <w:start w:val="1"/>
      <w:numFmt w:val="bullet"/>
      <w:lvlText w:val=""/>
      <w:lvlJc w:val="left"/>
      <w:pPr>
        <w:ind w:left="4320" w:hanging="360"/>
      </w:pPr>
      <w:rPr>
        <w:rFonts w:ascii="Wingdings" w:hAnsi="Wingdings" w:hint="default"/>
      </w:rPr>
    </w:lvl>
    <w:lvl w:ilvl="6" w:tplc="3728623C">
      <w:start w:val="1"/>
      <w:numFmt w:val="bullet"/>
      <w:lvlText w:val=""/>
      <w:lvlJc w:val="left"/>
      <w:pPr>
        <w:ind w:left="5040" w:hanging="360"/>
      </w:pPr>
      <w:rPr>
        <w:rFonts w:ascii="Symbol" w:hAnsi="Symbol" w:hint="default"/>
      </w:rPr>
    </w:lvl>
    <w:lvl w:ilvl="7" w:tplc="37DAFF68">
      <w:start w:val="1"/>
      <w:numFmt w:val="bullet"/>
      <w:lvlText w:val="o"/>
      <w:lvlJc w:val="left"/>
      <w:pPr>
        <w:ind w:left="5760" w:hanging="360"/>
      </w:pPr>
      <w:rPr>
        <w:rFonts w:ascii="Courier New" w:hAnsi="Courier New" w:hint="default"/>
      </w:rPr>
    </w:lvl>
    <w:lvl w:ilvl="8" w:tplc="BB8EE0EA">
      <w:start w:val="1"/>
      <w:numFmt w:val="bullet"/>
      <w:lvlText w:val=""/>
      <w:lvlJc w:val="left"/>
      <w:pPr>
        <w:ind w:left="6480" w:hanging="360"/>
      </w:pPr>
      <w:rPr>
        <w:rFonts w:ascii="Wingdings" w:hAnsi="Wingdings" w:hint="default"/>
      </w:rPr>
    </w:lvl>
  </w:abstractNum>
  <w:abstractNum w:abstractNumId="6" w15:restartNumberingAfterBreak="0">
    <w:nsid w:val="15D83707"/>
    <w:multiLevelType w:val="hybridMultilevel"/>
    <w:tmpl w:val="AA0C3FA0"/>
    <w:lvl w:ilvl="0" w:tplc="F2845F84">
      <w:start w:val="1"/>
      <w:numFmt w:val="bullet"/>
      <w:lvlText w:val="-"/>
      <w:lvlJc w:val="left"/>
      <w:pPr>
        <w:ind w:left="345" w:hanging="360"/>
      </w:pPr>
      <w:rPr>
        <w:rFonts w:ascii="Ubuntu" w:eastAsia="Ubuntu" w:hAnsi="Ubuntu" w:cs="Ubuntu" w:hint="default"/>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15:restartNumberingAfterBreak="0">
    <w:nsid w:val="1D145729"/>
    <w:multiLevelType w:val="hybridMultilevel"/>
    <w:tmpl w:val="7EA856F8"/>
    <w:lvl w:ilvl="0" w:tplc="F31AE224">
      <w:start w:val="1"/>
      <w:numFmt w:val="bullet"/>
      <w:lvlText w:val=""/>
      <w:lvlJc w:val="left"/>
      <w:pPr>
        <w:ind w:left="720" w:hanging="360"/>
      </w:pPr>
      <w:rPr>
        <w:rFonts w:ascii="Symbol" w:hAnsi="Symbol" w:hint="default"/>
      </w:rPr>
    </w:lvl>
    <w:lvl w:ilvl="1" w:tplc="0B843D8C">
      <w:start w:val="1"/>
      <w:numFmt w:val="bullet"/>
      <w:lvlText w:val="o"/>
      <w:lvlJc w:val="left"/>
      <w:pPr>
        <w:ind w:left="1440" w:hanging="360"/>
      </w:pPr>
      <w:rPr>
        <w:rFonts w:ascii="Courier New" w:hAnsi="Courier New" w:hint="default"/>
      </w:rPr>
    </w:lvl>
    <w:lvl w:ilvl="2" w:tplc="B51A270E">
      <w:start w:val="1"/>
      <w:numFmt w:val="bullet"/>
      <w:lvlText w:val=""/>
      <w:lvlJc w:val="left"/>
      <w:pPr>
        <w:ind w:left="2160" w:hanging="360"/>
      </w:pPr>
      <w:rPr>
        <w:rFonts w:ascii="Wingdings" w:hAnsi="Wingdings" w:hint="default"/>
      </w:rPr>
    </w:lvl>
    <w:lvl w:ilvl="3" w:tplc="A83ED610">
      <w:start w:val="1"/>
      <w:numFmt w:val="bullet"/>
      <w:lvlText w:val=""/>
      <w:lvlJc w:val="left"/>
      <w:pPr>
        <w:ind w:left="2880" w:hanging="360"/>
      </w:pPr>
      <w:rPr>
        <w:rFonts w:ascii="Symbol" w:hAnsi="Symbol" w:hint="default"/>
      </w:rPr>
    </w:lvl>
    <w:lvl w:ilvl="4" w:tplc="A6E4ED7E">
      <w:start w:val="1"/>
      <w:numFmt w:val="bullet"/>
      <w:lvlText w:val="o"/>
      <w:lvlJc w:val="left"/>
      <w:pPr>
        <w:ind w:left="3600" w:hanging="360"/>
      </w:pPr>
      <w:rPr>
        <w:rFonts w:ascii="Courier New" w:hAnsi="Courier New" w:hint="default"/>
      </w:rPr>
    </w:lvl>
    <w:lvl w:ilvl="5" w:tplc="AB8CC960">
      <w:start w:val="1"/>
      <w:numFmt w:val="bullet"/>
      <w:lvlText w:val=""/>
      <w:lvlJc w:val="left"/>
      <w:pPr>
        <w:ind w:left="4320" w:hanging="360"/>
      </w:pPr>
      <w:rPr>
        <w:rFonts w:ascii="Wingdings" w:hAnsi="Wingdings" w:hint="default"/>
      </w:rPr>
    </w:lvl>
    <w:lvl w:ilvl="6" w:tplc="0B9485B2">
      <w:start w:val="1"/>
      <w:numFmt w:val="bullet"/>
      <w:lvlText w:val=""/>
      <w:lvlJc w:val="left"/>
      <w:pPr>
        <w:ind w:left="5040" w:hanging="360"/>
      </w:pPr>
      <w:rPr>
        <w:rFonts w:ascii="Symbol" w:hAnsi="Symbol" w:hint="default"/>
      </w:rPr>
    </w:lvl>
    <w:lvl w:ilvl="7" w:tplc="A43AE26A">
      <w:start w:val="1"/>
      <w:numFmt w:val="bullet"/>
      <w:lvlText w:val="o"/>
      <w:lvlJc w:val="left"/>
      <w:pPr>
        <w:ind w:left="5760" w:hanging="360"/>
      </w:pPr>
      <w:rPr>
        <w:rFonts w:ascii="Courier New" w:hAnsi="Courier New" w:hint="default"/>
      </w:rPr>
    </w:lvl>
    <w:lvl w:ilvl="8" w:tplc="7C765E2A">
      <w:start w:val="1"/>
      <w:numFmt w:val="bullet"/>
      <w:lvlText w:val=""/>
      <w:lvlJc w:val="left"/>
      <w:pPr>
        <w:ind w:left="6480" w:hanging="360"/>
      </w:pPr>
      <w:rPr>
        <w:rFonts w:ascii="Wingdings" w:hAnsi="Wingdings" w:hint="default"/>
      </w:rPr>
    </w:lvl>
  </w:abstractNum>
  <w:abstractNum w:abstractNumId="8" w15:restartNumberingAfterBreak="0">
    <w:nsid w:val="1E59587E"/>
    <w:multiLevelType w:val="hybridMultilevel"/>
    <w:tmpl w:val="3E7EEDB4"/>
    <w:lvl w:ilvl="0" w:tplc="BBB22268">
      <w:start w:val="1"/>
      <w:numFmt w:val="bullet"/>
      <w:lvlText w:val=""/>
      <w:lvlJc w:val="left"/>
      <w:pPr>
        <w:ind w:left="720" w:hanging="360"/>
      </w:pPr>
      <w:rPr>
        <w:rFonts w:ascii="Symbol" w:hAnsi="Symbol" w:hint="default"/>
      </w:rPr>
    </w:lvl>
    <w:lvl w:ilvl="1" w:tplc="3126E5AC">
      <w:start w:val="1"/>
      <w:numFmt w:val="bullet"/>
      <w:lvlText w:val="o"/>
      <w:lvlJc w:val="left"/>
      <w:pPr>
        <w:ind w:left="1440" w:hanging="360"/>
      </w:pPr>
      <w:rPr>
        <w:rFonts w:ascii="Courier New" w:hAnsi="Courier New" w:hint="default"/>
      </w:rPr>
    </w:lvl>
    <w:lvl w:ilvl="2" w:tplc="8DE65C4A">
      <w:start w:val="1"/>
      <w:numFmt w:val="bullet"/>
      <w:lvlText w:val=""/>
      <w:lvlJc w:val="left"/>
      <w:pPr>
        <w:ind w:left="2160" w:hanging="360"/>
      </w:pPr>
      <w:rPr>
        <w:rFonts w:ascii="Wingdings" w:hAnsi="Wingdings" w:hint="default"/>
      </w:rPr>
    </w:lvl>
    <w:lvl w:ilvl="3" w:tplc="1A849EA4">
      <w:start w:val="1"/>
      <w:numFmt w:val="bullet"/>
      <w:lvlText w:val=""/>
      <w:lvlJc w:val="left"/>
      <w:pPr>
        <w:ind w:left="2880" w:hanging="360"/>
      </w:pPr>
      <w:rPr>
        <w:rFonts w:ascii="Symbol" w:hAnsi="Symbol" w:hint="default"/>
      </w:rPr>
    </w:lvl>
    <w:lvl w:ilvl="4" w:tplc="9856BC9E">
      <w:start w:val="1"/>
      <w:numFmt w:val="bullet"/>
      <w:lvlText w:val="o"/>
      <w:lvlJc w:val="left"/>
      <w:pPr>
        <w:ind w:left="3600" w:hanging="360"/>
      </w:pPr>
      <w:rPr>
        <w:rFonts w:ascii="Courier New" w:hAnsi="Courier New" w:hint="default"/>
      </w:rPr>
    </w:lvl>
    <w:lvl w:ilvl="5" w:tplc="AD6A48F6">
      <w:start w:val="1"/>
      <w:numFmt w:val="bullet"/>
      <w:lvlText w:val=""/>
      <w:lvlJc w:val="left"/>
      <w:pPr>
        <w:ind w:left="4320" w:hanging="360"/>
      </w:pPr>
      <w:rPr>
        <w:rFonts w:ascii="Wingdings" w:hAnsi="Wingdings" w:hint="default"/>
      </w:rPr>
    </w:lvl>
    <w:lvl w:ilvl="6" w:tplc="5AA2934E">
      <w:start w:val="1"/>
      <w:numFmt w:val="bullet"/>
      <w:lvlText w:val=""/>
      <w:lvlJc w:val="left"/>
      <w:pPr>
        <w:ind w:left="5040" w:hanging="360"/>
      </w:pPr>
      <w:rPr>
        <w:rFonts w:ascii="Symbol" w:hAnsi="Symbol" w:hint="default"/>
      </w:rPr>
    </w:lvl>
    <w:lvl w:ilvl="7" w:tplc="85D26D72">
      <w:start w:val="1"/>
      <w:numFmt w:val="bullet"/>
      <w:lvlText w:val="o"/>
      <w:lvlJc w:val="left"/>
      <w:pPr>
        <w:ind w:left="5760" w:hanging="360"/>
      </w:pPr>
      <w:rPr>
        <w:rFonts w:ascii="Courier New" w:hAnsi="Courier New" w:hint="default"/>
      </w:rPr>
    </w:lvl>
    <w:lvl w:ilvl="8" w:tplc="1E5ABC86">
      <w:start w:val="1"/>
      <w:numFmt w:val="bullet"/>
      <w:lvlText w:val=""/>
      <w:lvlJc w:val="left"/>
      <w:pPr>
        <w:ind w:left="6480" w:hanging="360"/>
      </w:pPr>
      <w:rPr>
        <w:rFonts w:ascii="Wingdings" w:hAnsi="Wingdings" w:hint="default"/>
      </w:rPr>
    </w:lvl>
  </w:abstractNum>
  <w:abstractNum w:abstractNumId="9" w15:restartNumberingAfterBreak="0">
    <w:nsid w:val="1EB70B62"/>
    <w:multiLevelType w:val="hybridMultilevel"/>
    <w:tmpl w:val="9E92CFE2"/>
    <w:lvl w:ilvl="0" w:tplc="2000000B">
      <w:start w:val="1"/>
      <w:numFmt w:val="bullet"/>
      <w:lvlText w:val=""/>
      <w:lvlJc w:val="left"/>
      <w:pPr>
        <w:ind w:left="1065" w:hanging="360"/>
      </w:pPr>
      <w:rPr>
        <w:rFonts w:ascii="Wingdings" w:hAnsi="Wingdings" w:hint="default"/>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0" w15:restartNumberingAfterBreak="0">
    <w:nsid w:val="1F105356"/>
    <w:multiLevelType w:val="hybridMultilevel"/>
    <w:tmpl w:val="20D2889C"/>
    <w:lvl w:ilvl="0" w:tplc="441C70DC">
      <w:numFmt w:val="bullet"/>
      <w:lvlText w:val="-"/>
      <w:lvlJc w:val="left"/>
      <w:pPr>
        <w:ind w:left="355" w:hanging="360"/>
      </w:pPr>
      <w:rPr>
        <w:rFonts w:ascii="Calibri" w:eastAsiaTheme="minorHAnsi" w:hAnsi="Calibri" w:cs="Calibri" w:hint="default"/>
      </w:rPr>
    </w:lvl>
    <w:lvl w:ilvl="1" w:tplc="20000003">
      <w:start w:val="1"/>
      <w:numFmt w:val="bullet"/>
      <w:lvlText w:val="o"/>
      <w:lvlJc w:val="left"/>
      <w:pPr>
        <w:ind w:left="1075" w:hanging="360"/>
      </w:pPr>
      <w:rPr>
        <w:rFonts w:ascii="Courier New" w:hAnsi="Courier New" w:cs="Courier New" w:hint="default"/>
      </w:rPr>
    </w:lvl>
    <w:lvl w:ilvl="2" w:tplc="20000005" w:tentative="1">
      <w:start w:val="1"/>
      <w:numFmt w:val="bullet"/>
      <w:lvlText w:val=""/>
      <w:lvlJc w:val="left"/>
      <w:pPr>
        <w:ind w:left="1795" w:hanging="360"/>
      </w:pPr>
      <w:rPr>
        <w:rFonts w:ascii="Wingdings" w:hAnsi="Wingdings" w:hint="default"/>
      </w:rPr>
    </w:lvl>
    <w:lvl w:ilvl="3" w:tplc="20000001" w:tentative="1">
      <w:start w:val="1"/>
      <w:numFmt w:val="bullet"/>
      <w:lvlText w:val=""/>
      <w:lvlJc w:val="left"/>
      <w:pPr>
        <w:ind w:left="2515" w:hanging="360"/>
      </w:pPr>
      <w:rPr>
        <w:rFonts w:ascii="Symbol" w:hAnsi="Symbol" w:hint="default"/>
      </w:rPr>
    </w:lvl>
    <w:lvl w:ilvl="4" w:tplc="20000003" w:tentative="1">
      <w:start w:val="1"/>
      <w:numFmt w:val="bullet"/>
      <w:lvlText w:val="o"/>
      <w:lvlJc w:val="left"/>
      <w:pPr>
        <w:ind w:left="3235" w:hanging="360"/>
      </w:pPr>
      <w:rPr>
        <w:rFonts w:ascii="Courier New" w:hAnsi="Courier New" w:cs="Courier New" w:hint="default"/>
      </w:rPr>
    </w:lvl>
    <w:lvl w:ilvl="5" w:tplc="20000005" w:tentative="1">
      <w:start w:val="1"/>
      <w:numFmt w:val="bullet"/>
      <w:lvlText w:val=""/>
      <w:lvlJc w:val="left"/>
      <w:pPr>
        <w:ind w:left="3955" w:hanging="360"/>
      </w:pPr>
      <w:rPr>
        <w:rFonts w:ascii="Wingdings" w:hAnsi="Wingdings" w:hint="default"/>
      </w:rPr>
    </w:lvl>
    <w:lvl w:ilvl="6" w:tplc="20000001" w:tentative="1">
      <w:start w:val="1"/>
      <w:numFmt w:val="bullet"/>
      <w:lvlText w:val=""/>
      <w:lvlJc w:val="left"/>
      <w:pPr>
        <w:ind w:left="4675" w:hanging="360"/>
      </w:pPr>
      <w:rPr>
        <w:rFonts w:ascii="Symbol" w:hAnsi="Symbol" w:hint="default"/>
      </w:rPr>
    </w:lvl>
    <w:lvl w:ilvl="7" w:tplc="20000003" w:tentative="1">
      <w:start w:val="1"/>
      <w:numFmt w:val="bullet"/>
      <w:lvlText w:val="o"/>
      <w:lvlJc w:val="left"/>
      <w:pPr>
        <w:ind w:left="5395" w:hanging="360"/>
      </w:pPr>
      <w:rPr>
        <w:rFonts w:ascii="Courier New" w:hAnsi="Courier New" w:cs="Courier New" w:hint="default"/>
      </w:rPr>
    </w:lvl>
    <w:lvl w:ilvl="8" w:tplc="20000005" w:tentative="1">
      <w:start w:val="1"/>
      <w:numFmt w:val="bullet"/>
      <w:lvlText w:val=""/>
      <w:lvlJc w:val="left"/>
      <w:pPr>
        <w:ind w:left="6115" w:hanging="360"/>
      </w:pPr>
      <w:rPr>
        <w:rFonts w:ascii="Wingdings" w:hAnsi="Wingdings" w:hint="default"/>
      </w:rPr>
    </w:lvl>
  </w:abstractNum>
  <w:abstractNum w:abstractNumId="11" w15:restartNumberingAfterBreak="0">
    <w:nsid w:val="2788DD6B"/>
    <w:multiLevelType w:val="hybridMultilevel"/>
    <w:tmpl w:val="9A02ADA0"/>
    <w:lvl w:ilvl="0" w:tplc="7BBA3214">
      <w:start w:val="1"/>
      <w:numFmt w:val="bullet"/>
      <w:lvlText w:val=""/>
      <w:lvlJc w:val="left"/>
      <w:pPr>
        <w:ind w:left="720" w:hanging="360"/>
      </w:pPr>
      <w:rPr>
        <w:rFonts w:ascii="Symbol" w:hAnsi="Symbol" w:hint="default"/>
      </w:rPr>
    </w:lvl>
    <w:lvl w:ilvl="1" w:tplc="82FC87E4">
      <w:start w:val="1"/>
      <w:numFmt w:val="bullet"/>
      <w:lvlText w:val="o"/>
      <w:lvlJc w:val="left"/>
      <w:pPr>
        <w:ind w:left="1440" w:hanging="360"/>
      </w:pPr>
      <w:rPr>
        <w:rFonts w:ascii="Courier New" w:hAnsi="Courier New" w:hint="default"/>
      </w:rPr>
    </w:lvl>
    <w:lvl w:ilvl="2" w:tplc="C48A6BA0">
      <w:start w:val="1"/>
      <w:numFmt w:val="bullet"/>
      <w:lvlText w:val=""/>
      <w:lvlJc w:val="left"/>
      <w:pPr>
        <w:ind w:left="2160" w:hanging="360"/>
      </w:pPr>
      <w:rPr>
        <w:rFonts w:ascii="Wingdings" w:hAnsi="Wingdings" w:hint="default"/>
      </w:rPr>
    </w:lvl>
    <w:lvl w:ilvl="3" w:tplc="356E47CA">
      <w:start w:val="1"/>
      <w:numFmt w:val="bullet"/>
      <w:lvlText w:val=""/>
      <w:lvlJc w:val="left"/>
      <w:pPr>
        <w:ind w:left="2880" w:hanging="360"/>
      </w:pPr>
      <w:rPr>
        <w:rFonts w:ascii="Symbol" w:hAnsi="Symbol" w:hint="default"/>
      </w:rPr>
    </w:lvl>
    <w:lvl w:ilvl="4" w:tplc="608C5C52">
      <w:start w:val="1"/>
      <w:numFmt w:val="bullet"/>
      <w:lvlText w:val="o"/>
      <w:lvlJc w:val="left"/>
      <w:pPr>
        <w:ind w:left="3600" w:hanging="360"/>
      </w:pPr>
      <w:rPr>
        <w:rFonts w:ascii="Courier New" w:hAnsi="Courier New" w:hint="default"/>
      </w:rPr>
    </w:lvl>
    <w:lvl w:ilvl="5" w:tplc="12083A46">
      <w:start w:val="1"/>
      <w:numFmt w:val="bullet"/>
      <w:lvlText w:val=""/>
      <w:lvlJc w:val="left"/>
      <w:pPr>
        <w:ind w:left="4320" w:hanging="360"/>
      </w:pPr>
      <w:rPr>
        <w:rFonts w:ascii="Wingdings" w:hAnsi="Wingdings" w:hint="default"/>
      </w:rPr>
    </w:lvl>
    <w:lvl w:ilvl="6" w:tplc="0E74C6A4">
      <w:start w:val="1"/>
      <w:numFmt w:val="bullet"/>
      <w:lvlText w:val=""/>
      <w:lvlJc w:val="left"/>
      <w:pPr>
        <w:ind w:left="5040" w:hanging="360"/>
      </w:pPr>
      <w:rPr>
        <w:rFonts w:ascii="Symbol" w:hAnsi="Symbol" w:hint="default"/>
      </w:rPr>
    </w:lvl>
    <w:lvl w:ilvl="7" w:tplc="343C7050">
      <w:start w:val="1"/>
      <w:numFmt w:val="bullet"/>
      <w:lvlText w:val="o"/>
      <w:lvlJc w:val="left"/>
      <w:pPr>
        <w:ind w:left="5760" w:hanging="360"/>
      </w:pPr>
      <w:rPr>
        <w:rFonts w:ascii="Courier New" w:hAnsi="Courier New" w:hint="default"/>
      </w:rPr>
    </w:lvl>
    <w:lvl w:ilvl="8" w:tplc="22E291E8">
      <w:start w:val="1"/>
      <w:numFmt w:val="bullet"/>
      <w:lvlText w:val=""/>
      <w:lvlJc w:val="left"/>
      <w:pPr>
        <w:ind w:left="6480" w:hanging="360"/>
      </w:pPr>
      <w:rPr>
        <w:rFonts w:ascii="Wingdings" w:hAnsi="Wingdings" w:hint="default"/>
      </w:rPr>
    </w:lvl>
  </w:abstractNum>
  <w:abstractNum w:abstractNumId="12" w15:restartNumberingAfterBreak="0">
    <w:nsid w:val="27DE1B1C"/>
    <w:multiLevelType w:val="hybridMultilevel"/>
    <w:tmpl w:val="764CC96A"/>
    <w:lvl w:ilvl="0" w:tplc="8C74CD40">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B266CFC">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10A99B2">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266EB60">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6DA994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622B6EC">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A54311E">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69E6F7E">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5C80EC2">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9104E1E"/>
    <w:multiLevelType w:val="hybridMultilevel"/>
    <w:tmpl w:val="DA3E24C2"/>
    <w:lvl w:ilvl="0" w:tplc="79BA3BE8">
      <w:start w:val="1"/>
      <w:numFmt w:val="bullet"/>
      <w:lvlText w:val=""/>
      <w:lvlJc w:val="left"/>
      <w:pPr>
        <w:ind w:left="720" w:hanging="360"/>
      </w:pPr>
      <w:rPr>
        <w:rFonts w:ascii="Symbol" w:hAnsi="Symbol" w:hint="default"/>
      </w:rPr>
    </w:lvl>
    <w:lvl w:ilvl="1" w:tplc="BB36AA00">
      <w:start w:val="1"/>
      <w:numFmt w:val="bullet"/>
      <w:lvlText w:val="o"/>
      <w:lvlJc w:val="left"/>
      <w:pPr>
        <w:ind w:left="1440" w:hanging="360"/>
      </w:pPr>
      <w:rPr>
        <w:rFonts w:ascii="Courier New" w:hAnsi="Courier New" w:hint="default"/>
      </w:rPr>
    </w:lvl>
    <w:lvl w:ilvl="2" w:tplc="4AEA8184">
      <w:start w:val="1"/>
      <w:numFmt w:val="bullet"/>
      <w:lvlText w:val=""/>
      <w:lvlJc w:val="left"/>
      <w:pPr>
        <w:ind w:left="2160" w:hanging="360"/>
      </w:pPr>
      <w:rPr>
        <w:rFonts w:ascii="Wingdings" w:hAnsi="Wingdings" w:hint="default"/>
      </w:rPr>
    </w:lvl>
    <w:lvl w:ilvl="3" w:tplc="1A404EF0">
      <w:start w:val="1"/>
      <w:numFmt w:val="bullet"/>
      <w:lvlText w:val=""/>
      <w:lvlJc w:val="left"/>
      <w:pPr>
        <w:ind w:left="2880" w:hanging="360"/>
      </w:pPr>
      <w:rPr>
        <w:rFonts w:ascii="Symbol" w:hAnsi="Symbol" w:hint="default"/>
      </w:rPr>
    </w:lvl>
    <w:lvl w:ilvl="4" w:tplc="DE46BF96">
      <w:start w:val="1"/>
      <w:numFmt w:val="bullet"/>
      <w:lvlText w:val="o"/>
      <w:lvlJc w:val="left"/>
      <w:pPr>
        <w:ind w:left="3600" w:hanging="360"/>
      </w:pPr>
      <w:rPr>
        <w:rFonts w:ascii="Courier New" w:hAnsi="Courier New" w:hint="default"/>
      </w:rPr>
    </w:lvl>
    <w:lvl w:ilvl="5" w:tplc="904C36DE">
      <w:start w:val="1"/>
      <w:numFmt w:val="bullet"/>
      <w:lvlText w:val=""/>
      <w:lvlJc w:val="left"/>
      <w:pPr>
        <w:ind w:left="4320" w:hanging="360"/>
      </w:pPr>
      <w:rPr>
        <w:rFonts w:ascii="Wingdings" w:hAnsi="Wingdings" w:hint="default"/>
      </w:rPr>
    </w:lvl>
    <w:lvl w:ilvl="6" w:tplc="422CE4F2">
      <w:start w:val="1"/>
      <w:numFmt w:val="bullet"/>
      <w:lvlText w:val=""/>
      <w:lvlJc w:val="left"/>
      <w:pPr>
        <w:ind w:left="5040" w:hanging="360"/>
      </w:pPr>
      <w:rPr>
        <w:rFonts w:ascii="Symbol" w:hAnsi="Symbol" w:hint="default"/>
      </w:rPr>
    </w:lvl>
    <w:lvl w:ilvl="7" w:tplc="C00AF02C">
      <w:start w:val="1"/>
      <w:numFmt w:val="bullet"/>
      <w:lvlText w:val="o"/>
      <w:lvlJc w:val="left"/>
      <w:pPr>
        <w:ind w:left="5760" w:hanging="360"/>
      </w:pPr>
      <w:rPr>
        <w:rFonts w:ascii="Courier New" w:hAnsi="Courier New" w:hint="default"/>
      </w:rPr>
    </w:lvl>
    <w:lvl w:ilvl="8" w:tplc="6DDE7772">
      <w:start w:val="1"/>
      <w:numFmt w:val="bullet"/>
      <w:lvlText w:val=""/>
      <w:lvlJc w:val="left"/>
      <w:pPr>
        <w:ind w:left="6480" w:hanging="360"/>
      </w:pPr>
      <w:rPr>
        <w:rFonts w:ascii="Wingdings" w:hAnsi="Wingdings" w:hint="default"/>
      </w:rPr>
    </w:lvl>
  </w:abstractNum>
  <w:abstractNum w:abstractNumId="14" w15:restartNumberingAfterBreak="0">
    <w:nsid w:val="3288FB8C"/>
    <w:multiLevelType w:val="hybridMultilevel"/>
    <w:tmpl w:val="91AAAFF0"/>
    <w:lvl w:ilvl="0" w:tplc="40521614">
      <w:start w:val="1"/>
      <w:numFmt w:val="bullet"/>
      <w:lvlText w:val=""/>
      <w:lvlJc w:val="left"/>
      <w:pPr>
        <w:ind w:left="720" w:hanging="360"/>
      </w:pPr>
      <w:rPr>
        <w:rFonts w:ascii="Symbol" w:hAnsi="Symbol" w:hint="default"/>
      </w:rPr>
    </w:lvl>
    <w:lvl w:ilvl="1" w:tplc="71B6F500">
      <w:start w:val="1"/>
      <w:numFmt w:val="bullet"/>
      <w:lvlText w:val="o"/>
      <w:lvlJc w:val="left"/>
      <w:pPr>
        <w:ind w:left="1440" w:hanging="360"/>
      </w:pPr>
      <w:rPr>
        <w:rFonts w:ascii="Courier New" w:hAnsi="Courier New" w:hint="default"/>
      </w:rPr>
    </w:lvl>
    <w:lvl w:ilvl="2" w:tplc="96A81B32">
      <w:start w:val="1"/>
      <w:numFmt w:val="bullet"/>
      <w:lvlText w:val=""/>
      <w:lvlJc w:val="left"/>
      <w:pPr>
        <w:ind w:left="2160" w:hanging="360"/>
      </w:pPr>
      <w:rPr>
        <w:rFonts w:ascii="Wingdings" w:hAnsi="Wingdings" w:hint="default"/>
      </w:rPr>
    </w:lvl>
    <w:lvl w:ilvl="3" w:tplc="C8F03138">
      <w:start w:val="1"/>
      <w:numFmt w:val="bullet"/>
      <w:lvlText w:val=""/>
      <w:lvlJc w:val="left"/>
      <w:pPr>
        <w:ind w:left="2880" w:hanging="360"/>
      </w:pPr>
      <w:rPr>
        <w:rFonts w:ascii="Symbol" w:hAnsi="Symbol" w:hint="default"/>
      </w:rPr>
    </w:lvl>
    <w:lvl w:ilvl="4" w:tplc="8D4E9088">
      <w:start w:val="1"/>
      <w:numFmt w:val="bullet"/>
      <w:lvlText w:val="o"/>
      <w:lvlJc w:val="left"/>
      <w:pPr>
        <w:ind w:left="3600" w:hanging="360"/>
      </w:pPr>
      <w:rPr>
        <w:rFonts w:ascii="Courier New" w:hAnsi="Courier New" w:hint="default"/>
      </w:rPr>
    </w:lvl>
    <w:lvl w:ilvl="5" w:tplc="35CAEA06">
      <w:start w:val="1"/>
      <w:numFmt w:val="bullet"/>
      <w:lvlText w:val=""/>
      <w:lvlJc w:val="left"/>
      <w:pPr>
        <w:ind w:left="4320" w:hanging="360"/>
      </w:pPr>
      <w:rPr>
        <w:rFonts w:ascii="Wingdings" w:hAnsi="Wingdings" w:hint="default"/>
      </w:rPr>
    </w:lvl>
    <w:lvl w:ilvl="6" w:tplc="6A40A1FC">
      <w:start w:val="1"/>
      <w:numFmt w:val="bullet"/>
      <w:lvlText w:val=""/>
      <w:lvlJc w:val="left"/>
      <w:pPr>
        <w:ind w:left="5040" w:hanging="360"/>
      </w:pPr>
      <w:rPr>
        <w:rFonts w:ascii="Symbol" w:hAnsi="Symbol" w:hint="default"/>
      </w:rPr>
    </w:lvl>
    <w:lvl w:ilvl="7" w:tplc="B41AC2E4">
      <w:start w:val="1"/>
      <w:numFmt w:val="bullet"/>
      <w:lvlText w:val="o"/>
      <w:lvlJc w:val="left"/>
      <w:pPr>
        <w:ind w:left="5760" w:hanging="360"/>
      </w:pPr>
      <w:rPr>
        <w:rFonts w:ascii="Courier New" w:hAnsi="Courier New" w:hint="default"/>
      </w:rPr>
    </w:lvl>
    <w:lvl w:ilvl="8" w:tplc="515A75A8">
      <w:start w:val="1"/>
      <w:numFmt w:val="bullet"/>
      <w:lvlText w:val=""/>
      <w:lvlJc w:val="left"/>
      <w:pPr>
        <w:ind w:left="6480" w:hanging="360"/>
      </w:pPr>
      <w:rPr>
        <w:rFonts w:ascii="Wingdings" w:hAnsi="Wingdings" w:hint="default"/>
      </w:rPr>
    </w:lvl>
  </w:abstractNum>
  <w:abstractNum w:abstractNumId="15" w15:restartNumberingAfterBreak="0">
    <w:nsid w:val="3AFB6C63"/>
    <w:multiLevelType w:val="hybridMultilevel"/>
    <w:tmpl w:val="9114588A"/>
    <w:lvl w:ilvl="0" w:tplc="D478BC70">
      <w:start w:val="1"/>
      <w:numFmt w:val="decimal"/>
      <w:lvlText w:val="%1."/>
      <w:lvlJc w:val="left"/>
      <w:pPr>
        <w:ind w:left="345" w:hanging="360"/>
      </w:pPr>
      <w:rPr>
        <w:rFonts w:hint="default"/>
      </w:rPr>
    </w:lvl>
    <w:lvl w:ilvl="1" w:tplc="20000019" w:tentative="1">
      <w:start w:val="1"/>
      <w:numFmt w:val="lowerLetter"/>
      <w:lvlText w:val="%2."/>
      <w:lvlJc w:val="left"/>
      <w:pPr>
        <w:ind w:left="1065" w:hanging="360"/>
      </w:pPr>
    </w:lvl>
    <w:lvl w:ilvl="2" w:tplc="2000001B" w:tentative="1">
      <w:start w:val="1"/>
      <w:numFmt w:val="lowerRoman"/>
      <w:lvlText w:val="%3."/>
      <w:lvlJc w:val="right"/>
      <w:pPr>
        <w:ind w:left="1785" w:hanging="180"/>
      </w:pPr>
    </w:lvl>
    <w:lvl w:ilvl="3" w:tplc="2000000F" w:tentative="1">
      <w:start w:val="1"/>
      <w:numFmt w:val="decimal"/>
      <w:lvlText w:val="%4."/>
      <w:lvlJc w:val="left"/>
      <w:pPr>
        <w:ind w:left="2505" w:hanging="360"/>
      </w:pPr>
    </w:lvl>
    <w:lvl w:ilvl="4" w:tplc="20000019" w:tentative="1">
      <w:start w:val="1"/>
      <w:numFmt w:val="lowerLetter"/>
      <w:lvlText w:val="%5."/>
      <w:lvlJc w:val="left"/>
      <w:pPr>
        <w:ind w:left="3225" w:hanging="360"/>
      </w:pPr>
    </w:lvl>
    <w:lvl w:ilvl="5" w:tplc="2000001B" w:tentative="1">
      <w:start w:val="1"/>
      <w:numFmt w:val="lowerRoman"/>
      <w:lvlText w:val="%6."/>
      <w:lvlJc w:val="right"/>
      <w:pPr>
        <w:ind w:left="3945" w:hanging="180"/>
      </w:pPr>
    </w:lvl>
    <w:lvl w:ilvl="6" w:tplc="2000000F" w:tentative="1">
      <w:start w:val="1"/>
      <w:numFmt w:val="decimal"/>
      <w:lvlText w:val="%7."/>
      <w:lvlJc w:val="left"/>
      <w:pPr>
        <w:ind w:left="4665" w:hanging="360"/>
      </w:pPr>
    </w:lvl>
    <w:lvl w:ilvl="7" w:tplc="20000019" w:tentative="1">
      <w:start w:val="1"/>
      <w:numFmt w:val="lowerLetter"/>
      <w:lvlText w:val="%8."/>
      <w:lvlJc w:val="left"/>
      <w:pPr>
        <w:ind w:left="5385" w:hanging="360"/>
      </w:pPr>
    </w:lvl>
    <w:lvl w:ilvl="8" w:tplc="2000001B" w:tentative="1">
      <w:start w:val="1"/>
      <w:numFmt w:val="lowerRoman"/>
      <w:lvlText w:val="%9."/>
      <w:lvlJc w:val="right"/>
      <w:pPr>
        <w:ind w:left="6105" w:hanging="180"/>
      </w:pPr>
    </w:lvl>
  </w:abstractNum>
  <w:abstractNum w:abstractNumId="16" w15:restartNumberingAfterBreak="0">
    <w:nsid w:val="3BB9E49E"/>
    <w:multiLevelType w:val="hybridMultilevel"/>
    <w:tmpl w:val="8A4CFA7C"/>
    <w:lvl w:ilvl="0" w:tplc="0DC49C98">
      <w:start w:val="1"/>
      <w:numFmt w:val="bullet"/>
      <w:lvlText w:val=""/>
      <w:lvlJc w:val="left"/>
      <w:pPr>
        <w:ind w:left="1440" w:hanging="360"/>
      </w:pPr>
      <w:rPr>
        <w:rFonts w:ascii="Symbol" w:hAnsi="Symbol" w:hint="default"/>
      </w:rPr>
    </w:lvl>
    <w:lvl w:ilvl="1" w:tplc="1D5229D2">
      <w:start w:val="1"/>
      <w:numFmt w:val="bullet"/>
      <w:lvlText w:val="o"/>
      <w:lvlJc w:val="left"/>
      <w:pPr>
        <w:ind w:left="2160" w:hanging="360"/>
      </w:pPr>
      <w:rPr>
        <w:rFonts w:ascii="Courier New" w:hAnsi="Courier New" w:hint="default"/>
      </w:rPr>
    </w:lvl>
    <w:lvl w:ilvl="2" w:tplc="E372182E">
      <w:start w:val="1"/>
      <w:numFmt w:val="bullet"/>
      <w:lvlText w:val=""/>
      <w:lvlJc w:val="left"/>
      <w:pPr>
        <w:ind w:left="2880" w:hanging="360"/>
      </w:pPr>
      <w:rPr>
        <w:rFonts w:ascii="Wingdings" w:hAnsi="Wingdings" w:hint="default"/>
      </w:rPr>
    </w:lvl>
    <w:lvl w:ilvl="3" w:tplc="18C230A0">
      <w:start w:val="1"/>
      <w:numFmt w:val="bullet"/>
      <w:lvlText w:val=""/>
      <w:lvlJc w:val="left"/>
      <w:pPr>
        <w:ind w:left="3600" w:hanging="360"/>
      </w:pPr>
      <w:rPr>
        <w:rFonts w:ascii="Symbol" w:hAnsi="Symbol" w:hint="default"/>
      </w:rPr>
    </w:lvl>
    <w:lvl w:ilvl="4" w:tplc="D59C5134">
      <w:start w:val="1"/>
      <w:numFmt w:val="bullet"/>
      <w:lvlText w:val="o"/>
      <w:lvlJc w:val="left"/>
      <w:pPr>
        <w:ind w:left="4320" w:hanging="360"/>
      </w:pPr>
      <w:rPr>
        <w:rFonts w:ascii="Courier New" w:hAnsi="Courier New" w:hint="default"/>
      </w:rPr>
    </w:lvl>
    <w:lvl w:ilvl="5" w:tplc="9DF0A4D2">
      <w:start w:val="1"/>
      <w:numFmt w:val="bullet"/>
      <w:lvlText w:val=""/>
      <w:lvlJc w:val="left"/>
      <w:pPr>
        <w:ind w:left="5040" w:hanging="360"/>
      </w:pPr>
      <w:rPr>
        <w:rFonts w:ascii="Wingdings" w:hAnsi="Wingdings" w:hint="default"/>
      </w:rPr>
    </w:lvl>
    <w:lvl w:ilvl="6" w:tplc="9DEAB39E">
      <w:start w:val="1"/>
      <w:numFmt w:val="bullet"/>
      <w:lvlText w:val=""/>
      <w:lvlJc w:val="left"/>
      <w:pPr>
        <w:ind w:left="5760" w:hanging="360"/>
      </w:pPr>
      <w:rPr>
        <w:rFonts w:ascii="Symbol" w:hAnsi="Symbol" w:hint="default"/>
      </w:rPr>
    </w:lvl>
    <w:lvl w:ilvl="7" w:tplc="646AA59A">
      <w:start w:val="1"/>
      <w:numFmt w:val="bullet"/>
      <w:lvlText w:val="o"/>
      <w:lvlJc w:val="left"/>
      <w:pPr>
        <w:ind w:left="6480" w:hanging="360"/>
      </w:pPr>
      <w:rPr>
        <w:rFonts w:ascii="Courier New" w:hAnsi="Courier New" w:hint="default"/>
      </w:rPr>
    </w:lvl>
    <w:lvl w:ilvl="8" w:tplc="95184264">
      <w:start w:val="1"/>
      <w:numFmt w:val="bullet"/>
      <w:lvlText w:val=""/>
      <w:lvlJc w:val="left"/>
      <w:pPr>
        <w:ind w:left="7200" w:hanging="360"/>
      </w:pPr>
      <w:rPr>
        <w:rFonts w:ascii="Wingdings" w:hAnsi="Wingdings" w:hint="default"/>
      </w:rPr>
    </w:lvl>
  </w:abstractNum>
  <w:abstractNum w:abstractNumId="17" w15:restartNumberingAfterBreak="0">
    <w:nsid w:val="3CB6A78B"/>
    <w:multiLevelType w:val="hybridMultilevel"/>
    <w:tmpl w:val="3C607DF8"/>
    <w:lvl w:ilvl="0" w:tplc="0F66F7DE">
      <w:start w:val="1"/>
      <w:numFmt w:val="bullet"/>
      <w:lvlText w:val=""/>
      <w:lvlJc w:val="left"/>
      <w:pPr>
        <w:ind w:left="720" w:hanging="360"/>
      </w:pPr>
      <w:rPr>
        <w:rFonts w:ascii="Symbol" w:hAnsi="Symbol" w:hint="default"/>
      </w:rPr>
    </w:lvl>
    <w:lvl w:ilvl="1" w:tplc="C1043B5E">
      <w:start w:val="1"/>
      <w:numFmt w:val="bullet"/>
      <w:lvlText w:val="o"/>
      <w:lvlJc w:val="left"/>
      <w:pPr>
        <w:ind w:left="1440" w:hanging="360"/>
      </w:pPr>
      <w:rPr>
        <w:rFonts w:ascii="Courier New" w:hAnsi="Courier New" w:hint="default"/>
      </w:rPr>
    </w:lvl>
    <w:lvl w:ilvl="2" w:tplc="115A1FDE">
      <w:start w:val="1"/>
      <w:numFmt w:val="bullet"/>
      <w:lvlText w:val=""/>
      <w:lvlJc w:val="left"/>
      <w:pPr>
        <w:ind w:left="2160" w:hanging="360"/>
      </w:pPr>
      <w:rPr>
        <w:rFonts w:ascii="Wingdings" w:hAnsi="Wingdings" w:hint="default"/>
      </w:rPr>
    </w:lvl>
    <w:lvl w:ilvl="3" w:tplc="EBF0FA76">
      <w:start w:val="1"/>
      <w:numFmt w:val="bullet"/>
      <w:lvlText w:val=""/>
      <w:lvlJc w:val="left"/>
      <w:pPr>
        <w:ind w:left="2880" w:hanging="360"/>
      </w:pPr>
      <w:rPr>
        <w:rFonts w:ascii="Symbol" w:hAnsi="Symbol" w:hint="default"/>
      </w:rPr>
    </w:lvl>
    <w:lvl w:ilvl="4" w:tplc="244CE0F0">
      <w:start w:val="1"/>
      <w:numFmt w:val="bullet"/>
      <w:lvlText w:val="o"/>
      <w:lvlJc w:val="left"/>
      <w:pPr>
        <w:ind w:left="3600" w:hanging="360"/>
      </w:pPr>
      <w:rPr>
        <w:rFonts w:ascii="Courier New" w:hAnsi="Courier New" w:hint="default"/>
      </w:rPr>
    </w:lvl>
    <w:lvl w:ilvl="5" w:tplc="D0F84F3E">
      <w:start w:val="1"/>
      <w:numFmt w:val="bullet"/>
      <w:lvlText w:val=""/>
      <w:lvlJc w:val="left"/>
      <w:pPr>
        <w:ind w:left="4320" w:hanging="360"/>
      </w:pPr>
      <w:rPr>
        <w:rFonts w:ascii="Wingdings" w:hAnsi="Wingdings" w:hint="default"/>
      </w:rPr>
    </w:lvl>
    <w:lvl w:ilvl="6" w:tplc="9792379A">
      <w:start w:val="1"/>
      <w:numFmt w:val="bullet"/>
      <w:lvlText w:val=""/>
      <w:lvlJc w:val="left"/>
      <w:pPr>
        <w:ind w:left="5040" w:hanging="360"/>
      </w:pPr>
      <w:rPr>
        <w:rFonts w:ascii="Symbol" w:hAnsi="Symbol" w:hint="default"/>
      </w:rPr>
    </w:lvl>
    <w:lvl w:ilvl="7" w:tplc="9314D870">
      <w:start w:val="1"/>
      <w:numFmt w:val="bullet"/>
      <w:lvlText w:val="o"/>
      <w:lvlJc w:val="left"/>
      <w:pPr>
        <w:ind w:left="5760" w:hanging="360"/>
      </w:pPr>
      <w:rPr>
        <w:rFonts w:ascii="Courier New" w:hAnsi="Courier New" w:hint="default"/>
      </w:rPr>
    </w:lvl>
    <w:lvl w:ilvl="8" w:tplc="E1D2E08A">
      <w:start w:val="1"/>
      <w:numFmt w:val="bullet"/>
      <w:lvlText w:val=""/>
      <w:lvlJc w:val="left"/>
      <w:pPr>
        <w:ind w:left="6480" w:hanging="360"/>
      </w:pPr>
      <w:rPr>
        <w:rFonts w:ascii="Wingdings" w:hAnsi="Wingdings" w:hint="default"/>
      </w:rPr>
    </w:lvl>
  </w:abstractNum>
  <w:abstractNum w:abstractNumId="18" w15:restartNumberingAfterBreak="0">
    <w:nsid w:val="3F1955A4"/>
    <w:multiLevelType w:val="hybridMultilevel"/>
    <w:tmpl w:val="914A3F42"/>
    <w:lvl w:ilvl="0" w:tplc="3A982886">
      <w:start w:val="1"/>
      <w:numFmt w:val="decimal"/>
      <w:lvlText w:val="%1."/>
      <w:lvlJc w:val="left"/>
      <w:pPr>
        <w:ind w:left="72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1" w:tplc="073CEE9C">
      <w:start w:val="1"/>
      <w:numFmt w:val="lowerLetter"/>
      <w:lvlText w:val="%2."/>
      <w:lvlJc w:val="left"/>
      <w:pPr>
        <w:ind w:left="144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2" w:tplc="5FC6B8D2">
      <w:start w:val="1"/>
      <w:numFmt w:val="lowerRoman"/>
      <w:lvlText w:val="%3"/>
      <w:lvlJc w:val="left"/>
      <w:pPr>
        <w:ind w:left="180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3" w:tplc="F0325230">
      <w:start w:val="1"/>
      <w:numFmt w:val="decimal"/>
      <w:lvlText w:val="%4"/>
      <w:lvlJc w:val="left"/>
      <w:pPr>
        <w:ind w:left="252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4" w:tplc="86BA1F2A">
      <w:start w:val="1"/>
      <w:numFmt w:val="lowerLetter"/>
      <w:lvlText w:val="%5"/>
      <w:lvlJc w:val="left"/>
      <w:pPr>
        <w:ind w:left="324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5" w:tplc="150AA6A6">
      <w:start w:val="1"/>
      <w:numFmt w:val="lowerRoman"/>
      <w:lvlText w:val="%6"/>
      <w:lvlJc w:val="left"/>
      <w:pPr>
        <w:ind w:left="396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6" w:tplc="AE2AFA4A">
      <w:start w:val="1"/>
      <w:numFmt w:val="decimal"/>
      <w:lvlText w:val="%7"/>
      <w:lvlJc w:val="left"/>
      <w:pPr>
        <w:ind w:left="468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7" w:tplc="7DC2EB6A">
      <w:start w:val="1"/>
      <w:numFmt w:val="lowerLetter"/>
      <w:lvlText w:val="%8"/>
      <w:lvlJc w:val="left"/>
      <w:pPr>
        <w:ind w:left="540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8" w:tplc="D87CADCC">
      <w:start w:val="1"/>
      <w:numFmt w:val="lowerRoman"/>
      <w:lvlText w:val="%9"/>
      <w:lvlJc w:val="left"/>
      <w:pPr>
        <w:ind w:left="612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023512B"/>
    <w:multiLevelType w:val="hybridMultilevel"/>
    <w:tmpl w:val="A5F665E6"/>
    <w:lvl w:ilvl="0" w:tplc="BA280362">
      <w:start w:val="1"/>
      <w:numFmt w:val="lowerLetter"/>
      <w:lvlText w:val="(%1)"/>
      <w:lvlJc w:val="left"/>
      <w:pPr>
        <w:ind w:left="720" w:hanging="360"/>
      </w:pPr>
      <w:rPr>
        <w:rFonts w:asciiTheme="minorHAnsi" w:eastAsia="Ubuntu"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A021E"/>
    <w:multiLevelType w:val="hybridMultilevel"/>
    <w:tmpl w:val="BCDE4BD4"/>
    <w:lvl w:ilvl="0" w:tplc="830E4F1E">
      <w:start w:val="1"/>
      <w:numFmt w:val="bullet"/>
      <w:lvlText w:val="-"/>
      <w:lvlJc w:val="left"/>
      <w:pPr>
        <w:ind w:left="720" w:hanging="360"/>
      </w:pPr>
      <w:rPr>
        <w:rFonts w:ascii="Aptos" w:hAnsi="Aptos" w:hint="default"/>
      </w:rPr>
    </w:lvl>
    <w:lvl w:ilvl="1" w:tplc="B3925D06">
      <w:start w:val="1"/>
      <w:numFmt w:val="bullet"/>
      <w:lvlText w:val="o"/>
      <w:lvlJc w:val="left"/>
      <w:pPr>
        <w:ind w:left="1440" w:hanging="360"/>
      </w:pPr>
      <w:rPr>
        <w:rFonts w:ascii="Courier New" w:hAnsi="Courier New" w:hint="default"/>
      </w:rPr>
    </w:lvl>
    <w:lvl w:ilvl="2" w:tplc="3392DCB0">
      <w:start w:val="1"/>
      <w:numFmt w:val="bullet"/>
      <w:lvlText w:val=""/>
      <w:lvlJc w:val="left"/>
      <w:pPr>
        <w:ind w:left="2160" w:hanging="360"/>
      </w:pPr>
      <w:rPr>
        <w:rFonts w:ascii="Wingdings" w:hAnsi="Wingdings" w:hint="default"/>
      </w:rPr>
    </w:lvl>
    <w:lvl w:ilvl="3" w:tplc="D8DAD360">
      <w:start w:val="1"/>
      <w:numFmt w:val="bullet"/>
      <w:lvlText w:val=""/>
      <w:lvlJc w:val="left"/>
      <w:pPr>
        <w:ind w:left="2880" w:hanging="360"/>
      </w:pPr>
      <w:rPr>
        <w:rFonts w:ascii="Symbol" w:hAnsi="Symbol" w:hint="default"/>
      </w:rPr>
    </w:lvl>
    <w:lvl w:ilvl="4" w:tplc="B1A248CE">
      <w:start w:val="1"/>
      <w:numFmt w:val="bullet"/>
      <w:lvlText w:val="o"/>
      <w:lvlJc w:val="left"/>
      <w:pPr>
        <w:ind w:left="3600" w:hanging="360"/>
      </w:pPr>
      <w:rPr>
        <w:rFonts w:ascii="Courier New" w:hAnsi="Courier New" w:hint="default"/>
      </w:rPr>
    </w:lvl>
    <w:lvl w:ilvl="5" w:tplc="61B60028">
      <w:start w:val="1"/>
      <w:numFmt w:val="bullet"/>
      <w:lvlText w:val=""/>
      <w:lvlJc w:val="left"/>
      <w:pPr>
        <w:ind w:left="4320" w:hanging="360"/>
      </w:pPr>
      <w:rPr>
        <w:rFonts w:ascii="Wingdings" w:hAnsi="Wingdings" w:hint="default"/>
      </w:rPr>
    </w:lvl>
    <w:lvl w:ilvl="6" w:tplc="352E7D6A">
      <w:start w:val="1"/>
      <w:numFmt w:val="bullet"/>
      <w:lvlText w:val=""/>
      <w:lvlJc w:val="left"/>
      <w:pPr>
        <w:ind w:left="5040" w:hanging="360"/>
      </w:pPr>
      <w:rPr>
        <w:rFonts w:ascii="Symbol" w:hAnsi="Symbol" w:hint="default"/>
      </w:rPr>
    </w:lvl>
    <w:lvl w:ilvl="7" w:tplc="D12E542C">
      <w:start w:val="1"/>
      <w:numFmt w:val="bullet"/>
      <w:lvlText w:val="o"/>
      <w:lvlJc w:val="left"/>
      <w:pPr>
        <w:ind w:left="5760" w:hanging="360"/>
      </w:pPr>
      <w:rPr>
        <w:rFonts w:ascii="Courier New" w:hAnsi="Courier New" w:hint="default"/>
      </w:rPr>
    </w:lvl>
    <w:lvl w:ilvl="8" w:tplc="6D0CDED2">
      <w:start w:val="1"/>
      <w:numFmt w:val="bullet"/>
      <w:lvlText w:val=""/>
      <w:lvlJc w:val="left"/>
      <w:pPr>
        <w:ind w:left="6480" w:hanging="360"/>
      </w:pPr>
      <w:rPr>
        <w:rFonts w:ascii="Wingdings" w:hAnsi="Wingdings" w:hint="default"/>
      </w:rPr>
    </w:lvl>
  </w:abstractNum>
  <w:abstractNum w:abstractNumId="21" w15:restartNumberingAfterBreak="0">
    <w:nsid w:val="43961068"/>
    <w:multiLevelType w:val="hybridMultilevel"/>
    <w:tmpl w:val="43128E8A"/>
    <w:lvl w:ilvl="0" w:tplc="FFFFFFFF">
      <w:start w:val="1"/>
      <w:numFmt w:val="upperRoman"/>
      <w:pStyle w:val="Heading1"/>
      <w:lvlText w:val="%1."/>
      <w:lvlJc w:val="left"/>
      <w:pPr>
        <w:ind w:left="0"/>
      </w:pPr>
      <w:rPr>
        <w:rFonts w:ascii="Ubuntu" w:hAnsi="Ubuntu" w:hint="default"/>
        <w:b w:val="0"/>
        <w:i w:val="0"/>
        <w:strike w:val="0"/>
        <w:dstrike w:val="0"/>
        <w:color w:val="9C0F1D"/>
        <w:sz w:val="21"/>
        <w:szCs w:val="21"/>
        <w:u w:val="none" w:color="000000"/>
        <w:bdr w:val="none" w:sz="0" w:space="0" w:color="auto"/>
        <w:shd w:val="clear" w:color="auto" w:fill="auto"/>
        <w:vertAlign w:val="baseline"/>
      </w:rPr>
    </w:lvl>
    <w:lvl w:ilvl="1" w:tplc="2D6A9882">
      <w:start w:val="1"/>
      <w:numFmt w:val="lowerLetter"/>
      <w:lvlText w:val="%2"/>
      <w:lvlJc w:val="left"/>
      <w:pPr>
        <w:ind w:left="1600"/>
      </w:pPr>
      <w:rPr>
        <w:rFonts w:ascii="Ubuntu" w:eastAsia="Ubuntu" w:hAnsi="Ubuntu" w:cs="Ubuntu"/>
        <w:b w:val="0"/>
        <w:i w:val="0"/>
        <w:strike w:val="0"/>
        <w:dstrike w:val="0"/>
        <w:color w:val="9C0F1D"/>
        <w:sz w:val="21"/>
        <w:szCs w:val="21"/>
        <w:u w:val="none" w:color="000000"/>
        <w:bdr w:val="none" w:sz="0" w:space="0" w:color="auto"/>
        <w:shd w:val="clear" w:color="auto" w:fill="auto"/>
        <w:vertAlign w:val="baseline"/>
      </w:rPr>
    </w:lvl>
    <w:lvl w:ilvl="2" w:tplc="4A30A5D8">
      <w:start w:val="1"/>
      <w:numFmt w:val="lowerRoman"/>
      <w:lvlText w:val="%3"/>
      <w:lvlJc w:val="left"/>
      <w:pPr>
        <w:ind w:left="2320"/>
      </w:pPr>
      <w:rPr>
        <w:rFonts w:ascii="Ubuntu" w:eastAsia="Ubuntu" w:hAnsi="Ubuntu" w:cs="Ubuntu"/>
        <w:b w:val="0"/>
        <w:i w:val="0"/>
        <w:strike w:val="0"/>
        <w:dstrike w:val="0"/>
        <w:color w:val="9C0F1D"/>
        <w:sz w:val="21"/>
        <w:szCs w:val="21"/>
        <w:u w:val="none" w:color="000000"/>
        <w:bdr w:val="none" w:sz="0" w:space="0" w:color="auto"/>
        <w:shd w:val="clear" w:color="auto" w:fill="auto"/>
        <w:vertAlign w:val="baseline"/>
      </w:rPr>
    </w:lvl>
    <w:lvl w:ilvl="3" w:tplc="C0C000A8">
      <w:start w:val="1"/>
      <w:numFmt w:val="decimal"/>
      <w:lvlText w:val="%4"/>
      <w:lvlJc w:val="left"/>
      <w:pPr>
        <w:ind w:left="3040"/>
      </w:pPr>
      <w:rPr>
        <w:rFonts w:ascii="Ubuntu" w:eastAsia="Ubuntu" w:hAnsi="Ubuntu" w:cs="Ubuntu"/>
        <w:b w:val="0"/>
        <w:i w:val="0"/>
        <w:strike w:val="0"/>
        <w:dstrike w:val="0"/>
        <w:color w:val="9C0F1D"/>
        <w:sz w:val="21"/>
        <w:szCs w:val="21"/>
        <w:u w:val="none" w:color="000000"/>
        <w:bdr w:val="none" w:sz="0" w:space="0" w:color="auto"/>
        <w:shd w:val="clear" w:color="auto" w:fill="auto"/>
        <w:vertAlign w:val="baseline"/>
      </w:rPr>
    </w:lvl>
    <w:lvl w:ilvl="4" w:tplc="8B720CE4">
      <w:start w:val="1"/>
      <w:numFmt w:val="lowerLetter"/>
      <w:lvlText w:val="%5"/>
      <w:lvlJc w:val="left"/>
      <w:pPr>
        <w:ind w:left="3760"/>
      </w:pPr>
      <w:rPr>
        <w:rFonts w:ascii="Ubuntu" w:eastAsia="Ubuntu" w:hAnsi="Ubuntu" w:cs="Ubuntu"/>
        <w:b w:val="0"/>
        <w:i w:val="0"/>
        <w:strike w:val="0"/>
        <w:dstrike w:val="0"/>
        <w:color w:val="9C0F1D"/>
        <w:sz w:val="21"/>
        <w:szCs w:val="21"/>
        <w:u w:val="none" w:color="000000"/>
        <w:bdr w:val="none" w:sz="0" w:space="0" w:color="auto"/>
        <w:shd w:val="clear" w:color="auto" w:fill="auto"/>
        <w:vertAlign w:val="baseline"/>
      </w:rPr>
    </w:lvl>
    <w:lvl w:ilvl="5" w:tplc="EBA2409E">
      <w:start w:val="1"/>
      <w:numFmt w:val="lowerRoman"/>
      <w:lvlText w:val="%6"/>
      <w:lvlJc w:val="left"/>
      <w:pPr>
        <w:ind w:left="4480"/>
      </w:pPr>
      <w:rPr>
        <w:rFonts w:ascii="Ubuntu" w:eastAsia="Ubuntu" w:hAnsi="Ubuntu" w:cs="Ubuntu"/>
        <w:b w:val="0"/>
        <w:i w:val="0"/>
        <w:strike w:val="0"/>
        <w:dstrike w:val="0"/>
        <w:color w:val="9C0F1D"/>
        <w:sz w:val="21"/>
        <w:szCs w:val="21"/>
        <w:u w:val="none" w:color="000000"/>
        <w:bdr w:val="none" w:sz="0" w:space="0" w:color="auto"/>
        <w:shd w:val="clear" w:color="auto" w:fill="auto"/>
        <w:vertAlign w:val="baseline"/>
      </w:rPr>
    </w:lvl>
    <w:lvl w:ilvl="6" w:tplc="5AFE183A">
      <w:start w:val="1"/>
      <w:numFmt w:val="decimal"/>
      <w:lvlText w:val="%7"/>
      <w:lvlJc w:val="left"/>
      <w:pPr>
        <w:ind w:left="5200"/>
      </w:pPr>
      <w:rPr>
        <w:rFonts w:ascii="Ubuntu" w:eastAsia="Ubuntu" w:hAnsi="Ubuntu" w:cs="Ubuntu"/>
        <w:b w:val="0"/>
        <w:i w:val="0"/>
        <w:strike w:val="0"/>
        <w:dstrike w:val="0"/>
        <w:color w:val="9C0F1D"/>
        <w:sz w:val="21"/>
        <w:szCs w:val="21"/>
        <w:u w:val="none" w:color="000000"/>
        <w:bdr w:val="none" w:sz="0" w:space="0" w:color="auto"/>
        <w:shd w:val="clear" w:color="auto" w:fill="auto"/>
        <w:vertAlign w:val="baseline"/>
      </w:rPr>
    </w:lvl>
    <w:lvl w:ilvl="7" w:tplc="AACCDE16">
      <w:start w:val="1"/>
      <w:numFmt w:val="lowerLetter"/>
      <w:lvlText w:val="%8"/>
      <w:lvlJc w:val="left"/>
      <w:pPr>
        <w:ind w:left="5920"/>
      </w:pPr>
      <w:rPr>
        <w:rFonts w:ascii="Ubuntu" w:eastAsia="Ubuntu" w:hAnsi="Ubuntu" w:cs="Ubuntu"/>
        <w:b w:val="0"/>
        <w:i w:val="0"/>
        <w:strike w:val="0"/>
        <w:dstrike w:val="0"/>
        <w:color w:val="9C0F1D"/>
        <w:sz w:val="21"/>
        <w:szCs w:val="21"/>
        <w:u w:val="none" w:color="000000"/>
        <w:bdr w:val="none" w:sz="0" w:space="0" w:color="auto"/>
        <w:shd w:val="clear" w:color="auto" w:fill="auto"/>
        <w:vertAlign w:val="baseline"/>
      </w:rPr>
    </w:lvl>
    <w:lvl w:ilvl="8" w:tplc="83C45D64">
      <w:start w:val="1"/>
      <w:numFmt w:val="lowerRoman"/>
      <w:lvlText w:val="%9"/>
      <w:lvlJc w:val="left"/>
      <w:pPr>
        <w:ind w:left="6640"/>
      </w:pPr>
      <w:rPr>
        <w:rFonts w:ascii="Ubuntu" w:eastAsia="Ubuntu" w:hAnsi="Ubuntu" w:cs="Ubuntu"/>
        <w:b w:val="0"/>
        <w:i w:val="0"/>
        <w:strike w:val="0"/>
        <w:dstrike w:val="0"/>
        <w:color w:val="9C0F1D"/>
        <w:sz w:val="21"/>
        <w:szCs w:val="21"/>
        <w:u w:val="none" w:color="000000"/>
        <w:bdr w:val="none" w:sz="0" w:space="0" w:color="auto"/>
        <w:shd w:val="clear" w:color="auto" w:fill="auto"/>
        <w:vertAlign w:val="baseline"/>
      </w:rPr>
    </w:lvl>
  </w:abstractNum>
  <w:abstractNum w:abstractNumId="22" w15:restartNumberingAfterBreak="0">
    <w:nsid w:val="44194342"/>
    <w:multiLevelType w:val="hybridMultilevel"/>
    <w:tmpl w:val="824037EC"/>
    <w:lvl w:ilvl="0" w:tplc="40A80170">
      <w:start w:val="25"/>
      <w:numFmt w:val="bullet"/>
      <w:lvlText w:val="-"/>
      <w:lvlJc w:val="left"/>
      <w:pPr>
        <w:ind w:left="720" w:hanging="360"/>
      </w:pPr>
      <w:rPr>
        <w:rFonts w:ascii="Ubuntu" w:eastAsia="Ubuntu" w:hAnsi="Ubuntu" w:cs="Ubuntu"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3F702"/>
    <w:multiLevelType w:val="hybridMultilevel"/>
    <w:tmpl w:val="42F89CCE"/>
    <w:lvl w:ilvl="0" w:tplc="06B6C3B2">
      <w:start w:val="1"/>
      <w:numFmt w:val="bullet"/>
      <w:lvlText w:val=""/>
      <w:lvlJc w:val="left"/>
      <w:pPr>
        <w:ind w:left="1080" w:hanging="360"/>
      </w:pPr>
      <w:rPr>
        <w:rFonts w:ascii="Symbol" w:hAnsi="Symbol" w:hint="default"/>
      </w:rPr>
    </w:lvl>
    <w:lvl w:ilvl="1" w:tplc="27205774">
      <w:start w:val="1"/>
      <w:numFmt w:val="bullet"/>
      <w:lvlText w:val="o"/>
      <w:lvlJc w:val="left"/>
      <w:pPr>
        <w:ind w:left="1800" w:hanging="360"/>
      </w:pPr>
      <w:rPr>
        <w:rFonts w:ascii="Courier New" w:hAnsi="Courier New" w:hint="default"/>
      </w:rPr>
    </w:lvl>
    <w:lvl w:ilvl="2" w:tplc="8CF042F4">
      <w:start w:val="1"/>
      <w:numFmt w:val="bullet"/>
      <w:lvlText w:val=""/>
      <w:lvlJc w:val="left"/>
      <w:pPr>
        <w:ind w:left="2520" w:hanging="360"/>
      </w:pPr>
      <w:rPr>
        <w:rFonts w:ascii="Wingdings" w:hAnsi="Wingdings" w:hint="default"/>
      </w:rPr>
    </w:lvl>
    <w:lvl w:ilvl="3" w:tplc="06D0D01C">
      <w:start w:val="1"/>
      <w:numFmt w:val="bullet"/>
      <w:lvlText w:val=""/>
      <w:lvlJc w:val="left"/>
      <w:pPr>
        <w:ind w:left="3240" w:hanging="360"/>
      </w:pPr>
      <w:rPr>
        <w:rFonts w:ascii="Symbol" w:hAnsi="Symbol" w:hint="default"/>
      </w:rPr>
    </w:lvl>
    <w:lvl w:ilvl="4" w:tplc="552E41D0">
      <w:start w:val="1"/>
      <w:numFmt w:val="bullet"/>
      <w:lvlText w:val="o"/>
      <w:lvlJc w:val="left"/>
      <w:pPr>
        <w:ind w:left="3960" w:hanging="360"/>
      </w:pPr>
      <w:rPr>
        <w:rFonts w:ascii="Courier New" w:hAnsi="Courier New" w:hint="default"/>
      </w:rPr>
    </w:lvl>
    <w:lvl w:ilvl="5" w:tplc="3858D2F4">
      <w:start w:val="1"/>
      <w:numFmt w:val="bullet"/>
      <w:lvlText w:val=""/>
      <w:lvlJc w:val="left"/>
      <w:pPr>
        <w:ind w:left="4680" w:hanging="360"/>
      </w:pPr>
      <w:rPr>
        <w:rFonts w:ascii="Wingdings" w:hAnsi="Wingdings" w:hint="default"/>
      </w:rPr>
    </w:lvl>
    <w:lvl w:ilvl="6" w:tplc="66A2C232">
      <w:start w:val="1"/>
      <w:numFmt w:val="bullet"/>
      <w:lvlText w:val=""/>
      <w:lvlJc w:val="left"/>
      <w:pPr>
        <w:ind w:left="5400" w:hanging="360"/>
      </w:pPr>
      <w:rPr>
        <w:rFonts w:ascii="Symbol" w:hAnsi="Symbol" w:hint="default"/>
      </w:rPr>
    </w:lvl>
    <w:lvl w:ilvl="7" w:tplc="A3740F96">
      <w:start w:val="1"/>
      <w:numFmt w:val="bullet"/>
      <w:lvlText w:val="o"/>
      <w:lvlJc w:val="left"/>
      <w:pPr>
        <w:ind w:left="6120" w:hanging="360"/>
      </w:pPr>
      <w:rPr>
        <w:rFonts w:ascii="Courier New" w:hAnsi="Courier New" w:hint="default"/>
      </w:rPr>
    </w:lvl>
    <w:lvl w:ilvl="8" w:tplc="5C06E21C">
      <w:start w:val="1"/>
      <w:numFmt w:val="bullet"/>
      <w:lvlText w:val=""/>
      <w:lvlJc w:val="left"/>
      <w:pPr>
        <w:ind w:left="6840" w:hanging="360"/>
      </w:pPr>
      <w:rPr>
        <w:rFonts w:ascii="Wingdings" w:hAnsi="Wingdings" w:hint="default"/>
      </w:rPr>
    </w:lvl>
  </w:abstractNum>
  <w:abstractNum w:abstractNumId="24" w15:restartNumberingAfterBreak="0">
    <w:nsid w:val="469161F5"/>
    <w:multiLevelType w:val="hybridMultilevel"/>
    <w:tmpl w:val="9692027A"/>
    <w:lvl w:ilvl="0" w:tplc="411ADFFE">
      <w:start w:val="1"/>
      <w:numFmt w:val="decimal"/>
      <w:lvlText w:val="%1."/>
      <w:lvlJc w:val="left"/>
      <w:pPr>
        <w:ind w:left="0" w:firstLine="0"/>
      </w:pPr>
      <w:rPr>
        <w:rFonts w:ascii="Ubuntu" w:eastAsia="Ubuntu" w:hAnsi="Ubuntu" w:cs="Ubuntu" w:hint="default"/>
        <w:b w:val="0"/>
        <w:i w:val="0"/>
        <w:strike w:val="0"/>
        <w:dstrike w:val="0"/>
        <w:color w:val="000000"/>
        <w:sz w:val="21"/>
        <w:szCs w:val="21"/>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565707"/>
    <w:multiLevelType w:val="hybridMultilevel"/>
    <w:tmpl w:val="CFF6CE44"/>
    <w:lvl w:ilvl="0" w:tplc="7D9C4CA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B1A5FD7"/>
    <w:multiLevelType w:val="hybridMultilevel"/>
    <w:tmpl w:val="54DC0BAE"/>
    <w:lvl w:ilvl="0" w:tplc="65CC99FC">
      <w:numFmt w:val="bullet"/>
      <w:lvlText w:val="-"/>
      <w:lvlJc w:val="left"/>
      <w:pPr>
        <w:ind w:left="345" w:hanging="360"/>
      </w:pPr>
      <w:rPr>
        <w:rFonts w:ascii="Ubuntu" w:eastAsia="Ubuntu" w:hAnsi="Ubuntu" w:cs="Ubuntu" w:hint="default"/>
        <w:b w:val="0"/>
        <w:bCs/>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7" w15:restartNumberingAfterBreak="0">
    <w:nsid w:val="4BF10493"/>
    <w:multiLevelType w:val="hybridMultilevel"/>
    <w:tmpl w:val="B1326440"/>
    <w:lvl w:ilvl="0" w:tplc="895E7D96">
      <w:start w:val="1"/>
      <w:numFmt w:val="bullet"/>
      <w:lvlText w:val=""/>
      <w:lvlJc w:val="left"/>
      <w:pPr>
        <w:ind w:left="720" w:hanging="360"/>
      </w:pPr>
      <w:rPr>
        <w:rFonts w:ascii="Symbol" w:hAnsi="Symbol" w:hint="default"/>
      </w:rPr>
    </w:lvl>
    <w:lvl w:ilvl="1" w:tplc="84ECDA06">
      <w:start w:val="1"/>
      <w:numFmt w:val="bullet"/>
      <w:lvlText w:val="o"/>
      <w:lvlJc w:val="left"/>
      <w:pPr>
        <w:ind w:left="1440" w:hanging="360"/>
      </w:pPr>
      <w:rPr>
        <w:rFonts w:ascii="Courier New" w:hAnsi="Courier New" w:hint="default"/>
      </w:rPr>
    </w:lvl>
    <w:lvl w:ilvl="2" w:tplc="947E53C0">
      <w:start w:val="1"/>
      <w:numFmt w:val="bullet"/>
      <w:lvlText w:val=""/>
      <w:lvlJc w:val="left"/>
      <w:pPr>
        <w:ind w:left="2160" w:hanging="360"/>
      </w:pPr>
      <w:rPr>
        <w:rFonts w:ascii="Wingdings" w:hAnsi="Wingdings" w:hint="default"/>
      </w:rPr>
    </w:lvl>
    <w:lvl w:ilvl="3" w:tplc="713EC194">
      <w:start w:val="1"/>
      <w:numFmt w:val="bullet"/>
      <w:lvlText w:val=""/>
      <w:lvlJc w:val="left"/>
      <w:pPr>
        <w:ind w:left="2880" w:hanging="360"/>
      </w:pPr>
      <w:rPr>
        <w:rFonts w:ascii="Symbol" w:hAnsi="Symbol" w:hint="default"/>
      </w:rPr>
    </w:lvl>
    <w:lvl w:ilvl="4" w:tplc="C85E5E8A">
      <w:start w:val="1"/>
      <w:numFmt w:val="bullet"/>
      <w:lvlText w:val="o"/>
      <w:lvlJc w:val="left"/>
      <w:pPr>
        <w:ind w:left="3600" w:hanging="360"/>
      </w:pPr>
      <w:rPr>
        <w:rFonts w:ascii="Courier New" w:hAnsi="Courier New" w:hint="default"/>
      </w:rPr>
    </w:lvl>
    <w:lvl w:ilvl="5" w:tplc="46A8248C">
      <w:start w:val="1"/>
      <w:numFmt w:val="bullet"/>
      <w:lvlText w:val=""/>
      <w:lvlJc w:val="left"/>
      <w:pPr>
        <w:ind w:left="4320" w:hanging="360"/>
      </w:pPr>
      <w:rPr>
        <w:rFonts w:ascii="Wingdings" w:hAnsi="Wingdings" w:hint="default"/>
      </w:rPr>
    </w:lvl>
    <w:lvl w:ilvl="6" w:tplc="6C5C8A1E">
      <w:start w:val="1"/>
      <w:numFmt w:val="bullet"/>
      <w:lvlText w:val=""/>
      <w:lvlJc w:val="left"/>
      <w:pPr>
        <w:ind w:left="5040" w:hanging="360"/>
      </w:pPr>
      <w:rPr>
        <w:rFonts w:ascii="Symbol" w:hAnsi="Symbol" w:hint="default"/>
      </w:rPr>
    </w:lvl>
    <w:lvl w:ilvl="7" w:tplc="25AA608E">
      <w:start w:val="1"/>
      <w:numFmt w:val="bullet"/>
      <w:lvlText w:val="o"/>
      <w:lvlJc w:val="left"/>
      <w:pPr>
        <w:ind w:left="5760" w:hanging="360"/>
      </w:pPr>
      <w:rPr>
        <w:rFonts w:ascii="Courier New" w:hAnsi="Courier New" w:hint="default"/>
      </w:rPr>
    </w:lvl>
    <w:lvl w:ilvl="8" w:tplc="BE323900">
      <w:start w:val="1"/>
      <w:numFmt w:val="bullet"/>
      <w:lvlText w:val=""/>
      <w:lvlJc w:val="left"/>
      <w:pPr>
        <w:ind w:left="6480" w:hanging="360"/>
      </w:pPr>
      <w:rPr>
        <w:rFonts w:ascii="Wingdings" w:hAnsi="Wingdings" w:hint="default"/>
      </w:rPr>
    </w:lvl>
  </w:abstractNum>
  <w:abstractNum w:abstractNumId="28" w15:restartNumberingAfterBreak="0">
    <w:nsid w:val="51A3D702"/>
    <w:multiLevelType w:val="hybridMultilevel"/>
    <w:tmpl w:val="1532952C"/>
    <w:lvl w:ilvl="0" w:tplc="237EF878">
      <w:start w:val="1"/>
      <w:numFmt w:val="bullet"/>
      <w:lvlText w:val=""/>
      <w:lvlJc w:val="left"/>
      <w:pPr>
        <w:ind w:left="720" w:hanging="360"/>
      </w:pPr>
      <w:rPr>
        <w:rFonts w:ascii="Symbol" w:hAnsi="Symbol" w:hint="default"/>
      </w:rPr>
    </w:lvl>
    <w:lvl w:ilvl="1" w:tplc="9C34FE20">
      <w:start w:val="1"/>
      <w:numFmt w:val="bullet"/>
      <w:lvlText w:val="o"/>
      <w:lvlJc w:val="left"/>
      <w:pPr>
        <w:ind w:left="1440" w:hanging="360"/>
      </w:pPr>
      <w:rPr>
        <w:rFonts w:ascii="Courier New" w:hAnsi="Courier New" w:hint="default"/>
      </w:rPr>
    </w:lvl>
    <w:lvl w:ilvl="2" w:tplc="C85ABB4C">
      <w:start w:val="1"/>
      <w:numFmt w:val="bullet"/>
      <w:lvlText w:val=""/>
      <w:lvlJc w:val="left"/>
      <w:pPr>
        <w:ind w:left="2160" w:hanging="360"/>
      </w:pPr>
      <w:rPr>
        <w:rFonts w:ascii="Wingdings" w:hAnsi="Wingdings" w:hint="default"/>
      </w:rPr>
    </w:lvl>
    <w:lvl w:ilvl="3" w:tplc="EAF434CE">
      <w:start w:val="1"/>
      <w:numFmt w:val="bullet"/>
      <w:lvlText w:val=""/>
      <w:lvlJc w:val="left"/>
      <w:pPr>
        <w:ind w:left="2880" w:hanging="360"/>
      </w:pPr>
      <w:rPr>
        <w:rFonts w:ascii="Symbol" w:hAnsi="Symbol" w:hint="default"/>
      </w:rPr>
    </w:lvl>
    <w:lvl w:ilvl="4" w:tplc="3F32AF76">
      <w:start w:val="1"/>
      <w:numFmt w:val="bullet"/>
      <w:lvlText w:val="o"/>
      <w:lvlJc w:val="left"/>
      <w:pPr>
        <w:ind w:left="3600" w:hanging="360"/>
      </w:pPr>
      <w:rPr>
        <w:rFonts w:ascii="Courier New" w:hAnsi="Courier New" w:hint="default"/>
      </w:rPr>
    </w:lvl>
    <w:lvl w:ilvl="5" w:tplc="C048096A">
      <w:start w:val="1"/>
      <w:numFmt w:val="bullet"/>
      <w:lvlText w:val=""/>
      <w:lvlJc w:val="left"/>
      <w:pPr>
        <w:ind w:left="4320" w:hanging="360"/>
      </w:pPr>
      <w:rPr>
        <w:rFonts w:ascii="Wingdings" w:hAnsi="Wingdings" w:hint="default"/>
      </w:rPr>
    </w:lvl>
    <w:lvl w:ilvl="6" w:tplc="8FD0BF2A">
      <w:start w:val="1"/>
      <w:numFmt w:val="bullet"/>
      <w:lvlText w:val=""/>
      <w:lvlJc w:val="left"/>
      <w:pPr>
        <w:ind w:left="5040" w:hanging="360"/>
      </w:pPr>
      <w:rPr>
        <w:rFonts w:ascii="Symbol" w:hAnsi="Symbol" w:hint="default"/>
      </w:rPr>
    </w:lvl>
    <w:lvl w:ilvl="7" w:tplc="420ADEB4">
      <w:start w:val="1"/>
      <w:numFmt w:val="bullet"/>
      <w:lvlText w:val="o"/>
      <w:lvlJc w:val="left"/>
      <w:pPr>
        <w:ind w:left="5760" w:hanging="360"/>
      </w:pPr>
      <w:rPr>
        <w:rFonts w:ascii="Courier New" w:hAnsi="Courier New" w:hint="default"/>
      </w:rPr>
    </w:lvl>
    <w:lvl w:ilvl="8" w:tplc="2D7083F2">
      <w:start w:val="1"/>
      <w:numFmt w:val="bullet"/>
      <w:lvlText w:val=""/>
      <w:lvlJc w:val="left"/>
      <w:pPr>
        <w:ind w:left="6480" w:hanging="360"/>
      </w:pPr>
      <w:rPr>
        <w:rFonts w:ascii="Wingdings" w:hAnsi="Wingdings" w:hint="default"/>
      </w:rPr>
    </w:lvl>
  </w:abstractNum>
  <w:abstractNum w:abstractNumId="29" w15:restartNumberingAfterBreak="0">
    <w:nsid w:val="5214071F"/>
    <w:multiLevelType w:val="hybridMultilevel"/>
    <w:tmpl w:val="496069F8"/>
    <w:lvl w:ilvl="0" w:tplc="198EB654">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0" w15:restartNumberingAfterBreak="0">
    <w:nsid w:val="52E14A3D"/>
    <w:multiLevelType w:val="hybridMultilevel"/>
    <w:tmpl w:val="97E6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331F9A"/>
    <w:multiLevelType w:val="hybridMultilevel"/>
    <w:tmpl w:val="E24C0F54"/>
    <w:lvl w:ilvl="0" w:tplc="6D023D6C">
      <w:start w:val="1"/>
      <w:numFmt w:val="bullet"/>
      <w:lvlText w:val="-"/>
      <w:lvlJc w:val="left"/>
      <w:pPr>
        <w:ind w:left="345" w:hanging="360"/>
      </w:pPr>
      <w:rPr>
        <w:rFonts w:ascii="Ubuntu" w:eastAsia="Ubuntu" w:hAnsi="Ubuntu" w:cs="Ubuntu" w:hint="default"/>
      </w:rPr>
    </w:lvl>
    <w:lvl w:ilvl="1" w:tplc="04090003">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32" w15:restartNumberingAfterBreak="0">
    <w:nsid w:val="5B6D3D47"/>
    <w:multiLevelType w:val="hybridMultilevel"/>
    <w:tmpl w:val="F9A019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ED61434"/>
    <w:multiLevelType w:val="hybridMultilevel"/>
    <w:tmpl w:val="C4F2004C"/>
    <w:lvl w:ilvl="0" w:tplc="6986B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9B1068"/>
    <w:multiLevelType w:val="hybridMultilevel"/>
    <w:tmpl w:val="96F47A6C"/>
    <w:lvl w:ilvl="0" w:tplc="25E65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9C1BFA"/>
    <w:multiLevelType w:val="hybridMultilevel"/>
    <w:tmpl w:val="79C877D6"/>
    <w:lvl w:ilvl="0" w:tplc="20000001">
      <w:start w:val="1"/>
      <w:numFmt w:val="bullet"/>
      <w:lvlText w:val=""/>
      <w:lvlJc w:val="left"/>
      <w:pPr>
        <w:ind w:left="1065" w:hanging="360"/>
      </w:pPr>
      <w:rPr>
        <w:rFonts w:ascii="Symbol" w:hAnsi="Symbol" w:hint="default"/>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36" w15:restartNumberingAfterBreak="0">
    <w:nsid w:val="5FD14BDE"/>
    <w:multiLevelType w:val="hybridMultilevel"/>
    <w:tmpl w:val="C48A5C78"/>
    <w:lvl w:ilvl="0" w:tplc="FFFFFFFF">
      <w:start w:val="1"/>
      <w:numFmt w:val="bullet"/>
      <w:lvlText w:val=""/>
      <w:lvlJc w:val="left"/>
      <w:pPr>
        <w:ind w:left="720" w:hanging="360"/>
      </w:pPr>
      <w:rPr>
        <w:rFonts w:ascii="Symbol" w:hAnsi="Symbol" w:hint="default"/>
      </w:rPr>
    </w:lvl>
    <w:lvl w:ilvl="1" w:tplc="F53A72E0">
      <w:start w:val="1"/>
      <w:numFmt w:val="bullet"/>
      <w:lvlText w:val="o"/>
      <w:lvlJc w:val="left"/>
      <w:pPr>
        <w:ind w:left="1440" w:hanging="360"/>
      </w:pPr>
      <w:rPr>
        <w:rFonts w:ascii="Courier New" w:hAnsi="Courier New" w:hint="default"/>
      </w:rPr>
    </w:lvl>
    <w:lvl w:ilvl="2" w:tplc="9D44B25A">
      <w:start w:val="1"/>
      <w:numFmt w:val="bullet"/>
      <w:lvlText w:val=""/>
      <w:lvlJc w:val="left"/>
      <w:pPr>
        <w:ind w:left="2160" w:hanging="360"/>
      </w:pPr>
      <w:rPr>
        <w:rFonts w:ascii="Wingdings" w:hAnsi="Wingdings" w:hint="default"/>
      </w:rPr>
    </w:lvl>
    <w:lvl w:ilvl="3" w:tplc="ADFE6320">
      <w:start w:val="1"/>
      <w:numFmt w:val="bullet"/>
      <w:lvlText w:val=""/>
      <w:lvlJc w:val="left"/>
      <w:pPr>
        <w:ind w:left="2880" w:hanging="360"/>
      </w:pPr>
      <w:rPr>
        <w:rFonts w:ascii="Symbol" w:hAnsi="Symbol" w:hint="default"/>
      </w:rPr>
    </w:lvl>
    <w:lvl w:ilvl="4" w:tplc="4AC4B582">
      <w:start w:val="1"/>
      <w:numFmt w:val="bullet"/>
      <w:lvlText w:val="o"/>
      <w:lvlJc w:val="left"/>
      <w:pPr>
        <w:ind w:left="3600" w:hanging="360"/>
      </w:pPr>
      <w:rPr>
        <w:rFonts w:ascii="Courier New" w:hAnsi="Courier New" w:hint="default"/>
      </w:rPr>
    </w:lvl>
    <w:lvl w:ilvl="5" w:tplc="E836F2A2">
      <w:start w:val="1"/>
      <w:numFmt w:val="bullet"/>
      <w:lvlText w:val=""/>
      <w:lvlJc w:val="left"/>
      <w:pPr>
        <w:ind w:left="4320" w:hanging="360"/>
      </w:pPr>
      <w:rPr>
        <w:rFonts w:ascii="Wingdings" w:hAnsi="Wingdings" w:hint="default"/>
      </w:rPr>
    </w:lvl>
    <w:lvl w:ilvl="6" w:tplc="EB9C7B5C">
      <w:start w:val="1"/>
      <w:numFmt w:val="bullet"/>
      <w:lvlText w:val=""/>
      <w:lvlJc w:val="left"/>
      <w:pPr>
        <w:ind w:left="5040" w:hanging="360"/>
      </w:pPr>
      <w:rPr>
        <w:rFonts w:ascii="Symbol" w:hAnsi="Symbol" w:hint="default"/>
      </w:rPr>
    </w:lvl>
    <w:lvl w:ilvl="7" w:tplc="E4CC16D2">
      <w:start w:val="1"/>
      <w:numFmt w:val="bullet"/>
      <w:lvlText w:val="o"/>
      <w:lvlJc w:val="left"/>
      <w:pPr>
        <w:ind w:left="5760" w:hanging="360"/>
      </w:pPr>
      <w:rPr>
        <w:rFonts w:ascii="Courier New" w:hAnsi="Courier New" w:hint="default"/>
      </w:rPr>
    </w:lvl>
    <w:lvl w:ilvl="8" w:tplc="EEC22FBA">
      <w:start w:val="1"/>
      <w:numFmt w:val="bullet"/>
      <w:lvlText w:val=""/>
      <w:lvlJc w:val="left"/>
      <w:pPr>
        <w:ind w:left="6480" w:hanging="360"/>
      </w:pPr>
      <w:rPr>
        <w:rFonts w:ascii="Wingdings" w:hAnsi="Wingdings" w:hint="default"/>
      </w:rPr>
    </w:lvl>
  </w:abstractNum>
  <w:abstractNum w:abstractNumId="37" w15:restartNumberingAfterBreak="0">
    <w:nsid w:val="62F809B1"/>
    <w:multiLevelType w:val="hybridMultilevel"/>
    <w:tmpl w:val="5B10C85A"/>
    <w:lvl w:ilvl="0" w:tplc="F2845F84">
      <w:start w:val="1"/>
      <w:numFmt w:val="bullet"/>
      <w:lvlText w:val="-"/>
      <w:lvlJc w:val="left"/>
      <w:pPr>
        <w:ind w:left="370" w:hanging="360"/>
      </w:pPr>
      <w:rPr>
        <w:rFonts w:ascii="Ubuntu" w:eastAsia="Ubuntu" w:hAnsi="Ubuntu" w:cs="Ubuntu" w:hint="default"/>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8" w15:restartNumberingAfterBreak="0">
    <w:nsid w:val="6E0D4193"/>
    <w:multiLevelType w:val="hybridMultilevel"/>
    <w:tmpl w:val="1074945E"/>
    <w:lvl w:ilvl="0" w:tplc="830E4F1E">
      <w:start w:val="1"/>
      <w:numFmt w:val="bullet"/>
      <w:lvlText w:val="-"/>
      <w:lvlJc w:val="left"/>
      <w:pPr>
        <w:ind w:left="720" w:hanging="360"/>
      </w:pPr>
      <w:rPr>
        <w:rFonts w:ascii="Aptos" w:hAnsi="Apto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EE235F5"/>
    <w:multiLevelType w:val="hybridMultilevel"/>
    <w:tmpl w:val="89C27588"/>
    <w:lvl w:ilvl="0" w:tplc="4E86C1B0">
      <w:start w:val="1"/>
      <w:numFmt w:val="decimal"/>
      <w:lvlText w:val="%1."/>
      <w:lvlJc w:val="left"/>
      <w:pPr>
        <w:ind w:left="72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1" w:tplc="2D161C4E">
      <w:start w:val="1"/>
      <w:numFmt w:val="lowerLetter"/>
      <w:lvlText w:val="%2"/>
      <w:lvlJc w:val="left"/>
      <w:pPr>
        <w:ind w:left="144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2" w:tplc="4412FBA2">
      <w:start w:val="1"/>
      <w:numFmt w:val="lowerRoman"/>
      <w:lvlText w:val="%3"/>
      <w:lvlJc w:val="left"/>
      <w:pPr>
        <w:ind w:left="216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3" w:tplc="43AA62C2">
      <w:start w:val="1"/>
      <w:numFmt w:val="decimal"/>
      <w:lvlText w:val="%4"/>
      <w:lvlJc w:val="left"/>
      <w:pPr>
        <w:ind w:left="288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4" w:tplc="2AE64446">
      <w:start w:val="1"/>
      <w:numFmt w:val="lowerLetter"/>
      <w:lvlText w:val="%5"/>
      <w:lvlJc w:val="left"/>
      <w:pPr>
        <w:ind w:left="360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5" w:tplc="A492E37A">
      <w:start w:val="1"/>
      <w:numFmt w:val="lowerRoman"/>
      <w:lvlText w:val="%6"/>
      <w:lvlJc w:val="left"/>
      <w:pPr>
        <w:ind w:left="432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6" w:tplc="69F4527A">
      <w:start w:val="1"/>
      <w:numFmt w:val="decimal"/>
      <w:lvlText w:val="%7"/>
      <w:lvlJc w:val="left"/>
      <w:pPr>
        <w:ind w:left="504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7" w:tplc="6D56FAC2">
      <w:start w:val="1"/>
      <w:numFmt w:val="lowerLetter"/>
      <w:lvlText w:val="%8"/>
      <w:lvlJc w:val="left"/>
      <w:pPr>
        <w:ind w:left="576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8" w:tplc="7CD8E5BC">
      <w:start w:val="1"/>
      <w:numFmt w:val="lowerRoman"/>
      <w:lvlText w:val="%9"/>
      <w:lvlJc w:val="left"/>
      <w:pPr>
        <w:ind w:left="648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717E4CA8"/>
    <w:multiLevelType w:val="hybridMultilevel"/>
    <w:tmpl w:val="1452DE70"/>
    <w:lvl w:ilvl="0" w:tplc="F2845F84">
      <w:start w:val="1"/>
      <w:numFmt w:val="bullet"/>
      <w:lvlText w:val="-"/>
      <w:lvlJc w:val="left"/>
      <w:pPr>
        <w:ind w:left="72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1" w:tplc="BA76E0A0">
      <w:start w:val="1"/>
      <w:numFmt w:val="bullet"/>
      <w:lvlText w:val="o"/>
      <w:lvlJc w:val="left"/>
      <w:pPr>
        <w:ind w:left="144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2" w:tplc="F98286E4">
      <w:start w:val="1"/>
      <w:numFmt w:val="bullet"/>
      <w:lvlText w:val="▪"/>
      <w:lvlJc w:val="left"/>
      <w:pPr>
        <w:ind w:left="216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3" w:tplc="7C7ACB5E">
      <w:start w:val="1"/>
      <w:numFmt w:val="bullet"/>
      <w:lvlText w:val="•"/>
      <w:lvlJc w:val="left"/>
      <w:pPr>
        <w:ind w:left="288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4" w:tplc="91260A06">
      <w:start w:val="1"/>
      <w:numFmt w:val="bullet"/>
      <w:lvlText w:val="o"/>
      <w:lvlJc w:val="left"/>
      <w:pPr>
        <w:ind w:left="360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5" w:tplc="DC8A3C82">
      <w:start w:val="1"/>
      <w:numFmt w:val="bullet"/>
      <w:lvlText w:val="▪"/>
      <w:lvlJc w:val="left"/>
      <w:pPr>
        <w:ind w:left="432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6" w:tplc="9BCEAF66">
      <w:start w:val="1"/>
      <w:numFmt w:val="bullet"/>
      <w:lvlText w:val="•"/>
      <w:lvlJc w:val="left"/>
      <w:pPr>
        <w:ind w:left="504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7" w:tplc="767616CA">
      <w:start w:val="1"/>
      <w:numFmt w:val="bullet"/>
      <w:lvlText w:val="o"/>
      <w:lvlJc w:val="left"/>
      <w:pPr>
        <w:ind w:left="576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8" w:tplc="C05074DE">
      <w:start w:val="1"/>
      <w:numFmt w:val="bullet"/>
      <w:lvlText w:val="▪"/>
      <w:lvlJc w:val="left"/>
      <w:pPr>
        <w:ind w:left="648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71E709A9"/>
    <w:multiLevelType w:val="hybridMultilevel"/>
    <w:tmpl w:val="17DCB704"/>
    <w:lvl w:ilvl="0" w:tplc="7F1CE31A">
      <w:start w:val="1"/>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73761804"/>
    <w:multiLevelType w:val="hybridMultilevel"/>
    <w:tmpl w:val="DB386E26"/>
    <w:lvl w:ilvl="0" w:tplc="1098E5DE">
      <w:start w:val="1"/>
      <w:numFmt w:val="bullet"/>
      <w:lvlText w:val=""/>
      <w:lvlJc w:val="left"/>
      <w:pPr>
        <w:ind w:left="720" w:hanging="360"/>
      </w:pPr>
      <w:rPr>
        <w:rFonts w:ascii="Symbol" w:hAnsi="Symbol" w:hint="default"/>
      </w:rPr>
    </w:lvl>
    <w:lvl w:ilvl="1" w:tplc="22E4CC9A">
      <w:start w:val="1"/>
      <w:numFmt w:val="bullet"/>
      <w:lvlText w:val="o"/>
      <w:lvlJc w:val="left"/>
      <w:pPr>
        <w:ind w:left="1440" w:hanging="360"/>
      </w:pPr>
      <w:rPr>
        <w:rFonts w:ascii="Courier New" w:hAnsi="Courier New" w:hint="default"/>
      </w:rPr>
    </w:lvl>
    <w:lvl w:ilvl="2" w:tplc="C8C6E55A">
      <w:start w:val="1"/>
      <w:numFmt w:val="bullet"/>
      <w:lvlText w:val=""/>
      <w:lvlJc w:val="left"/>
      <w:pPr>
        <w:ind w:left="2160" w:hanging="360"/>
      </w:pPr>
      <w:rPr>
        <w:rFonts w:ascii="Wingdings" w:hAnsi="Wingdings" w:hint="default"/>
      </w:rPr>
    </w:lvl>
    <w:lvl w:ilvl="3" w:tplc="6C6611E4">
      <w:start w:val="1"/>
      <w:numFmt w:val="bullet"/>
      <w:lvlText w:val=""/>
      <w:lvlJc w:val="left"/>
      <w:pPr>
        <w:ind w:left="2880" w:hanging="360"/>
      </w:pPr>
      <w:rPr>
        <w:rFonts w:ascii="Symbol" w:hAnsi="Symbol" w:hint="default"/>
      </w:rPr>
    </w:lvl>
    <w:lvl w:ilvl="4" w:tplc="DB4C91FE">
      <w:start w:val="1"/>
      <w:numFmt w:val="bullet"/>
      <w:lvlText w:val="o"/>
      <w:lvlJc w:val="left"/>
      <w:pPr>
        <w:ind w:left="3600" w:hanging="360"/>
      </w:pPr>
      <w:rPr>
        <w:rFonts w:ascii="Courier New" w:hAnsi="Courier New" w:hint="default"/>
      </w:rPr>
    </w:lvl>
    <w:lvl w:ilvl="5" w:tplc="33A6E2C8">
      <w:start w:val="1"/>
      <w:numFmt w:val="bullet"/>
      <w:lvlText w:val=""/>
      <w:lvlJc w:val="left"/>
      <w:pPr>
        <w:ind w:left="4320" w:hanging="360"/>
      </w:pPr>
      <w:rPr>
        <w:rFonts w:ascii="Wingdings" w:hAnsi="Wingdings" w:hint="default"/>
      </w:rPr>
    </w:lvl>
    <w:lvl w:ilvl="6" w:tplc="98709EE2">
      <w:start w:val="1"/>
      <w:numFmt w:val="bullet"/>
      <w:lvlText w:val=""/>
      <w:lvlJc w:val="left"/>
      <w:pPr>
        <w:ind w:left="5040" w:hanging="360"/>
      </w:pPr>
      <w:rPr>
        <w:rFonts w:ascii="Symbol" w:hAnsi="Symbol" w:hint="default"/>
      </w:rPr>
    </w:lvl>
    <w:lvl w:ilvl="7" w:tplc="E16692D4">
      <w:start w:val="1"/>
      <w:numFmt w:val="bullet"/>
      <w:lvlText w:val="o"/>
      <w:lvlJc w:val="left"/>
      <w:pPr>
        <w:ind w:left="5760" w:hanging="360"/>
      </w:pPr>
      <w:rPr>
        <w:rFonts w:ascii="Courier New" w:hAnsi="Courier New" w:hint="default"/>
      </w:rPr>
    </w:lvl>
    <w:lvl w:ilvl="8" w:tplc="345E8542">
      <w:start w:val="1"/>
      <w:numFmt w:val="bullet"/>
      <w:lvlText w:val=""/>
      <w:lvlJc w:val="left"/>
      <w:pPr>
        <w:ind w:left="6480" w:hanging="360"/>
      </w:pPr>
      <w:rPr>
        <w:rFonts w:ascii="Wingdings" w:hAnsi="Wingdings" w:hint="default"/>
      </w:rPr>
    </w:lvl>
  </w:abstractNum>
  <w:abstractNum w:abstractNumId="43" w15:restartNumberingAfterBreak="0">
    <w:nsid w:val="7667236F"/>
    <w:multiLevelType w:val="hybridMultilevel"/>
    <w:tmpl w:val="9B0A73F4"/>
    <w:lvl w:ilvl="0" w:tplc="68282F9A">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4" w15:restartNumberingAfterBreak="0">
    <w:nsid w:val="7684F365"/>
    <w:multiLevelType w:val="hybridMultilevel"/>
    <w:tmpl w:val="B0A2D29A"/>
    <w:lvl w:ilvl="0" w:tplc="FFFFFFFF">
      <w:start w:val="1"/>
      <w:numFmt w:val="bullet"/>
      <w:lvlText w:val=""/>
      <w:lvlJc w:val="left"/>
      <w:pPr>
        <w:ind w:left="720" w:hanging="360"/>
      </w:pPr>
      <w:rPr>
        <w:rFonts w:ascii="Symbol" w:hAnsi="Symbol" w:hint="default"/>
      </w:rPr>
    </w:lvl>
    <w:lvl w:ilvl="1" w:tplc="86025B96">
      <w:start w:val="1"/>
      <w:numFmt w:val="bullet"/>
      <w:lvlText w:val="o"/>
      <w:lvlJc w:val="left"/>
      <w:pPr>
        <w:ind w:left="1440" w:hanging="360"/>
      </w:pPr>
      <w:rPr>
        <w:rFonts w:ascii="Courier New" w:hAnsi="Courier New" w:hint="default"/>
      </w:rPr>
    </w:lvl>
    <w:lvl w:ilvl="2" w:tplc="0F0A6846">
      <w:start w:val="1"/>
      <w:numFmt w:val="bullet"/>
      <w:lvlText w:val=""/>
      <w:lvlJc w:val="left"/>
      <w:pPr>
        <w:ind w:left="2160" w:hanging="360"/>
      </w:pPr>
      <w:rPr>
        <w:rFonts w:ascii="Wingdings" w:hAnsi="Wingdings" w:hint="default"/>
      </w:rPr>
    </w:lvl>
    <w:lvl w:ilvl="3" w:tplc="CB16AEA8">
      <w:start w:val="1"/>
      <w:numFmt w:val="bullet"/>
      <w:lvlText w:val=""/>
      <w:lvlJc w:val="left"/>
      <w:pPr>
        <w:ind w:left="2880" w:hanging="360"/>
      </w:pPr>
      <w:rPr>
        <w:rFonts w:ascii="Symbol" w:hAnsi="Symbol" w:hint="default"/>
      </w:rPr>
    </w:lvl>
    <w:lvl w:ilvl="4" w:tplc="12F221E2">
      <w:start w:val="1"/>
      <w:numFmt w:val="bullet"/>
      <w:lvlText w:val="o"/>
      <w:lvlJc w:val="left"/>
      <w:pPr>
        <w:ind w:left="3600" w:hanging="360"/>
      </w:pPr>
      <w:rPr>
        <w:rFonts w:ascii="Courier New" w:hAnsi="Courier New" w:hint="default"/>
      </w:rPr>
    </w:lvl>
    <w:lvl w:ilvl="5" w:tplc="223CAAA2">
      <w:start w:val="1"/>
      <w:numFmt w:val="bullet"/>
      <w:lvlText w:val=""/>
      <w:lvlJc w:val="left"/>
      <w:pPr>
        <w:ind w:left="4320" w:hanging="360"/>
      </w:pPr>
      <w:rPr>
        <w:rFonts w:ascii="Wingdings" w:hAnsi="Wingdings" w:hint="default"/>
      </w:rPr>
    </w:lvl>
    <w:lvl w:ilvl="6" w:tplc="8F3EBE1A">
      <w:start w:val="1"/>
      <w:numFmt w:val="bullet"/>
      <w:lvlText w:val=""/>
      <w:lvlJc w:val="left"/>
      <w:pPr>
        <w:ind w:left="5040" w:hanging="360"/>
      </w:pPr>
      <w:rPr>
        <w:rFonts w:ascii="Symbol" w:hAnsi="Symbol" w:hint="default"/>
      </w:rPr>
    </w:lvl>
    <w:lvl w:ilvl="7" w:tplc="8BAE368C">
      <w:start w:val="1"/>
      <w:numFmt w:val="bullet"/>
      <w:lvlText w:val="o"/>
      <w:lvlJc w:val="left"/>
      <w:pPr>
        <w:ind w:left="5760" w:hanging="360"/>
      </w:pPr>
      <w:rPr>
        <w:rFonts w:ascii="Courier New" w:hAnsi="Courier New" w:hint="default"/>
      </w:rPr>
    </w:lvl>
    <w:lvl w:ilvl="8" w:tplc="077A29D6">
      <w:start w:val="1"/>
      <w:numFmt w:val="bullet"/>
      <w:lvlText w:val=""/>
      <w:lvlJc w:val="left"/>
      <w:pPr>
        <w:ind w:left="6480" w:hanging="360"/>
      </w:pPr>
      <w:rPr>
        <w:rFonts w:ascii="Wingdings" w:hAnsi="Wingdings" w:hint="default"/>
      </w:rPr>
    </w:lvl>
  </w:abstractNum>
  <w:abstractNum w:abstractNumId="45" w15:restartNumberingAfterBreak="0">
    <w:nsid w:val="76DC23FC"/>
    <w:multiLevelType w:val="hybridMultilevel"/>
    <w:tmpl w:val="83141836"/>
    <w:lvl w:ilvl="0" w:tplc="13F05D96">
      <w:start w:val="6"/>
      <w:numFmt w:val="decimal"/>
      <w:lvlText w:val="%1."/>
      <w:lvlJc w:val="left"/>
      <w:pPr>
        <w:ind w:left="72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1" w:tplc="9878B6CE">
      <w:start w:val="1"/>
      <w:numFmt w:val="lowerLetter"/>
      <w:lvlText w:val="%2"/>
      <w:lvlJc w:val="left"/>
      <w:pPr>
        <w:ind w:left="114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2" w:tplc="926CBD48">
      <w:start w:val="1"/>
      <w:numFmt w:val="lowerRoman"/>
      <w:lvlText w:val="%3"/>
      <w:lvlJc w:val="left"/>
      <w:pPr>
        <w:ind w:left="186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3" w:tplc="F58EF2FE">
      <w:start w:val="1"/>
      <w:numFmt w:val="decimal"/>
      <w:lvlText w:val="%4"/>
      <w:lvlJc w:val="left"/>
      <w:pPr>
        <w:ind w:left="258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4" w:tplc="C4241D96">
      <w:start w:val="1"/>
      <w:numFmt w:val="lowerLetter"/>
      <w:lvlText w:val="%5"/>
      <w:lvlJc w:val="left"/>
      <w:pPr>
        <w:ind w:left="330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5" w:tplc="7CA2D6DE">
      <w:start w:val="1"/>
      <w:numFmt w:val="lowerRoman"/>
      <w:lvlText w:val="%6"/>
      <w:lvlJc w:val="left"/>
      <w:pPr>
        <w:ind w:left="402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6" w:tplc="BCA465D0">
      <w:start w:val="1"/>
      <w:numFmt w:val="decimal"/>
      <w:lvlText w:val="%7"/>
      <w:lvlJc w:val="left"/>
      <w:pPr>
        <w:ind w:left="474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7" w:tplc="5A2E173C">
      <w:start w:val="1"/>
      <w:numFmt w:val="lowerLetter"/>
      <w:lvlText w:val="%8"/>
      <w:lvlJc w:val="left"/>
      <w:pPr>
        <w:ind w:left="546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lvl w:ilvl="8" w:tplc="A61ADD56">
      <w:start w:val="1"/>
      <w:numFmt w:val="lowerRoman"/>
      <w:lvlText w:val="%9"/>
      <w:lvlJc w:val="left"/>
      <w:pPr>
        <w:ind w:left="6180"/>
      </w:pPr>
      <w:rPr>
        <w:rFonts w:ascii="Ubuntu" w:eastAsia="Ubuntu" w:hAnsi="Ubuntu" w:cs="Ubuntu"/>
        <w:b w:val="0"/>
        <w:i w:val="0"/>
        <w:strike w:val="0"/>
        <w:dstrike w:val="0"/>
        <w:color w:val="000000"/>
        <w:sz w:val="21"/>
        <w:szCs w:val="21"/>
        <w:u w:val="none" w:color="000000"/>
        <w:bdr w:val="none" w:sz="0" w:space="0" w:color="auto"/>
        <w:shd w:val="clear" w:color="auto" w:fill="auto"/>
        <w:vertAlign w:val="baseline"/>
      </w:rPr>
    </w:lvl>
  </w:abstractNum>
  <w:abstractNum w:abstractNumId="46" w15:restartNumberingAfterBreak="0">
    <w:nsid w:val="76E20FAB"/>
    <w:multiLevelType w:val="hybridMultilevel"/>
    <w:tmpl w:val="A97EE0CE"/>
    <w:lvl w:ilvl="0" w:tplc="FBE0737A">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7" w15:restartNumberingAfterBreak="0">
    <w:nsid w:val="7F454249"/>
    <w:multiLevelType w:val="hybridMultilevel"/>
    <w:tmpl w:val="5E64BFFA"/>
    <w:lvl w:ilvl="0" w:tplc="830E4F1E">
      <w:start w:val="1"/>
      <w:numFmt w:val="bullet"/>
      <w:lvlText w:val="-"/>
      <w:lvlJc w:val="left"/>
      <w:pPr>
        <w:ind w:left="705" w:hanging="360"/>
      </w:pPr>
      <w:rPr>
        <w:rFonts w:ascii="Aptos" w:hAnsi="Aptos" w:hint="default"/>
      </w:rPr>
    </w:lvl>
    <w:lvl w:ilvl="1" w:tplc="20000003" w:tentative="1">
      <w:start w:val="1"/>
      <w:numFmt w:val="bullet"/>
      <w:lvlText w:val="o"/>
      <w:lvlJc w:val="left"/>
      <w:pPr>
        <w:ind w:left="1425" w:hanging="360"/>
      </w:pPr>
      <w:rPr>
        <w:rFonts w:ascii="Courier New" w:hAnsi="Courier New" w:cs="Courier New" w:hint="default"/>
      </w:rPr>
    </w:lvl>
    <w:lvl w:ilvl="2" w:tplc="20000005" w:tentative="1">
      <w:start w:val="1"/>
      <w:numFmt w:val="bullet"/>
      <w:lvlText w:val=""/>
      <w:lvlJc w:val="left"/>
      <w:pPr>
        <w:ind w:left="2145" w:hanging="360"/>
      </w:pPr>
      <w:rPr>
        <w:rFonts w:ascii="Wingdings" w:hAnsi="Wingdings" w:hint="default"/>
      </w:rPr>
    </w:lvl>
    <w:lvl w:ilvl="3" w:tplc="20000001" w:tentative="1">
      <w:start w:val="1"/>
      <w:numFmt w:val="bullet"/>
      <w:lvlText w:val=""/>
      <w:lvlJc w:val="left"/>
      <w:pPr>
        <w:ind w:left="2865" w:hanging="360"/>
      </w:pPr>
      <w:rPr>
        <w:rFonts w:ascii="Symbol" w:hAnsi="Symbol" w:hint="default"/>
      </w:rPr>
    </w:lvl>
    <w:lvl w:ilvl="4" w:tplc="20000003" w:tentative="1">
      <w:start w:val="1"/>
      <w:numFmt w:val="bullet"/>
      <w:lvlText w:val="o"/>
      <w:lvlJc w:val="left"/>
      <w:pPr>
        <w:ind w:left="3585" w:hanging="360"/>
      </w:pPr>
      <w:rPr>
        <w:rFonts w:ascii="Courier New" w:hAnsi="Courier New" w:cs="Courier New" w:hint="default"/>
      </w:rPr>
    </w:lvl>
    <w:lvl w:ilvl="5" w:tplc="20000005" w:tentative="1">
      <w:start w:val="1"/>
      <w:numFmt w:val="bullet"/>
      <w:lvlText w:val=""/>
      <w:lvlJc w:val="left"/>
      <w:pPr>
        <w:ind w:left="4305" w:hanging="360"/>
      </w:pPr>
      <w:rPr>
        <w:rFonts w:ascii="Wingdings" w:hAnsi="Wingdings" w:hint="default"/>
      </w:rPr>
    </w:lvl>
    <w:lvl w:ilvl="6" w:tplc="20000001" w:tentative="1">
      <w:start w:val="1"/>
      <w:numFmt w:val="bullet"/>
      <w:lvlText w:val=""/>
      <w:lvlJc w:val="left"/>
      <w:pPr>
        <w:ind w:left="5025" w:hanging="360"/>
      </w:pPr>
      <w:rPr>
        <w:rFonts w:ascii="Symbol" w:hAnsi="Symbol" w:hint="default"/>
      </w:rPr>
    </w:lvl>
    <w:lvl w:ilvl="7" w:tplc="20000003" w:tentative="1">
      <w:start w:val="1"/>
      <w:numFmt w:val="bullet"/>
      <w:lvlText w:val="o"/>
      <w:lvlJc w:val="left"/>
      <w:pPr>
        <w:ind w:left="5745" w:hanging="360"/>
      </w:pPr>
      <w:rPr>
        <w:rFonts w:ascii="Courier New" w:hAnsi="Courier New" w:cs="Courier New" w:hint="default"/>
      </w:rPr>
    </w:lvl>
    <w:lvl w:ilvl="8" w:tplc="20000005" w:tentative="1">
      <w:start w:val="1"/>
      <w:numFmt w:val="bullet"/>
      <w:lvlText w:val=""/>
      <w:lvlJc w:val="left"/>
      <w:pPr>
        <w:ind w:left="6465" w:hanging="360"/>
      </w:pPr>
      <w:rPr>
        <w:rFonts w:ascii="Wingdings" w:hAnsi="Wingdings" w:hint="default"/>
      </w:rPr>
    </w:lvl>
  </w:abstractNum>
  <w:num w:numId="1" w16cid:durableId="1355955487">
    <w:abstractNumId w:val="42"/>
  </w:num>
  <w:num w:numId="2" w16cid:durableId="820847785">
    <w:abstractNumId w:val="11"/>
  </w:num>
  <w:num w:numId="3" w16cid:durableId="1707413660">
    <w:abstractNumId w:val="4"/>
  </w:num>
  <w:num w:numId="4" w16cid:durableId="1215122855">
    <w:abstractNumId w:val="8"/>
  </w:num>
  <w:num w:numId="5" w16cid:durableId="1673331574">
    <w:abstractNumId w:val="0"/>
  </w:num>
  <w:num w:numId="6" w16cid:durableId="336274569">
    <w:abstractNumId w:val="13"/>
  </w:num>
  <w:num w:numId="7" w16cid:durableId="1121460805">
    <w:abstractNumId w:val="7"/>
  </w:num>
  <w:num w:numId="8" w16cid:durableId="1520509833">
    <w:abstractNumId w:val="27"/>
  </w:num>
  <w:num w:numId="9" w16cid:durableId="938296588">
    <w:abstractNumId w:val="5"/>
  </w:num>
  <w:num w:numId="10" w16cid:durableId="55861377">
    <w:abstractNumId w:val="16"/>
  </w:num>
  <w:num w:numId="11" w16cid:durableId="651060006">
    <w:abstractNumId w:val="17"/>
  </w:num>
  <w:num w:numId="12" w16cid:durableId="1608150963">
    <w:abstractNumId w:val="28"/>
  </w:num>
  <w:num w:numId="13" w16cid:durableId="561910849">
    <w:abstractNumId w:val="3"/>
  </w:num>
  <w:num w:numId="14" w16cid:durableId="346564766">
    <w:abstractNumId w:val="14"/>
  </w:num>
  <w:num w:numId="15" w16cid:durableId="1730105432">
    <w:abstractNumId w:val="44"/>
  </w:num>
  <w:num w:numId="16" w16cid:durableId="67533231">
    <w:abstractNumId w:val="23"/>
  </w:num>
  <w:num w:numId="17" w16cid:durableId="1291017237">
    <w:abstractNumId w:val="36"/>
  </w:num>
  <w:num w:numId="18" w16cid:durableId="2000645961">
    <w:abstractNumId w:val="20"/>
  </w:num>
  <w:num w:numId="19" w16cid:durableId="2078815771">
    <w:abstractNumId w:val="18"/>
  </w:num>
  <w:num w:numId="20" w16cid:durableId="1856460038">
    <w:abstractNumId w:val="45"/>
  </w:num>
  <w:num w:numId="21" w16cid:durableId="1501500868">
    <w:abstractNumId w:val="40"/>
  </w:num>
  <w:num w:numId="22" w16cid:durableId="127476532">
    <w:abstractNumId w:val="39"/>
  </w:num>
  <w:num w:numId="23" w16cid:durableId="1979795182">
    <w:abstractNumId w:val="2"/>
  </w:num>
  <w:num w:numId="24" w16cid:durableId="2136097209">
    <w:abstractNumId w:val="12"/>
  </w:num>
  <w:num w:numId="25" w16cid:durableId="161432398">
    <w:abstractNumId w:val="21"/>
  </w:num>
  <w:num w:numId="26" w16cid:durableId="1137845098">
    <w:abstractNumId w:val="24"/>
  </w:num>
  <w:num w:numId="27" w16cid:durableId="1402867874">
    <w:abstractNumId w:val="15"/>
  </w:num>
  <w:num w:numId="28" w16cid:durableId="915164899">
    <w:abstractNumId w:val="1"/>
  </w:num>
  <w:num w:numId="29" w16cid:durableId="18341807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5818875">
    <w:abstractNumId w:val="10"/>
  </w:num>
  <w:num w:numId="31" w16cid:durableId="488056473">
    <w:abstractNumId w:val="32"/>
  </w:num>
  <w:num w:numId="32" w16cid:durableId="1075929639">
    <w:abstractNumId w:val="25"/>
  </w:num>
  <w:num w:numId="33" w16cid:durableId="2084791020">
    <w:abstractNumId w:val="43"/>
  </w:num>
  <w:num w:numId="34" w16cid:durableId="323508894">
    <w:abstractNumId w:val="6"/>
  </w:num>
  <w:num w:numId="35" w16cid:durableId="1340812644">
    <w:abstractNumId w:val="37"/>
  </w:num>
  <w:num w:numId="36" w16cid:durableId="1404717681">
    <w:abstractNumId w:val="34"/>
  </w:num>
  <w:num w:numId="37" w16cid:durableId="359009198">
    <w:abstractNumId w:val="33"/>
  </w:num>
  <w:num w:numId="38" w16cid:durableId="1038240336">
    <w:abstractNumId w:val="31"/>
  </w:num>
  <w:num w:numId="39" w16cid:durableId="1461336996">
    <w:abstractNumId w:val="19"/>
  </w:num>
  <w:num w:numId="40" w16cid:durableId="2121144305">
    <w:abstractNumId w:val="41"/>
  </w:num>
  <w:num w:numId="41" w16cid:durableId="1404789976">
    <w:abstractNumId w:val="46"/>
  </w:num>
  <w:num w:numId="42" w16cid:durableId="1127744610">
    <w:abstractNumId w:val="30"/>
  </w:num>
  <w:num w:numId="43" w16cid:durableId="1711950299">
    <w:abstractNumId w:val="26"/>
  </w:num>
  <w:num w:numId="44" w16cid:durableId="2007399391">
    <w:abstractNumId w:val="38"/>
  </w:num>
  <w:num w:numId="45" w16cid:durableId="921336546">
    <w:abstractNumId w:val="47"/>
  </w:num>
  <w:num w:numId="46" w16cid:durableId="1880236582">
    <w:abstractNumId w:val="9"/>
  </w:num>
  <w:num w:numId="47" w16cid:durableId="91241957">
    <w:abstractNumId w:val="35"/>
  </w:num>
  <w:num w:numId="48" w16cid:durableId="12523967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330"/>
    <w:rsid w:val="00004095"/>
    <w:rsid w:val="00005942"/>
    <w:rsid w:val="00010AA2"/>
    <w:rsid w:val="000144D9"/>
    <w:rsid w:val="00016283"/>
    <w:rsid w:val="000207F7"/>
    <w:rsid w:val="00020EFB"/>
    <w:rsid w:val="00021CA0"/>
    <w:rsid w:val="0003286E"/>
    <w:rsid w:val="00032D9E"/>
    <w:rsid w:val="00034BC6"/>
    <w:rsid w:val="000400D2"/>
    <w:rsid w:val="00047C36"/>
    <w:rsid w:val="00047EC5"/>
    <w:rsid w:val="000503DD"/>
    <w:rsid w:val="00050E43"/>
    <w:rsid w:val="0005518D"/>
    <w:rsid w:val="00055884"/>
    <w:rsid w:val="00056936"/>
    <w:rsid w:val="00056C26"/>
    <w:rsid w:val="000577B3"/>
    <w:rsid w:val="00057B6B"/>
    <w:rsid w:val="000612BA"/>
    <w:rsid w:val="0006538A"/>
    <w:rsid w:val="000712AA"/>
    <w:rsid w:val="00075ADD"/>
    <w:rsid w:val="000802D8"/>
    <w:rsid w:val="00080A8E"/>
    <w:rsid w:val="000828C1"/>
    <w:rsid w:val="00087874"/>
    <w:rsid w:val="00090883"/>
    <w:rsid w:val="000961BE"/>
    <w:rsid w:val="000A038A"/>
    <w:rsid w:val="000A05C9"/>
    <w:rsid w:val="000A3281"/>
    <w:rsid w:val="000A4A11"/>
    <w:rsid w:val="000A557A"/>
    <w:rsid w:val="000B1B2D"/>
    <w:rsid w:val="000B3582"/>
    <w:rsid w:val="000B650A"/>
    <w:rsid w:val="000B7FE0"/>
    <w:rsid w:val="000C5976"/>
    <w:rsid w:val="000C5A24"/>
    <w:rsid w:val="000D1CCD"/>
    <w:rsid w:val="000D5D6B"/>
    <w:rsid w:val="000E09D3"/>
    <w:rsid w:val="000E1883"/>
    <w:rsid w:val="000E381A"/>
    <w:rsid w:val="000F4342"/>
    <w:rsid w:val="001001AE"/>
    <w:rsid w:val="00104C4F"/>
    <w:rsid w:val="00105CC8"/>
    <w:rsid w:val="00115E32"/>
    <w:rsid w:val="0011688B"/>
    <w:rsid w:val="001215B0"/>
    <w:rsid w:val="001242B6"/>
    <w:rsid w:val="00130476"/>
    <w:rsid w:val="00130871"/>
    <w:rsid w:val="001329D2"/>
    <w:rsid w:val="00134D06"/>
    <w:rsid w:val="00135DDF"/>
    <w:rsid w:val="00137EAE"/>
    <w:rsid w:val="0014159C"/>
    <w:rsid w:val="001431EE"/>
    <w:rsid w:val="001517B3"/>
    <w:rsid w:val="00152D1D"/>
    <w:rsid w:val="00153763"/>
    <w:rsid w:val="00153D36"/>
    <w:rsid w:val="00154D09"/>
    <w:rsid w:val="001614AA"/>
    <w:rsid w:val="00162C05"/>
    <w:rsid w:val="001718B2"/>
    <w:rsid w:val="001730A1"/>
    <w:rsid w:val="00173173"/>
    <w:rsid w:val="00175A8B"/>
    <w:rsid w:val="001768C6"/>
    <w:rsid w:val="00186FA2"/>
    <w:rsid w:val="00194AE7"/>
    <w:rsid w:val="001A05C2"/>
    <w:rsid w:val="001A0FD4"/>
    <w:rsid w:val="001A75FE"/>
    <w:rsid w:val="001B0DC2"/>
    <w:rsid w:val="001B1618"/>
    <w:rsid w:val="001B2477"/>
    <w:rsid w:val="001B3C08"/>
    <w:rsid w:val="001B6061"/>
    <w:rsid w:val="001C0922"/>
    <w:rsid w:val="001C1154"/>
    <w:rsid w:val="001C156E"/>
    <w:rsid w:val="001C170E"/>
    <w:rsid w:val="001C7380"/>
    <w:rsid w:val="001D0EEE"/>
    <w:rsid w:val="001D1ECA"/>
    <w:rsid w:val="001D558B"/>
    <w:rsid w:val="001E1026"/>
    <w:rsid w:val="001E4F9C"/>
    <w:rsid w:val="001E5F2C"/>
    <w:rsid w:val="001E6718"/>
    <w:rsid w:val="001F1CA6"/>
    <w:rsid w:val="001F352E"/>
    <w:rsid w:val="001F7AB0"/>
    <w:rsid w:val="002013DD"/>
    <w:rsid w:val="0020462C"/>
    <w:rsid w:val="002054E2"/>
    <w:rsid w:val="00210556"/>
    <w:rsid w:val="002137BE"/>
    <w:rsid w:val="002222DB"/>
    <w:rsid w:val="00225162"/>
    <w:rsid w:val="00231CEC"/>
    <w:rsid w:val="00234790"/>
    <w:rsid w:val="00234C14"/>
    <w:rsid w:val="002358DB"/>
    <w:rsid w:val="00237899"/>
    <w:rsid w:val="0024096A"/>
    <w:rsid w:val="00240C3B"/>
    <w:rsid w:val="00241A1C"/>
    <w:rsid w:val="002501D8"/>
    <w:rsid w:val="00252379"/>
    <w:rsid w:val="00252FE1"/>
    <w:rsid w:val="002620E6"/>
    <w:rsid w:val="00262CBC"/>
    <w:rsid w:val="00263CF5"/>
    <w:rsid w:val="00266440"/>
    <w:rsid w:val="002666B3"/>
    <w:rsid w:val="002668AD"/>
    <w:rsid w:val="002668B3"/>
    <w:rsid w:val="0026698E"/>
    <w:rsid w:val="00270A6D"/>
    <w:rsid w:val="00270ED0"/>
    <w:rsid w:val="00276644"/>
    <w:rsid w:val="00281CF8"/>
    <w:rsid w:val="00282BC9"/>
    <w:rsid w:val="00283978"/>
    <w:rsid w:val="00286DB6"/>
    <w:rsid w:val="00286FBF"/>
    <w:rsid w:val="00292BAF"/>
    <w:rsid w:val="002959D3"/>
    <w:rsid w:val="0029663E"/>
    <w:rsid w:val="00297461"/>
    <w:rsid w:val="002A476F"/>
    <w:rsid w:val="002B458D"/>
    <w:rsid w:val="002B46B4"/>
    <w:rsid w:val="002B63E2"/>
    <w:rsid w:val="002B6AA6"/>
    <w:rsid w:val="002D3630"/>
    <w:rsid w:val="002D4A9F"/>
    <w:rsid w:val="002D554C"/>
    <w:rsid w:val="002D5CF1"/>
    <w:rsid w:val="002E1085"/>
    <w:rsid w:val="002E6326"/>
    <w:rsid w:val="002F343B"/>
    <w:rsid w:val="00307F75"/>
    <w:rsid w:val="00310E62"/>
    <w:rsid w:val="00313B1C"/>
    <w:rsid w:val="00313DD8"/>
    <w:rsid w:val="003154D2"/>
    <w:rsid w:val="00321583"/>
    <w:rsid w:val="0032603A"/>
    <w:rsid w:val="003403FC"/>
    <w:rsid w:val="00347717"/>
    <w:rsid w:val="00351CB5"/>
    <w:rsid w:val="00352BA7"/>
    <w:rsid w:val="00354D5E"/>
    <w:rsid w:val="00355A9A"/>
    <w:rsid w:val="00357B0F"/>
    <w:rsid w:val="0036766C"/>
    <w:rsid w:val="00370968"/>
    <w:rsid w:val="00371DA9"/>
    <w:rsid w:val="003758C6"/>
    <w:rsid w:val="00376321"/>
    <w:rsid w:val="003767DD"/>
    <w:rsid w:val="0038332A"/>
    <w:rsid w:val="00390464"/>
    <w:rsid w:val="0039275E"/>
    <w:rsid w:val="003946A3"/>
    <w:rsid w:val="0039591F"/>
    <w:rsid w:val="00396521"/>
    <w:rsid w:val="00397106"/>
    <w:rsid w:val="00397E83"/>
    <w:rsid w:val="003A0746"/>
    <w:rsid w:val="003A114E"/>
    <w:rsid w:val="003A387F"/>
    <w:rsid w:val="003A65D6"/>
    <w:rsid w:val="003B294C"/>
    <w:rsid w:val="003B40A9"/>
    <w:rsid w:val="003B557E"/>
    <w:rsid w:val="003B5F8E"/>
    <w:rsid w:val="003B6909"/>
    <w:rsid w:val="003C157B"/>
    <w:rsid w:val="003C2C89"/>
    <w:rsid w:val="003C3FE7"/>
    <w:rsid w:val="003C5A4D"/>
    <w:rsid w:val="003C68A4"/>
    <w:rsid w:val="003C771A"/>
    <w:rsid w:val="003D0997"/>
    <w:rsid w:val="003D3663"/>
    <w:rsid w:val="003D44BE"/>
    <w:rsid w:val="003F44C4"/>
    <w:rsid w:val="003F4D9A"/>
    <w:rsid w:val="003FC8AD"/>
    <w:rsid w:val="00400697"/>
    <w:rsid w:val="00400A8D"/>
    <w:rsid w:val="00401FE4"/>
    <w:rsid w:val="00403A95"/>
    <w:rsid w:val="004069CE"/>
    <w:rsid w:val="00406AB2"/>
    <w:rsid w:val="00410D0F"/>
    <w:rsid w:val="004117F4"/>
    <w:rsid w:val="00411F2A"/>
    <w:rsid w:val="00413E74"/>
    <w:rsid w:val="004170B9"/>
    <w:rsid w:val="00417FD3"/>
    <w:rsid w:val="00420D19"/>
    <w:rsid w:val="00424D14"/>
    <w:rsid w:val="004340D2"/>
    <w:rsid w:val="0043476C"/>
    <w:rsid w:val="00435847"/>
    <w:rsid w:val="00454ABC"/>
    <w:rsid w:val="0045567C"/>
    <w:rsid w:val="0046271D"/>
    <w:rsid w:val="00463F63"/>
    <w:rsid w:val="00463FF8"/>
    <w:rsid w:val="00473A56"/>
    <w:rsid w:val="00473CAC"/>
    <w:rsid w:val="00475993"/>
    <w:rsid w:val="00480D9B"/>
    <w:rsid w:val="00482178"/>
    <w:rsid w:val="00484137"/>
    <w:rsid w:val="00486723"/>
    <w:rsid w:val="00492D24"/>
    <w:rsid w:val="004A0123"/>
    <w:rsid w:val="004A3A3F"/>
    <w:rsid w:val="004A6A5B"/>
    <w:rsid w:val="004B3763"/>
    <w:rsid w:val="004B4104"/>
    <w:rsid w:val="004C322F"/>
    <w:rsid w:val="004C52AE"/>
    <w:rsid w:val="004C7BD5"/>
    <w:rsid w:val="004D22D1"/>
    <w:rsid w:val="004D39C9"/>
    <w:rsid w:val="004D79D1"/>
    <w:rsid w:val="004E04D9"/>
    <w:rsid w:val="004E2FF2"/>
    <w:rsid w:val="004E307B"/>
    <w:rsid w:val="004E30AB"/>
    <w:rsid w:val="004E3BB5"/>
    <w:rsid w:val="004E47E2"/>
    <w:rsid w:val="004F0099"/>
    <w:rsid w:val="004F7D05"/>
    <w:rsid w:val="004F7D30"/>
    <w:rsid w:val="00500F32"/>
    <w:rsid w:val="0050118F"/>
    <w:rsid w:val="005073DC"/>
    <w:rsid w:val="00507532"/>
    <w:rsid w:val="00515E64"/>
    <w:rsid w:val="0051639D"/>
    <w:rsid w:val="00517B93"/>
    <w:rsid w:val="00520362"/>
    <w:rsid w:val="0052558A"/>
    <w:rsid w:val="00525A21"/>
    <w:rsid w:val="00526F13"/>
    <w:rsid w:val="00527507"/>
    <w:rsid w:val="005279D1"/>
    <w:rsid w:val="005300FC"/>
    <w:rsid w:val="005335BF"/>
    <w:rsid w:val="00534CE2"/>
    <w:rsid w:val="00543206"/>
    <w:rsid w:val="00546832"/>
    <w:rsid w:val="005479E2"/>
    <w:rsid w:val="00552C79"/>
    <w:rsid w:val="00553E41"/>
    <w:rsid w:val="00573FE8"/>
    <w:rsid w:val="00577DF7"/>
    <w:rsid w:val="00580A1F"/>
    <w:rsid w:val="00580DB2"/>
    <w:rsid w:val="005819A3"/>
    <w:rsid w:val="00582144"/>
    <w:rsid w:val="00582C34"/>
    <w:rsid w:val="005910E5"/>
    <w:rsid w:val="005960F8"/>
    <w:rsid w:val="00597089"/>
    <w:rsid w:val="005A4B9C"/>
    <w:rsid w:val="005B185F"/>
    <w:rsid w:val="005B2093"/>
    <w:rsid w:val="005C0442"/>
    <w:rsid w:val="005C54C8"/>
    <w:rsid w:val="005C7637"/>
    <w:rsid w:val="005D0A39"/>
    <w:rsid w:val="005D1B37"/>
    <w:rsid w:val="005D43C6"/>
    <w:rsid w:val="005D51B7"/>
    <w:rsid w:val="005D6425"/>
    <w:rsid w:val="005E32AD"/>
    <w:rsid w:val="005E41D8"/>
    <w:rsid w:val="005E4670"/>
    <w:rsid w:val="005E59A8"/>
    <w:rsid w:val="005F08AC"/>
    <w:rsid w:val="005F6220"/>
    <w:rsid w:val="005F63FC"/>
    <w:rsid w:val="005F682D"/>
    <w:rsid w:val="005F770A"/>
    <w:rsid w:val="005F7872"/>
    <w:rsid w:val="00600FBC"/>
    <w:rsid w:val="006012DB"/>
    <w:rsid w:val="0060237B"/>
    <w:rsid w:val="00602C42"/>
    <w:rsid w:val="00606103"/>
    <w:rsid w:val="00606B34"/>
    <w:rsid w:val="00610950"/>
    <w:rsid w:val="00615001"/>
    <w:rsid w:val="00615AE0"/>
    <w:rsid w:val="00626079"/>
    <w:rsid w:val="0063216B"/>
    <w:rsid w:val="00633485"/>
    <w:rsid w:val="00637BE6"/>
    <w:rsid w:val="00641BBD"/>
    <w:rsid w:val="00645D39"/>
    <w:rsid w:val="00650B69"/>
    <w:rsid w:val="00654529"/>
    <w:rsid w:val="006626FD"/>
    <w:rsid w:val="00662D61"/>
    <w:rsid w:val="00681242"/>
    <w:rsid w:val="00681DBD"/>
    <w:rsid w:val="00682B4D"/>
    <w:rsid w:val="00685402"/>
    <w:rsid w:val="00687CF0"/>
    <w:rsid w:val="00690E60"/>
    <w:rsid w:val="00693D9F"/>
    <w:rsid w:val="00694A0E"/>
    <w:rsid w:val="00697577"/>
    <w:rsid w:val="006A0788"/>
    <w:rsid w:val="006A0820"/>
    <w:rsid w:val="006A38FF"/>
    <w:rsid w:val="006A5274"/>
    <w:rsid w:val="006B113D"/>
    <w:rsid w:val="006B450A"/>
    <w:rsid w:val="006B62E5"/>
    <w:rsid w:val="006D1F2D"/>
    <w:rsid w:val="006E030F"/>
    <w:rsid w:val="006E3E05"/>
    <w:rsid w:val="006E71E7"/>
    <w:rsid w:val="006F11A1"/>
    <w:rsid w:val="006F1920"/>
    <w:rsid w:val="006F5282"/>
    <w:rsid w:val="007045BD"/>
    <w:rsid w:val="00706E58"/>
    <w:rsid w:val="00707500"/>
    <w:rsid w:val="007079E1"/>
    <w:rsid w:val="00715127"/>
    <w:rsid w:val="00720950"/>
    <w:rsid w:val="00725E4C"/>
    <w:rsid w:val="0073183B"/>
    <w:rsid w:val="00735F8F"/>
    <w:rsid w:val="007411BC"/>
    <w:rsid w:val="007416A2"/>
    <w:rsid w:val="00741F84"/>
    <w:rsid w:val="00744AED"/>
    <w:rsid w:val="00750E86"/>
    <w:rsid w:val="007541DF"/>
    <w:rsid w:val="00764AC6"/>
    <w:rsid w:val="007723ED"/>
    <w:rsid w:val="00776C98"/>
    <w:rsid w:val="00777CC1"/>
    <w:rsid w:val="00783E49"/>
    <w:rsid w:val="0078690C"/>
    <w:rsid w:val="00797202"/>
    <w:rsid w:val="007A0CD4"/>
    <w:rsid w:val="007A7AFD"/>
    <w:rsid w:val="007B1C7F"/>
    <w:rsid w:val="007B282E"/>
    <w:rsid w:val="007C0FEA"/>
    <w:rsid w:val="007C1D33"/>
    <w:rsid w:val="007C2197"/>
    <w:rsid w:val="007C65F4"/>
    <w:rsid w:val="007D4FE2"/>
    <w:rsid w:val="007E0E3A"/>
    <w:rsid w:val="007E230D"/>
    <w:rsid w:val="007E4A55"/>
    <w:rsid w:val="007F1024"/>
    <w:rsid w:val="007F4C49"/>
    <w:rsid w:val="007F5B61"/>
    <w:rsid w:val="007F6690"/>
    <w:rsid w:val="00800BB5"/>
    <w:rsid w:val="008079C4"/>
    <w:rsid w:val="00811142"/>
    <w:rsid w:val="008111BE"/>
    <w:rsid w:val="00811D41"/>
    <w:rsid w:val="008121DB"/>
    <w:rsid w:val="00813833"/>
    <w:rsid w:val="00813A98"/>
    <w:rsid w:val="00816A09"/>
    <w:rsid w:val="008200F9"/>
    <w:rsid w:val="0082414B"/>
    <w:rsid w:val="00827E04"/>
    <w:rsid w:val="00831246"/>
    <w:rsid w:val="00832F16"/>
    <w:rsid w:val="00836639"/>
    <w:rsid w:val="008378B3"/>
    <w:rsid w:val="0084011A"/>
    <w:rsid w:val="00840B43"/>
    <w:rsid w:val="00840C84"/>
    <w:rsid w:val="00851163"/>
    <w:rsid w:val="00852669"/>
    <w:rsid w:val="00852912"/>
    <w:rsid w:val="00853528"/>
    <w:rsid w:val="008613E5"/>
    <w:rsid w:val="00874E4B"/>
    <w:rsid w:val="00874E62"/>
    <w:rsid w:val="00874FC6"/>
    <w:rsid w:val="00877458"/>
    <w:rsid w:val="00880349"/>
    <w:rsid w:val="0088376B"/>
    <w:rsid w:val="00893236"/>
    <w:rsid w:val="0089358B"/>
    <w:rsid w:val="00894163"/>
    <w:rsid w:val="008B0795"/>
    <w:rsid w:val="008B07D8"/>
    <w:rsid w:val="008B0DE8"/>
    <w:rsid w:val="008C02EF"/>
    <w:rsid w:val="008C1011"/>
    <w:rsid w:val="008C15BF"/>
    <w:rsid w:val="008C66C0"/>
    <w:rsid w:val="008C6B81"/>
    <w:rsid w:val="008D2AC4"/>
    <w:rsid w:val="008D65B8"/>
    <w:rsid w:val="008D6AD7"/>
    <w:rsid w:val="008E3AC9"/>
    <w:rsid w:val="008E6322"/>
    <w:rsid w:val="008F0ACF"/>
    <w:rsid w:val="008F0B89"/>
    <w:rsid w:val="008F6966"/>
    <w:rsid w:val="008F6B11"/>
    <w:rsid w:val="008F773C"/>
    <w:rsid w:val="0090051E"/>
    <w:rsid w:val="00900538"/>
    <w:rsid w:val="0090112B"/>
    <w:rsid w:val="0090470C"/>
    <w:rsid w:val="00911813"/>
    <w:rsid w:val="00912801"/>
    <w:rsid w:val="009133A8"/>
    <w:rsid w:val="00914636"/>
    <w:rsid w:val="00914BD7"/>
    <w:rsid w:val="0092138E"/>
    <w:rsid w:val="00923532"/>
    <w:rsid w:val="00925B6E"/>
    <w:rsid w:val="00931727"/>
    <w:rsid w:val="00933141"/>
    <w:rsid w:val="00935ECA"/>
    <w:rsid w:val="0093764C"/>
    <w:rsid w:val="00942B36"/>
    <w:rsid w:val="00942E7A"/>
    <w:rsid w:val="00945D1F"/>
    <w:rsid w:val="00947059"/>
    <w:rsid w:val="00950454"/>
    <w:rsid w:val="00951129"/>
    <w:rsid w:val="009577E8"/>
    <w:rsid w:val="009625A5"/>
    <w:rsid w:val="00962FD2"/>
    <w:rsid w:val="00963969"/>
    <w:rsid w:val="009647E4"/>
    <w:rsid w:val="00965088"/>
    <w:rsid w:val="009665C9"/>
    <w:rsid w:val="009706BC"/>
    <w:rsid w:val="00970B55"/>
    <w:rsid w:val="009719E9"/>
    <w:rsid w:val="00972040"/>
    <w:rsid w:val="00976959"/>
    <w:rsid w:val="009832D8"/>
    <w:rsid w:val="0098479C"/>
    <w:rsid w:val="009877EF"/>
    <w:rsid w:val="00994AC3"/>
    <w:rsid w:val="009A2E86"/>
    <w:rsid w:val="009A4B2F"/>
    <w:rsid w:val="009B1968"/>
    <w:rsid w:val="009B53D2"/>
    <w:rsid w:val="009C084D"/>
    <w:rsid w:val="009C2319"/>
    <w:rsid w:val="009C26E1"/>
    <w:rsid w:val="009C75C8"/>
    <w:rsid w:val="009C7C5D"/>
    <w:rsid w:val="009D1384"/>
    <w:rsid w:val="009D5B1E"/>
    <w:rsid w:val="009D5F62"/>
    <w:rsid w:val="009E2145"/>
    <w:rsid w:val="009E2F23"/>
    <w:rsid w:val="009E323B"/>
    <w:rsid w:val="009E5CB7"/>
    <w:rsid w:val="009E6D90"/>
    <w:rsid w:val="009F2C56"/>
    <w:rsid w:val="009F6178"/>
    <w:rsid w:val="009F64AA"/>
    <w:rsid w:val="00A0163D"/>
    <w:rsid w:val="00A032EA"/>
    <w:rsid w:val="00A057FE"/>
    <w:rsid w:val="00A05918"/>
    <w:rsid w:val="00A116E6"/>
    <w:rsid w:val="00A167AB"/>
    <w:rsid w:val="00A169F3"/>
    <w:rsid w:val="00A17500"/>
    <w:rsid w:val="00A2484F"/>
    <w:rsid w:val="00A27732"/>
    <w:rsid w:val="00A35A3D"/>
    <w:rsid w:val="00A35AA5"/>
    <w:rsid w:val="00A4695D"/>
    <w:rsid w:val="00A533A9"/>
    <w:rsid w:val="00A56C28"/>
    <w:rsid w:val="00A6458B"/>
    <w:rsid w:val="00A72865"/>
    <w:rsid w:val="00A757BF"/>
    <w:rsid w:val="00A804E2"/>
    <w:rsid w:val="00A916EE"/>
    <w:rsid w:val="00A93434"/>
    <w:rsid w:val="00A96791"/>
    <w:rsid w:val="00A96863"/>
    <w:rsid w:val="00AA288B"/>
    <w:rsid w:val="00AA4931"/>
    <w:rsid w:val="00AA7D90"/>
    <w:rsid w:val="00AB716D"/>
    <w:rsid w:val="00AC0F23"/>
    <w:rsid w:val="00AC757B"/>
    <w:rsid w:val="00AC7EE7"/>
    <w:rsid w:val="00AD00AF"/>
    <w:rsid w:val="00AE08CF"/>
    <w:rsid w:val="00AF0FF7"/>
    <w:rsid w:val="00AF4412"/>
    <w:rsid w:val="00AF6C01"/>
    <w:rsid w:val="00AF72E7"/>
    <w:rsid w:val="00B00406"/>
    <w:rsid w:val="00B01E27"/>
    <w:rsid w:val="00B03521"/>
    <w:rsid w:val="00B12200"/>
    <w:rsid w:val="00B1247B"/>
    <w:rsid w:val="00B16483"/>
    <w:rsid w:val="00B22F3C"/>
    <w:rsid w:val="00B24079"/>
    <w:rsid w:val="00B24145"/>
    <w:rsid w:val="00B27173"/>
    <w:rsid w:val="00B305D9"/>
    <w:rsid w:val="00B337F4"/>
    <w:rsid w:val="00B35121"/>
    <w:rsid w:val="00B410F7"/>
    <w:rsid w:val="00B43B67"/>
    <w:rsid w:val="00B4435F"/>
    <w:rsid w:val="00B470FB"/>
    <w:rsid w:val="00B53EC1"/>
    <w:rsid w:val="00B5440F"/>
    <w:rsid w:val="00B54721"/>
    <w:rsid w:val="00B549EB"/>
    <w:rsid w:val="00B550B4"/>
    <w:rsid w:val="00B55725"/>
    <w:rsid w:val="00B61729"/>
    <w:rsid w:val="00B66056"/>
    <w:rsid w:val="00B66E99"/>
    <w:rsid w:val="00B705C2"/>
    <w:rsid w:val="00B72F4D"/>
    <w:rsid w:val="00B77125"/>
    <w:rsid w:val="00B7D2EF"/>
    <w:rsid w:val="00B81C4C"/>
    <w:rsid w:val="00B847FE"/>
    <w:rsid w:val="00B858BA"/>
    <w:rsid w:val="00B85A26"/>
    <w:rsid w:val="00B94B31"/>
    <w:rsid w:val="00B9640B"/>
    <w:rsid w:val="00BA78D1"/>
    <w:rsid w:val="00BB4795"/>
    <w:rsid w:val="00BB4F69"/>
    <w:rsid w:val="00BB6457"/>
    <w:rsid w:val="00BC2807"/>
    <w:rsid w:val="00BD0BE4"/>
    <w:rsid w:val="00BD6BD2"/>
    <w:rsid w:val="00BD71FC"/>
    <w:rsid w:val="00BE00A4"/>
    <w:rsid w:val="00BE2CD0"/>
    <w:rsid w:val="00BE33AA"/>
    <w:rsid w:val="00BF1F28"/>
    <w:rsid w:val="00BF1FAA"/>
    <w:rsid w:val="00BF5A7B"/>
    <w:rsid w:val="00BF7F35"/>
    <w:rsid w:val="00C01BB6"/>
    <w:rsid w:val="00C028B0"/>
    <w:rsid w:val="00C02CE4"/>
    <w:rsid w:val="00C04BEF"/>
    <w:rsid w:val="00C10954"/>
    <w:rsid w:val="00C12EF2"/>
    <w:rsid w:val="00C13074"/>
    <w:rsid w:val="00C14D2B"/>
    <w:rsid w:val="00C15DD9"/>
    <w:rsid w:val="00C16222"/>
    <w:rsid w:val="00C21086"/>
    <w:rsid w:val="00C2158A"/>
    <w:rsid w:val="00C243BD"/>
    <w:rsid w:val="00C24B7E"/>
    <w:rsid w:val="00C24D5B"/>
    <w:rsid w:val="00C25051"/>
    <w:rsid w:val="00C32B47"/>
    <w:rsid w:val="00C42A84"/>
    <w:rsid w:val="00C472A7"/>
    <w:rsid w:val="00C535D8"/>
    <w:rsid w:val="00C53AA4"/>
    <w:rsid w:val="00C55E22"/>
    <w:rsid w:val="00C60045"/>
    <w:rsid w:val="00C629BE"/>
    <w:rsid w:val="00C62D1E"/>
    <w:rsid w:val="00C657FE"/>
    <w:rsid w:val="00C65C39"/>
    <w:rsid w:val="00C66410"/>
    <w:rsid w:val="00C6642C"/>
    <w:rsid w:val="00C6780E"/>
    <w:rsid w:val="00C67CFF"/>
    <w:rsid w:val="00C73247"/>
    <w:rsid w:val="00C74ADF"/>
    <w:rsid w:val="00C756EE"/>
    <w:rsid w:val="00C75D4A"/>
    <w:rsid w:val="00C75DC0"/>
    <w:rsid w:val="00C767CC"/>
    <w:rsid w:val="00C7687F"/>
    <w:rsid w:val="00C76D0D"/>
    <w:rsid w:val="00C77311"/>
    <w:rsid w:val="00C808A3"/>
    <w:rsid w:val="00C867CF"/>
    <w:rsid w:val="00C9238A"/>
    <w:rsid w:val="00C937F1"/>
    <w:rsid w:val="00C94257"/>
    <w:rsid w:val="00CA030C"/>
    <w:rsid w:val="00CA6FD7"/>
    <w:rsid w:val="00CA7907"/>
    <w:rsid w:val="00CB6011"/>
    <w:rsid w:val="00CB6E17"/>
    <w:rsid w:val="00CB7A0F"/>
    <w:rsid w:val="00CC1D92"/>
    <w:rsid w:val="00CC46BC"/>
    <w:rsid w:val="00CC6D94"/>
    <w:rsid w:val="00CD0488"/>
    <w:rsid w:val="00CD05CD"/>
    <w:rsid w:val="00CD142A"/>
    <w:rsid w:val="00CD301E"/>
    <w:rsid w:val="00CD51E2"/>
    <w:rsid w:val="00CD5D7B"/>
    <w:rsid w:val="00CD5F66"/>
    <w:rsid w:val="00CD72BE"/>
    <w:rsid w:val="00CE109E"/>
    <w:rsid w:val="00CE1BC8"/>
    <w:rsid w:val="00CF11FD"/>
    <w:rsid w:val="00CF31A6"/>
    <w:rsid w:val="00CF4B17"/>
    <w:rsid w:val="00D00BF8"/>
    <w:rsid w:val="00D0317B"/>
    <w:rsid w:val="00D05A51"/>
    <w:rsid w:val="00D132C1"/>
    <w:rsid w:val="00D14762"/>
    <w:rsid w:val="00D14AA1"/>
    <w:rsid w:val="00D15C44"/>
    <w:rsid w:val="00D16BB8"/>
    <w:rsid w:val="00D20670"/>
    <w:rsid w:val="00D20764"/>
    <w:rsid w:val="00D2331C"/>
    <w:rsid w:val="00D27132"/>
    <w:rsid w:val="00D2727F"/>
    <w:rsid w:val="00D37D62"/>
    <w:rsid w:val="00D42FB3"/>
    <w:rsid w:val="00D60D5B"/>
    <w:rsid w:val="00D61DA3"/>
    <w:rsid w:val="00D633C9"/>
    <w:rsid w:val="00D656D3"/>
    <w:rsid w:val="00D673F6"/>
    <w:rsid w:val="00D673FF"/>
    <w:rsid w:val="00D704E9"/>
    <w:rsid w:val="00D710F3"/>
    <w:rsid w:val="00D721E1"/>
    <w:rsid w:val="00D741FA"/>
    <w:rsid w:val="00D87A32"/>
    <w:rsid w:val="00D92BBE"/>
    <w:rsid w:val="00D93DA8"/>
    <w:rsid w:val="00D94BC2"/>
    <w:rsid w:val="00D957D9"/>
    <w:rsid w:val="00D95A3D"/>
    <w:rsid w:val="00D96185"/>
    <w:rsid w:val="00DA197F"/>
    <w:rsid w:val="00DA4E78"/>
    <w:rsid w:val="00DA6B54"/>
    <w:rsid w:val="00DB004F"/>
    <w:rsid w:val="00DB2082"/>
    <w:rsid w:val="00DB401E"/>
    <w:rsid w:val="00DB4094"/>
    <w:rsid w:val="00DB4B01"/>
    <w:rsid w:val="00DC4DD6"/>
    <w:rsid w:val="00DC7395"/>
    <w:rsid w:val="00DC7C97"/>
    <w:rsid w:val="00DD080B"/>
    <w:rsid w:val="00DD1BB4"/>
    <w:rsid w:val="00DD350D"/>
    <w:rsid w:val="00DD4156"/>
    <w:rsid w:val="00DE0E88"/>
    <w:rsid w:val="00DE1154"/>
    <w:rsid w:val="00DE4D54"/>
    <w:rsid w:val="00DE5EDE"/>
    <w:rsid w:val="00DF1C25"/>
    <w:rsid w:val="00DF3D73"/>
    <w:rsid w:val="00DF4248"/>
    <w:rsid w:val="00DF5CD5"/>
    <w:rsid w:val="00DF724A"/>
    <w:rsid w:val="00DF75F4"/>
    <w:rsid w:val="00E14409"/>
    <w:rsid w:val="00E1489B"/>
    <w:rsid w:val="00E17879"/>
    <w:rsid w:val="00E1797F"/>
    <w:rsid w:val="00E211B6"/>
    <w:rsid w:val="00E21461"/>
    <w:rsid w:val="00E21F17"/>
    <w:rsid w:val="00E23545"/>
    <w:rsid w:val="00E26DCC"/>
    <w:rsid w:val="00E31DB4"/>
    <w:rsid w:val="00E331F6"/>
    <w:rsid w:val="00E33678"/>
    <w:rsid w:val="00E41E55"/>
    <w:rsid w:val="00E42B56"/>
    <w:rsid w:val="00E46609"/>
    <w:rsid w:val="00E50093"/>
    <w:rsid w:val="00E535C0"/>
    <w:rsid w:val="00E54728"/>
    <w:rsid w:val="00E568BE"/>
    <w:rsid w:val="00E60B50"/>
    <w:rsid w:val="00E622F5"/>
    <w:rsid w:val="00E628DD"/>
    <w:rsid w:val="00E63134"/>
    <w:rsid w:val="00E6394A"/>
    <w:rsid w:val="00E70935"/>
    <w:rsid w:val="00E800F7"/>
    <w:rsid w:val="00E8301C"/>
    <w:rsid w:val="00E901FE"/>
    <w:rsid w:val="00E93A43"/>
    <w:rsid w:val="00E97E62"/>
    <w:rsid w:val="00EA1242"/>
    <w:rsid w:val="00EA5967"/>
    <w:rsid w:val="00EA6982"/>
    <w:rsid w:val="00EB6906"/>
    <w:rsid w:val="00EB6D85"/>
    <w:rsid w:val="00EB744C"/>
    <w:rsid w:val="00EC218C"/>
    <w:rsid w:val="00EC2354"/>
    <w:rsid w:val="00EC7FCD"/>
    <w:rsid w:val="00ED1AA0"/>
    <w:rsid w:val="00ED5A47"/>
    <w:rsid w:val="00ED729F"/>
    <w:rsid w:val="00ED76B3"/>
    <w:rsid w:val="00EE4094"/>
    <w:rsid w:val="00EF388D"/>
    <w:rsid w:val="00F010BA"/>
    <w:rsid w:val="00F03CE5"/>
    <w:rsid w:val="00F04A2E"/>
    <w:rsid w:val="00F119EB"/>
    <w:rsid w:val="00F151CF"/>
    <w:rsid w:val="00F155DB"/>
    <w:rsid w:val="00F163E3"/>
    <w:rsid w:val="00F25B4E"/>
    <w:rsid w:val="00F25FB2"/>
    <w:rsid w:val="00F37CC0"/>
    <w:rsid w:val="00F434CA"/>
    <w:rsid w:val="00F440C1"/>
    <w:rsid w:val="00F44B8B"/>
    <w:rsid w:val="00F44F37"/>
    <w:rsid w:val="00F50923"/>
    <w:rsid w:val="00F61E46"/>
    <w:rsid w:val="00F62710"/>
    <w:rsid w:val="00F632E9"/>
    <w:rsid w:val="00F63BA6"/>
    <w:rsid w:val="00F67424"/>
    <w:rsid w:val="00F67907"/>
    <w:rsid w:val="00F72D9B"/>
    <w:rsid w:val="00F763A4"/>
    <w:rsid w:val="00F76CDC"/>
    <w:rsid w:val="00F83330"/>
    <w:rsid w:val="00F834EA"/>
    <w:rsid w:val="00F8474C"/>
    <w:rsid w:val="00F869F8"/>
    <w:rsid w:val="00F92C9B"/>
    <w:rsid w:val="00F94F94"/>
    <w:rsid w:val="00F956A5"/>
    <w:rsid w:val="00F9692F"/>
    <w:rsid w:val="00FA2C80"/>
    <w:rsid w:val="00FB1270"/>
    <w:rsid w:val="00FB274F"/>
    <w:rsid w:val="00FB62E4"/>
    <w:rsid w:val="00FC01A3"/>
    <w:rsid w:val="00FC3521"/>
    <w:rsid w:val="00FC6008"/>
    <w:rsid w:val="00FC671F"/>
    <w:rsid w:val="00FC7DB3"/>
    <w:rsid w:val="00FD0C71"/>
    <w:rsid w:val="00FD304D"/>
    <w:rsid w:val="00FD388B"/>
    <w:rsid w:val="00FE4454"/>
    <w:rsid w:val="00FE7541"/>
    <w:rsid w:val="00FF7F9C"/>
    <w:rsid w:val="01258F60"/>
    <w:rsid w:val="01542DA4"/>
    <w:rsid w:val="0163AEE6"/>
    <w:rsid w:val="0184EA1C"/>
    <w:rsid w:val="01C1E2CB"/>
    <w:rsid w:val="0203CD74"/>
    <w:rsid w:val="0219ED8D"/>
    <w:rsid w:val="022B2372"/>
    <w:rsid w:val="027F7500"/>
    <w:rsid w:val="029020CE"/>
    <w:rsid w:val="02DA52E5"/>
    <w:rsid w:val="02E4D00E"/>
    <w:rsid w:val="0310732B"/>
    <w:rsid w:val="03285BB4"/>
    <w:rsid w:val="03728854"/>
    <w:rsid w:val="03B545BC"/>
    <w:rsid w:val="03D87790"/>
    <w:rsid w:val="03E6ACCF"/>
    <w:rsid w:val="0400FC4F"/>
    <w:rsid w:val="0404907A"/>
    <w:rsid w:val="0436368A"/>
    <w:rsid w:val="04399DF0"/>
    <w:rsid w:val="0460D0FC"/>
    <w:rsid w:val="04A5710A"/>
    <w:rsid w:val="04AD8212"/>
    <w:rsid w:val="04BF2277"/>
    <w:rsid w:val="050487C8"/>
    <w:rsid w:val="05D174F2"/>
    <w:rsid w:val="05FDB222"/>
    <w:rsid w:val="063A70DB"/>
    <w:rsid w:val="0662372B"/>
    <w:rsid w:val="067D8372"/>
    <w:rsid w:val="06EAF95C"/>
    <w:rsid w:val="0717AAF5"/>
    <w:rsid w:val="07709D08"/>
    <w:rsid w:val="07773ECA"/>
    <w:rsid w:val="079CD18C"/>
    <w:rsid w:val="07AC7651"/>
    <w:rsid w:val="07D33F12"/>
    <w:rsid w:val="07FAA6F9"/>
    <w:rsid w:val="08E0D3CE"/>
    <w:rsid w:val="08FDE730"/>
    <w:rsid w:val="09119666"/>
    <w:rsid w:val="091307D1"/>
    <w:rsid w:val="09131D3C"/>
    <w:rsid w:val="0917BEAD"/>
    <w:rsid w:val="094A3A04"/>
    <w:rsid w:val="095F3C0A"/>
    <w:rsid w:val="09D5CB46"/>
    <w:rsid w:val="0A378231"/>
    <w:rsid w:val="0A3BA4C6"/>
    <w:rsid w:val="0A582103"/>
    <w:rsid w:val="0AA0CC0F"/>
    <w:rsid w:val="0ABE3A2C"/>
    <w:rsid w:val="0ACEECC8"/>
    <w:rsid w:val="0AD40FB5"/>
    <w:rsid w:val="0AF696F2"/>
    <w:rsid w:val="0AF6E74F"/>
    <w:rsid w:val="0B0BCD73"/>
    <w:rsid w:val="0B151570"/>
    <w:rsid w:val="0BC6987D"/>
    <w:rsid w:val="0C0296C4"/>
    <w:rsid w:val="0C2FBED1"/>
    <w:rsid w:val="0C35981D"/>
    <w:rsid w:val="0C837A0B"/>
    <w:rsid w:val="0CB53C04"/>
    <w:rsid w:val="0CB830D4"/>
    <w:rsid w:val="0D0AA6CE"/>
    <w:rsid w:val="0D1061BE"/>
    <w:rsid w:val="0D1D9DB1"/>
    <w:rsid w:val="0D24C836"/>
    <w:rsid w:val="0D39BF4F"/>
    <w:rsid w:val="0D534FCA"/>
    <w:rsid w:val="0D931B32"/>
    <w:rsid w:val="0DA833EF"/>
    <w:rsid w:val="0DB93990"/>
    <w:rsid w:val="0DC6C42B"/>
    <w:rsid w:val="0DCCB5F7"/>
    <w:rsid w:val="0DDA954D"/>
    <w:rsid w:val="0E02D05D"/>
    <w:rsid w:val="0E3F6BD2"/>
    <w:rsid w:val="0E42CD38"/>
    <w:rsid w:val="0E455A69"/>
    <w:rsid w:val="0E481A0C"/>
    <w:rsid w:val="0E986BD6"/>
    <w:rsid w:val="0EBD0359"/>
    <w:rsid w:val="0EC3C8DC"/>
    <w:rsid w:val="0EE3CA59"/>
    <w:rsid w:val="0F03E606"/>
    <w:rsid w:val="0F089C6D"/>
    <w:rsid w:val="0F11B4F2"/>
    <w:rsid w:val="0F130462"/>
    <w:rsid w:val="0F9A4A1F"/>
    <w:rsid w:val="0F9C0F17"/>
    <w:rsid w:val="0FAD2585"/>
    <w:rsid w:val="0FBC57B1"/>
    <w:rsid w:val="0FC855A8"/>
    <w:rsid w:val="0FD0BE8F"/>
    <w:rsid w:val="0FE50589"/>
    <w:rsid w:val="10251D69"/>
    <w:rsid w:val="1066A272"/>
    <w:rsid w:val="108680D0"/>
    <w:rsid w:val="108A24B8"/>
    <w:rsid w:val="10993BC4"/>
    <w:rsid w:val="10E41282"/>
    <w:rsid w:val="1106FB72"/>
    <w:rsid w:val="1108D446"/>
    <w:rsid w:val="11D8B50E"/>
    <w:rsid w:val="12797FA7"/>
    <w:rsid w:val="12A4989D"/>
    <w:rsid w:val="12D24829"/>
    <w:rsid w:val="12D3C329"/>
    <w:rsid w:val="1306C07A"/>
    <w:rsid w:val="13180351"/>
    <w:rsid w:val="132A2EF0"/>
    <w:rsid w:val="13366845"/>
    <w:rsid w:val="134E12CA"/>
    <w:rsid w:val="1359E6BE"/>
    <w:rsid w:val="137129AC"/>
    <w:rsid w:val="13EC131E"/>
    <w:rsid w:val="13F55A2F"/>
    <w:rsid w:val="142CB988"/>
    <w:rsid w:val="1437584F"/>
    <w:rsid w:val="1499253A"/>
    <w:rsid w:val="149D8351"/>
    <w:rsid w:val="14A5C7AA"/>
    <w:rsid w:val="14AD1100"/>
    <w:rsid w:val="14BB9E86"/>
    <w:rsid w:val="14D15843"/>
    <w:rsid w:val="14EDAD2B"/>
    <w:rsid w:val="1500492B"/>
    <w:rsid w:val="152AE7C1"/>
    <w:rsid w:val="154C5699"/>
    <w:rsid w:val="159BE225"/>
    <w:rsid w:val="159C6121"/>
    <w:rsid w:val="15C553B6"/>
    <w:rsid w:val="16278D23"/>
    <w:rsid w:val="165A9C9D"/>
    <w:rsid w:val="168F8EC7"/>
    <w:rsid w:val="16A1BCBA"/>
    <w:rsid w:val="16AF9E68"/>
    <w:rsid w:val="1723594F"/>
    <w:rsid w:val="173528D8"/>
    <w:rsid w:val="17698130"/>
    <w:rsid w:val="178BFF55"/>
    <w:rsid w:val="17ACE055"/>
    <w:rsid w:val="17C95C4D"/>
    <w:rsid w:val="17DED9F3"/>
    <w:rsid w:val="17E0F102"/>
    <w:rsid w:val="17ECD80A"/>
    <w:rsid w:val="17FD7C4B"/>
    <w:rsid w:val="181E4532"/>
    <w:rsid w:val="18590488"/>
    <w:rsid w:val="185E7756"/>
    <w:rsid w:val="18857D24"/>
    <w:rsid w:val="18AF3EBB"/>
    <w:rsid w:val="18C926D1"/>
    <w:rsid w:val="18D234F3"/>
    <w:rsid w:val="18EE81C8"/>
    <w:rsid w:val="1909F0E3"/>
    <w:rsid w:val="192D8EE3"/>
    <w:rsid w:val="19538F8E"/>
    <w:rsid w:val="19877ACB"/>
    <w:rsid w:val="1996F93D"/>
    <w:rsid w:val="1A0EA9AD"/>
    <w:rsid w:val="1A13B524"/>
    <w:rsid w:val="1A198710"/>
    <w:rsid w:val="1A1CD7DD"/>
    <w:rsid w:val="1A1EB1D5"/>
    <w:rsid w:val="1A2BA580"/>
    <w:rsid w:val="1A2EAF7E"/>
    <w:rsid w:val="1A46FFDA"/>
    <w:rsid w:val="1A860745"/>
    <w:rsid w:val="1A8EDCE9"/>
    <w:rsid w:val="1AA25598"/>
    <w:rsid w:val="1AA88983"/>
    <w:rsid w:val="1AE86A21"/>
    <w:rsid w:val="1AF34086"/>
    <w:rsid w:val="1B124032"/>
    <w:rsid w:val="1B2872A0"/>
    <w:rsid w:val="1B416717"/>
    <w:rsid w:val="1B4FB34B"/>
    <w:rsid w:val="1B8315A1"/>
    <w:rsid w:val="1BADC871"/>
    <w:rsid w:val="1BBA5307"/>
    <w:rsid w:val="1BBCAF32"/>
    <w:rsid w:val="1BC4AC7B"/>
    <w:rsid w:val="1BED8C52"/>
    <w:rsid w:val="1BF03BF6"/>
    <w:rsid w:val="1BF4742D"/>
    <w:rsid w:val="1BF95152"/>
    <w:rsid w:val="1C32143D"/>
    <w:rsid w:val="1D3CF314"/>
    <w:rsid w:val="1D5488A8"/>
    <w:rsid w:val="1D8085A9"/>
    <w:rsid w:val="1D9B47DB"/>
    <w:rsid w:val="1D9DDCB5"/>
    <w:rsid w:val="1DA3C366"/>
    <w:rsid w:val="1DEBDF33"/>
    <w:rsid w:val="1E0E13E7"/>
    <w:rsid w:val="1E11CD18"/>
    <w:rsid w:val="1E1B8739"/>
    <w:rsid w:val="1E1DD7B1"/>
    <w:rsid w:val="1E4BC165"/>
    <w:rsid w:val="1E700C77"/>
    <w:rsid w:val="1E94783C"/>
    <w:rsid w:val="1EAA67F3"/>
    <w:rsid w:val="1EBC0962"/>
    <w:rsid w:val="1ECE4189"/>
    <w:rsid w:val="1F148D51"/>
    <w:rsid w:val="1F355FDF"/>
    <w:rsid w:val="1F7AA6DE"/>
    <w:rsid w:val="1F8B31EC"/>
    <w:rsid w:val="1FB0D29F"/>
    <w:rsid w:val="1FBB5F01"/>
    <w:rsid w:val="1FC7DEC0"/>
    <w:rsid w:val="1FF62941"/>
    <w:rsid w:val="1FFB58B5"/>
    <w:rsid w:val="2078FC62"/>
    <w:rsid w:val="20C08919"/>
    <w:rsid w:val="20C9F179"/>
    <w:rsid w:val="21288F74"/>
    <w:rsid w:val="214926B3"/>
    <w:rsid w:val="21DBCD7C"/>
    <w:rsid w:val="21E167CB"/>
    <w:rsid w:val="22150DCF"/>
    <w:rsid w:val="22286EF7"/>
    <w:rsid w:val="2229D464"/>
    <w:rsid w:val="222D7597"/>
    <w:rsid w:val="224232D8"/>
    <w:rsid w:val="224A027F"/>
    <w:rsid w:val="22A5360B"/>
    <w:rsid w:val="22E18983"/>
    <w:rsid w:val="22F4BFDD"/>
    <w:rsid w:val="23230859"/>
    <w:rsid w:val="2326101B"/>
    <w:rsid w:val="233F7E96"/>
    <w:rsid w:val="23B93535"/>
    <w:rsid w:val="23C3FD64"/>
    <w:rsid w:val="23CBF975"/>
    <w:rsid w:val="23DEDD5F"/>
    <w:rsid w:val="2464E79F"/>
    <w:rsid w:val="252C37F2"/>
    <w:rsid w:val="25622CD6"/>
    <w:rsid w:val="25710F5B"/>
    <w:rsid w:val="257526DB"/>
    <w:rsid w:val="257996BB"/>
    <w:rsid w:val="25B15519"/>
    <w:rsid w:val="25E4C724"/>
    <w:rsid w:val="25F23D8A"/>
    <w:rsid w:val="25FDF32C"/>
    <w:rsid w:val="261ABA67"/>
    <w:rsid w:val="2624D8F2"/>
    <w:rsid w:val="26336918"/>
    <w:rsid w:val="267CFE0D"/>
    <w:rsid w:val="2693D5B2"/>
    <w:rsid w:val="26BCEC34"/>
    <w:rsid w:val="26FC60E2"/>
    <w:rsid w:val="271032F9"/>
    <w:rsid w:val="2736C8C7"/>
    <w:rsid w:val="276E75C5"/>
    <w:rsid w:val="27876268"/>
    <w:rsid w:val="279AC4BD"/>
    <w:rsid w:val="27A52777"/>
    <w:rsid w:val="27BAD9BA"/>
    <w:rsid w:val="27C010F0"/>
    <w:rsid w:val="286953B1"/>
    <w:rsid w:val="286E05B5"/>
    <w:rsid w:val="28A5FC21"/>
    <w:rsid w:val="28AAF336"/>
    <w:rsid w:val="28BE3CB2"/>
    <w:rsid w:val="28D4B743"/>
    <w:rsid w:val="28DFF961"/>
    <w:rsid w:val="292BD1FA"/>
    <w:rsid w:val="2964057F"/>
    <w:rsid w:val="29A256C3"/>
    <w:rsid w:val="29A51301"/>
    <w:rsid w:val="29FE4379"/>
    <w:rsid w:val="2A12BBCB"/>
    <w:rsid w:val="2A153083"/>
    <w:rsid w:val="2A18055E"/>
    <w:rsid w:val="2A186073"/>
    <w:rsid w:val="2A36073C"/>
    <w:rsid w:val="2A373494"/>
    <w:rsid w:val="2AA968B0"/>
    <w:rsid w:val="2AC49309"/>
    <w:rsid w:val="2AE76E56"/>
    <w:rsid w:val="2B59B282"/>
    <w:rsid w:val="2B6CF1AD"/>
    <w:rsid w:val="2BF6EFA1"/>
    <w:rsid w:val="2C99BDD2"/>
    <w:rsid w:val="2CA79B56"/>
    <w:rsid w:val="2CAA8BAA"/>
    <w:rsid w:val="2CEB1A32"/>
    <w:rsid w:val="2CED886A"/>
    <w:rsid w:val="2D4F31A2"/>
    <w:rsid w:val="2D68FF04"/>
    <w:rsid w:val="2D951BF8"/>
    <w:rsid w:val="2DC9B824"/>
    <w:rsid w:val="2DD81F38"/>
    <w:rsid w:val="2DEB62CC"/>
    <w:rsid w:val="2DF81D78"/>
    <w:rsid w:val="2E09FB12"/>
    <w:rsid w:val="2E510A87"/>
    <w:rsid w:val="2E84DE2D"/>
    <w:rsid w:val="2EBCF3D8"/>
    <w:rsid w:val="2EC2AA61"/>
    <w:rsid w:val="2ECAE595"/>
    <w:rsid w:val="2EEFC127"/>
    <w:rsid w:val="2F0175C2"/>
    <w:rsid w:val="2F088A2C"/>
    <w:rsid w:val="2F233CF7"/>
    <w:rsid w:val="2F373057"/>
    <w:rsid w:val="2F3E5066"/>
    <w:rsid w:val="2F651DC9"/>
    <w:rsid w:val="2F66F09C"/>
    <w:rsid w:val="2F71F949"/>
    <w:rsid w:val="2FBBA609"/>
    <w:rsid w:val="2FE6135E"/>
    <w:rsid w:val="2FE67410"/>
    <w:rsid w:val="2FF1AB85"/>
    <w:rsid w:val="2FF366D2"/>
    <w:rsid w:val="3000C022"/>
    <w:rsid w:val="3055EA8B"/>
    <w:rsid w:val="3084D93A"/>
    <w:rsid w:val="30A8E346"/>
    <w:rsid w:val="30B3AC27"/>
    <w:rsid w:val="30B59BB0"/>
    <w:rsid w:val="30D1EE9F"/>
    <w:rsid w:val="3129E5B7"/>
    <w:rsid w:val="313C534C"/>
    <w:rsid w:val="3150F3BC"/>
    <w:rsid w:val="31920ECC"/>
    <w:rsid w:val="31B245FD"/>
    <w:rsid w:val="31B442E4"/>
    <w:rsid w:val="31F06A3D"/>
    <w:rsid w:val="325D0E57"/>
    <w:rsid w:val="328A02E1"/>
    <w:rsid w:val="32CD374C"/>
    <w:rsid w:val="32D7CD31"/>
    <w:rsid w:val="32DC78D1"/>
    <w:rsid w:val="33093540"/>
    <w:rsid w:val="33341C0F"/>
    <w:rsid w:val="33718B0C"/>
    <w:rsid w:val="340FFC94"/>
    <w:rsid w:val="347851E5"/>
    <w:rsid w:val="348D93A5"/>
    <w:rsid w:val="34952658"/>
    <w:rsid w:val="349A9632"/>
    <w:rsid w:val="34D014E2"/>
    <w:rsid w:val="34D1864F"/>
    <w:rsid w:val="34EE6249"/>
    <w:rsid w:val="35009E52"/>
    <w:rsid w:val="35DC1076"/>
    <w:rsid w:val="35EC3DE3"/>
    <w:rsid w:val="3603DDF6"/>
    <w:rsid w:val="360B7647"/>
    <w:rsid w:val="36429ED9"/>
    <w:rsid w:val="3676D9D5"/>
    <w:rsid w:val="368CD278"/>
    <w:rsid w:val="368E94FB"/>
    <w:rsid w:val="368EB448"/>
    <w:rsid w:val="369FEA3F"/>
    <w:rsid w:val="36A0C4AF"/>
    <w:rsid w:val="36AD98D8"/>
    <w:rsid w:val="36B751EA"/>
    <w:rsid w:val="36BBEA18"/>
    <w:rsid w:val="36FC0586"/>
    <w:rsid w:val="371DB9F4"/>
    <w:rsid w:val="375A912F"/>
    <w:rsid w:val="37829FD2"/>
    <w:rsid w:val="378879FE"/>
    <w:rsid w:val="37A85D2E"/>
    <w:rsid w:val="3812C512"/>
    <w:rsid w:val="381332F3"/>
    <w:rsid w:val="38A0B734"/>
    <w:rsid w:val="38A649FC"/>
    <w:rsid w:val="38B7AD15"/>
    <w:rsid w:val="38B85120"/>
    <w:rsid w:val="38C6F44C"/>
    <w:rsid w:val="38C7EC03"/>
    <w:rsid w:val="38CAFBE9"/>
    <w:rsid w:val="38F52A14"/>
    <w:rsid w:val="38F72426"/>
    <w:rsid w:val="39171332"/>
    <w:rsid w:val="3938ECEB"/>
    <w:rsid w:val="394792C9"/>
    <w:rsid w:val="395BF73F"/>
    <w:rsid w:val="39B21D7B"/>
    <w:rsid w:val="39C7EA9B"/>
    <w:rsid w:val="39D0D9EA"/>
    <w:rsid w:val="3A3659A2"/>
    <w:rsid w:val="3A41663A"/>
    <w:rsid w:val="3A41CBE3"/>
    <w:rsid w:val="3A821EB0"/>
    <w:rsid w:val="3A85A73A"/>
    <w:rsid w:val="3A9CD0FD"/>
    <w:rsid w:val="3ACD6240"/>
    <w:rsid w:val="3ACEC155"/>
    <w:rsid w:val="3AD42D86"/>
    <w:rsid w:val="3AE65B3D"/>
    <w:rsid w:val="3B027B59"/>
    <w:rsid w:val="3B046C00"/>
    <w:rsid w:val="3B098DF1"/>
    <w:rsid w:val="3B61EA66"/>
    <w:rsid w:val="3B757238"/>
    <w:rsid w:val="3B84C30A"/>
    <w:rsid w:val="3BC34412"/>
    <w:rsid w:val="3BCF16C5"/>
    <w:rsid w:val="3BCFB666"/>
    <w:rsid w:val="3C0282DE"/>
    <w:rsid w:val="3C167696"/>
    <w:rsid w:val="3C3D956C"/>
    <w:rsid w:val="3C6AD04C"/>
    <w:rsid w:val="3C6F88B8"/>
    <w:rsid w:val="3C8F28F2"/>
    <w:rsid w:val="3CAE70C4"/>
    <w:rsid w:val="3CE1FDBC"/>
    <w:rsid w:val="3D0EC532"/>
    <w:rsid w:val="3D365AB6"/>
    <w:rsid w:val="3D3B57FF"/>
    <w:rsid w:val="3D78D86B"/>
    <w:rsid w:val="3DFD26F6"/>
    <w:rsid w:val="3E066498"/>
    <w:rsid w:val="3E0B3A72"/>
    <w:rsid w:val="3E76EBDA"/>
    <w:rsid w:val="3E87F7CD"/>
    <w:rsid w:val="3E9DB7B1"/>
    <w:rsid w:val="3ECC2F09"/>
    <w:rsid w:val="3ED0BB32"/>
    <w:rsid w:val="3F12CA96"/>
    <w:rsid w:val="3F20B255"/>
    <w:rsid w:val="3F4AA7CC"/>
    <w:rsid w:val="3F4E3D5C"/>
    <w:rsid w:val="3F61BF25"/>
    <w:rsid w:val="3F891AA9"/>
    <w:rsid w:val="3FDC50CD"/>
    <w:rsid w:val="3FDE0946"/>
    <w:rsid w:val="3FE5F42B"/>
    <w:rsid w:val="400198E5"/>
    <w:rsid w:val="401048F5"/>
    <w:rsid w:val="401D3C22"/>
    <w:rsid w:val="40582F31"/>
    <w:rsid w:val="40B57294"/>
    <w:rsid w:val="40B8C46C"/>
    <w:rsid w:val="40D7080C"/>
    <w:rsid w:val="4100136B"/>
    <w:rsid w:val="412495B6"/>
    <w:rsid w:val="4154BD17"/>
    <w:rsid w:val="42276983"/>
    <w:rsid w:val="4248ADA5"/>
    <w:rsid w:val="425733C7"/>
    <w:rsid w:val="426B3802"/>
    <w:rsid w:val="4276F563"/>
    <w:rsid w:val="428FDF5E"/>
    <w:rsid w:val="42905E39"/>
    <w:rsid w:val="4294B461"/>
    <w:rsid w:val="42EF30D4"/>
    <w:rsid w:val="42F52D5E"/>
    <w:rsid w:val="43122C79"/>
    <w:rsid w:val="438139B2"/>
    <w:rsid w:val="438F6B9E"/>
    <w:rsid w:val="439E2B5A"/>
    <w:rsid w:val="43A2DA1E"/>
    <w:rsid w:val="43AFE98F"/>
    <w:rsid w:val="43C013ED"/>
    <w:rsid w:val="43C19D86"/>
    <w:rsid w:val="43C6D52C"/>
    <w:rsid w:val="43CB0E8B"/>
    <w:rsid w:val="43D1EFA9"/>
    <w:rsid w:val="43D2EE13"/>
    <w:rsid w:val="43F306FF"/>
    <w:rsid w:val="4424EF97"/>
    <w:rsid w:val="44ADB793"/>
    <w:rsid w:val="44C539D9"/>
    <w:rsid w:val="45435657"/>
    <w:rsid w:val="45649E3C"/>
    <w:rsid w:val="45740495"/>
    <w:rsid w:val="45C08928"/>
    <w:rsid w:val="45C5C99E"/>
    <w:rsid w:val="46052643"/>
    <w:rsid w:val="461851F2"/>
    <w:rsid w:val="462253AF"/>
    <w:rsid w:val="465248C9"/>
    <w:rsid w:val="4703CB16"/>
    <w:rsid w:val="470CCA1C"/>
    <w:rsid w:val="470E8D66"/>
    <w:rsid w:val="471B7BD0"/>
    <w:rsid w:val="471FF243"/>
    <w:rsid w:val="47597608"/>
    <w:rsid w:val="476ED31C"/>
    <w:rsid w:val="47739EF4"/>
    <w:rsid w:val="477FA0AC"/>
    <w:rsid w:val="478C7E12"/>
    <w:rsid w:val="47CA9359"/>
    <w:rsid w:val="47F6AC26"/>
    <w:rsid w:val="481FB697"/>
    <w:rsid w:val="485C0FD5"/>
    <w:rsid w:val="4865B2CC"/>
    <w:rsid w:val="4874821C"/>
    <w:rsid w:val="488A7BDE"/>
    <w:rsid w:val="4895412B"/>
    <w:rsid w:val="48BA3B94"/>
    <w:rsid w:val="491B6BCC"/>
    <w:rsid w:val="49798E47"/>
    <w:rsid w:val="499DDA48"/>
    <w:rsid w:val="49C1508C"/>
    <w:rsid w:val="49CBC274"/>
    <w:rsid w:val="49D11701"/>
    <w:rsid w:val="49EC8735"/>
    <w:rsid w:val="4A5C2DF3"/>
    <w:rsid w:val="4A62E072"/>
    <w:rsid w:val="4A982D32"/>
    <w:rsid w:val="4A988878"/>
    <w:rsid w:val="4AF49E6D"/>
    <w:rsid w:val="4AF6F347"/>
    <w:rsid w:val="4AFAD2D1"/>
    <w:rsid w:val="4B1E53FC"/>
    <w:rsid w:val="4B20ACAC"/>
    <w:rsid w:val="4B50AD0A"/>
    <w:rsid w:val="4B5B627D"/>
    <w:rsid w:val="4B633AA8"/>
    <w:rsid w:val="4B656100"/>
    <w:rsid w:val="4B71F9D1"/>
    <w:rsid w:val="4BB4F22D"/>
    <w:rsid w:val="4BE148FE"/>
    <w:rsid w:val="4C21EFEB"/>
    <w:rsid w:val="4C4EF264"/>
    <w:rsid w:val="4C53332A"/>
    <w:rsid w:val="4C574567"/>
    <w:rsid w:val="4C7E2E05"/>
    <w:rsid w:val="4CAE80D1"/>
    <w:rsid w:val="4D1B84D5"/>
    <w:rsid w:val="4D1DE2F2"/>
    <w:rsid w:val="4D7C0536"/>
    <w:rsid w:val="4DB59C6F"/>
    <w:rsid w:val="4E0A92FB"/>
    <w:rsid w:val="4E557EFF"/>
    <w:rsid w:val="4E562E2E"/>
    <w:rsid w:val="4E5EF77E"/>
    <w:rsid w:val="4E72883A"/>
    <w:rsid w:val="4E735063"/>
    <w:rsid w:val="4E7EBB92"/>
    <w:rsid w:val="4EAB9BE9"/>
    <w:rsid w:val="4EC380D9"/>
    <w:rsid w:val="4EFC8A01"/>
    <w:rsid w:val="4F076B19"/>
    <w:rsid w:val="4F21DED9"/>
    <w:rsid w:val="4F8946A4"/>
    <w:rsid w:val="4F97DF81"/>
    <w:rsid w:val="4FAC3BEF"/>
    <w:rsid w:val="4FC3E1EA"/>
    <w:rsid w:val="4FDAF54C"/>
    <w:rsid w:val="5018F70C"/>
    <w:rsid w:val="501DD37F"/>
    <w:rsid w:val="5076194C"/>
    <w:rsid w:val="5081AD1A"/>
    <w:rsid w:val="508AD4A1"/>
    <w:rsid w:val="509C03F6"/>
    <w:rsid w:val="50A658F7"/>
    <w:rsid w:val="50ACE610"/>
    <w:rsid w:val="50B700D5"/>
    <w:rsid w:val="50C843CF"/>
    <w:rsid w:val="510B9C8D"/>
    <w:rsid w:val="510F02A8"/>
    <w:rsid w:val="513D356F"/>
    <w:rsid w:val="51467B36"/>
    <w:rsid w:val="515A0F68"/>
    <w:rsid w:val="51767570"/>
    <w:rsid w:val="517FB71A"/>
    <w:rsid w:val="51B1CEC0"/>
    <w:rsid w:val="51CC8B0B"/>
    <w:rsid w:val="51F2799F"/>
    <w:rsid w:val="52004F68"/>
    <w:rsid w:val="521F471D"/>
    <w:rsid w:val="52422A57"/>
    <w:rsid w:val="52673408"/>
    <w:rsid w:val="529DEAF3"/>
    <w:rsid w:val="52F77D40"/>
    <w:rsid w:val="53090F59"/>
    <w:rsid w:val="5352361B"/>
    <w:rsid w:val="53800733"/>
    <w:rsid w:val="53D03044"/>
    <w:rsid w:val="53D67904"/>
    <w:rsid w:val="53FBA2EF"/>
    <w:rsid w:val="5404AE4A"/>
    <w:rsid w:val="541A1F9A"/>
    <w:rsid w:val="546C4A24"/>
    <w:rsid w:val="54A72BF3"/>
    <w:rsid w:val="54B4A9FB"/>
    <w:rsid w:val="54C6C222"/>
    <w:rsid w:val="54FB72B1"/>
    <w:rsid w:val="55465104"/>
    <w:rsid w:val="554E8A2A"/>
    <w:rsid w:val="555320CC"/>
    <w:rsid w:val="556C0F9F"/>
    <w:rsid w:val="55721D07"/>
    <w:rsid w:val="55A41F1E"/>
    <w:rsid w:val="56108FF2"/>
    <w:rsid w:val="56BD1F36"/>
    <w:rsid w:val="572999CB"/>
    <w:rsid w:val="57415F25"/>
    <w:rsid w:val="574E179F"/>
    <w:rsid w:val="576AA6E2"/>
    <w:rsid w:val="57D403E9"/>
    <w:rsid w:val="57E2515F"/>
    <w:rsid w:val="580DEAA8"/>
    <w:rsid w:val="58129029"/>
    <w:rsid w:val="584647F9"/>
    <w:rsid w:val="586FBE87"/>
    <w:rsid w:val="58716981"/>
    <w:rsid w:val="587A67DC"/>
    <w:rsid w:val="588951CE"/>
    <w:rsid w:val="58E89A5E"/>
    <w:rsid w:val="58EAA5C6"/>
    <w:rsid w:val="58F9D26F"/>
    <w:rsid w:val="59185FF8"/>
    <w:rsid w:val="5920BB72"/>
    <w:rsid w:val="594357F8"/>
    <w:rsid w:val="5970BC21"/>
    <w:rsid w:val="59B933B5"/>
    <w:rsid w:val="5A1C4D62"/>
    <w:rsid w:val="5A53D927"/>
    <w:rsid w:val="5A6CD432"/>
    <w:rsid w:val="5A94E25B"/>
    <w:rsid w:val="5AC7793B"/>
    <w:rsid w:val="5B288355"/>
    <w:rsid w:val="5B39A17B"/>
    <w:rsid w:val="5B75F75F"/>
    <w:rsid w:val="5B9043E6"/>
    <w:rsid w:val="5BC18C78"/>
    <w:rsid w:val="5BC1F601"/>
    <w:rsid w:val="5BCA2450"/>
    <w:rsid w:val="5BF91C52"/>
    <w:rsid w:val="5C213971"/>
    <w:rsid w:val="5C32D1A0"/>
    <w:rsid w:val="5C3D46D0"/>
    <w:rsid w:val="5C540357"/>
    <w:rsid w:val="5C5DDF96"/>
    <w:rsid w:val="5C83FEE9"/>
    <w:rsid w:val="5C90447A"/>
    <w:rsid w:val="5CD21954"/>
    <w:rsid w:val="5CF5F102"/>
    <w:rsid w:val="5D01549B"/>
    <w:rsid w:val="5D037CBD"/>
    <w:rsid w:val="5D15F5CE"/>
    <w:rsid w:val="5D16FAF9"/>
    <w:rsid w:val="5D47EBDF"/>
    <w:rsid w:val="5D7CAF84"/>
    <w:rsid w:val="5DBA0D55"/>
    <w:rsid w:val="5DBAD7C2"/>
    <w:rsid w:val="5DC14433"/>
    <w:rsid w:val="5DC36C30"/>
    <w:rsid w:val="5DC936A3"/>
    <w:rsid w:val="5DDE22CB"/>
    <w:rsid w:val="5DFABE01"/>
    <w:rsid w:val="5E2EEFE0"/>
    <w:rsid w:val="5E6321BC"/>
    <w:rsid w:val="5E677355"/>
    <w:rsid w:val="5ECB6216"/>
    <w:rsid w:val="5ED76A50"/>
    <w:rsid w:val="5EF15397"/>
    <w:rsid w:val="5F068C21"/>
    <w:rsid w:val="5F2C245B"/>
    <w:rsid w:val="5F9DB198"/>
    <w:rsid w:val="5FA75E82"/>
    <w:rsid w:val="5FDDE2E4"/>
    <w:rsid w:val="5FEB6723"/>
    <w:rsid w:val="5FF1927A"/>
    <w:rsid w:val="5FFB2853"/>
    <w:rsid w:val="6002591E"/>
    <w:rsid w:val="60034F86"/>
    <w:rsid w:val="6004A092"/>
    <w:rsid w:val="600BD0CE"/>
    <w:rsid w:val="6014DC9C"/>
    <w:rsid w:val="601A10AB"/>
    <w:rsid w:val="6033B106"/>
    <w:rsid w:val="6049184F"/>
    <w:rsid w:val="60627C23"/>
    <w:rsid w:val="60684B2D"/>
    <w:rsid w:val="60B5135F"/>
    <w:rsid w:val="60D6B723"/>
    <w:rsid w:val="60DADB8D"/>
    <w:rsid w:val="61169BE9"/>
    <w:rsid w:val="611E8682"/>
    <w:rsid w:val="615A44E8"/>
    <w:rsid w:val="615E670B"/>
    <w:rsid w:val="618B67BB"/>
    <w:rsid w:val="620D050F"/>
    <w:rsid w:val="621A6595"/>
    <w:rsid w:val="6233EA05"/>
    <w:rsid w:val="6261D579"/>
    <w:rsid w:val="62A1AADD"/>
    <w:rsid w:val="62BE2A9A"/>
    <w:rsid w:val="62C9ECBA"/>
    <w:rsid w:val="62DAE40F"/>
    <w:rsid w:val="62F50CF6"/>
    <w:rsid w:val="630FC29F"/>
    <w:rsid w:val="633F0CB6"/>
    <w:rsid w:val="634F7B69"/>
    <w:rsid w:val="63624EB5"/>
    <w:rsid w:val="637B6DD3"/>
    <w:rsid w:val="63805183"/>
    <w:rsid w:val="63A17B71"/>
    <w:rsid w:val="63AA0D76"/>
    <w:rsid w:val="63AB1BEE"/>
    <w:rsid w:val="63BABA81"/>
    <w:rsid w:val="63E5CAF0"/>
    <w:rsid w:val="640455A3"/>
    <w:rsid w:val="6476DFCA"/>
    <w:rsid w:val="648948F9"/>
    <w:rsid w:val="64A0CB0C"/>
    <w:rsid w:val="64B46B43"/>
    <w:rsid w:val="64B5ECE9"/>
    <w:rsid w:val="64BCC9D4"/>
    <w:rsid w:val="64E8245B"/>
    <w:rsid w:val="6502382A"/>
    <w:rsid w:val="652C0CEE"/>
    <w:rsid w:val="6531C600"/>
    <w:rsid w:val="6533B161"/>
    <w:rsid w:val="653EC5D9"/>
    <w:rsid w:val="65464981"/>
    <w:rsid w:val="65F07D65"/>
    <w:rsid w:val="66062884"/>
    <w:rsid w:val="6613140D"/>
    <w:rsid w:val="66175497"/>
    <w:rsid w:val="661BD734"/>
    <w:rsid w:val="661E80B1"/>
    <w:rsid w:val="66230722"/>
    <w:rsid w:val="66392936"/>
    <w:rsid w:val="66889604"/>
    <w:rsid w:val="66CB8AA0"/>
    <w:rsid w:val="66CD5106"/>
    <w:rsid w:val="6719B37B"/>
    <w:rsid w:val="6721D388"/>
    <w:rsid w:val="673302F6"/>
    <w:rsid w:val="6737984D"/>
    <w:rsid w:val="675124EA"/>
    <w:rsid w:val="6761C142"/>
    <w:rsid w:val="676A50F9"/>
    <w:rsid w:val="6779CFEC"/>
    <w:rsid w:val="679D8410"/>
    <w:rsid w:val="67E70B8A"/>
    <w:rsid w:val="67E99FD6"/>
    <w:rsid w:val="686404C7"/>
    <w:rsid w:val="6864D3D6"/>
    <w:rsid w:val="687D2146"/>
    <w:rsid w:val="68847D16"/>
    <w:rsid w:val="68CABC7A"/>
    <w:rsid w:val="68D07739"/>
    <w:rsid w:val="68F28F7B"/>
    <w:rsid w:val="68F30CB1"/>
    <w:rsid w:val="68F8CEE1"/>
    <w:rsid w:val="6940789F"/>
    <w:rsid w:val="694E1A72"/>
    <w:rsid w:val="698125EC"/>
    <w:rsid w:val="6981CCAE"/>
    <w:rsid w:val="69CD46BA"/>
    <w:rsid w:val="6A1303A5"/>
    <w:rsid w:val="6A33364C"/>
    <w:rsid w:val="6A447357"/>
    <w:rsid w:val="6A5E444D"/>
    <w:rsid w:val="6AC2CF7A"/>
    <w:rsid w:val="6AC7ECA7"/>
    <w:rsid w:val="6AD27032"/>
    <w:rsid w:val="6B2A710B"/>
    <w:rsid w:val="6B330D4B"/>
    <w:rsid w:val="6B4DF002"/>
    <w:rsid w:val="6B5F6912"/>
    <w:rsid w:val="6B66B024"/>
    <w:rsid w:val="6BA5362F"/>
    <w:rsid w:val="6BB7DD52"/>
    <w:rsid w:val="6BC3652E"/>
    <w:rsid w:val="6BCB8637"/>
    <w:rsid w:val="6C54AD2A"/>
    <w:rsid w:val="6C5545B3"/>
    <w:rsid w:val="6C670E8B"/>
    <w:rsid w:val="6C7F643B"/>
    <w:rsid w:val="6C850E45"/>
    <w:rsid w:val="6C85CFF4"/>
    <w:rsid w:val="6CC6A192"/>
    <w:rsid w:val="6CD12C89"/>
    <w:rsid w:val="6CD64A57"/>
    <w:rsid w:val="6CE4800B"/>
    <w:rsid w:val="6D452063"/>
    <w:rsid w:val="6D57740A"/>
    <w:rsid w:val="6DBE4510"/>
    <w:rsid w:val="6DE9EBB7"/>
    <w:rsid w:val="6DFAC85E"/>
    <w:rsid w:val="6E0AD025"/>
    <w:rsid w:val="6E578444"/>
    <w:rsid w:val="6E6CE00C"/>
    <w:rsid w:val="6EF51E52"/>
    <w:rsid w:val="6F1A9F29"/>
    <w:rsid w:val="6F699708"/>
    <w:rsid w:val="6FB4662E"/>
    <w:rsid w:val="6FC03FAA"/>
    <w:rsid w:val="6FE6D2D0"/>
    <w:rsid w:val="700035C1"/>
    <w:rsid w:val="70244767"/>
    <w:rsid w:val="702BFDCF"/>
    <w:rsid w:val="70862DCA"/>
    <w:rsid w:val="708E9CDD"/>
    <w:rsid w:val="70A92AA6"/>
    <w:rsid w:val="70B9CD53"/>
    <w:rsid w:val="70E3A45F"/>
    <w:rsid w:val="70F81A41"/>
    <w:rsid w:val="71012A26"/>
    <w:rsid w:val="711D7151"/>
    <w:rsid w:val="71507A8A"/>
    <w:rsid w:val="71891DEB"/>
    <w:rsid w:val="71A1A116"/>
    <w:rsid w:val="71EC821D"/>
    <w:rsid w:val="71ED5A19"/>
    <w:rsid w:val="71F47704"/>
    <w:rsid w:val="71FD7E61"/>
    <w:rsid w:val="720C6B2D"/>
    <w:rsid w:val="7269B4C7"/>
    <w:rsid w:val="72765F98"/>
    <w:rsid w:val="72969764"/>
    <w:rsid w:val="72C0CFA0"/>
    <w:rsid w:val="72D0DAEE"/>
    <w:rsid w:val="72E6BCA4"/>
    <w:rsid w:val="72FBA25A"/>
    <w:rsid w:val="735C05CF"/>
    <w:rsid w:val="73602A77"/>
    <w:rsid w:val="73B4FE85"/>
    <w:rsid w:val="73C9F968"/>
    <w:rsid w:val="73CB4BA7"/>
    <w:rsid w:val="73E7833D"/>
    <w:rsid w:val="73EFA214"/>
    <w:rsid w:val="7407EC01"/>
    <w:rsid w:val="74405C1B"/>
    <w:rsid w:val="744A5E59"/>
    <w:rsid w:val="74CC3E24"/>
    <w:rsid w:val="74DA714E"/>
    <w:rsid w:val="74E1C547"/>
    <w:rsid w:val="74E50F14"/>
    <w:rsid w:val="74EAEF60"/>
    <w:rsid w:val="74F2E39F"/>
    <w:rsid w:val="75579DE2"/>
    <w:rsid w:val="75A8C6E2"/>
    <w:rsid w:val="75B43F52"/>
    <w:rsid w:val="761464D6"/>
    <w:rsid w:val="7711D914"/>
    <w:rsid w:val="771C7581"/>
    <w:rsid w:val="774B93F2"/>
    <w:rsid w:val="777D092B"/>
    <w:rsid w:val="77B668AE"/>
    <w:rsid w:val="77C964C7"/>
    <w:rsid w:val="77F8184E"/>
    <w:rsid w:val="77F883C4"/>
    <w:rsid w:val="77FE1489"/>
    <w:rsid w:val="7841130D"/>
    <w:rsid w:val="785D4C7B"/>
    <w:rsid w:val="786ADCAD"/>
    <w:rsid w:val="789D406F"/>
    <w:rsid w:val="78BF89BA"/>
    <w:rsid w:val="78E7C72B"/>
    <w:rsid w:val="78F5D696"/>
    <w:rsid w:val="7907B5D0"/>
    <w:rsid w:val="79104806"/>
    <w:rsid w:val="794594E7"/>
    <w:rsid w:val="79882FEE"/>
    <w:rsid w:val="79DA2F36"/>
    <w:rsid w:val="79E1FBD1"/>
    <w:rsid w:val="79E7E9FD"/>
    <w:rsid w:val="7A175E7F"/>
    <w:rsid w:val="7A1914DF"/>
    <w:rsid w:val="7A42CD20"/>
    <w:rsid w:val="7A62CCDE"/>
    <w:rsid w:val="7ACD9F20"/>
    <w:rsid w:val="7B01FFC3"/>
    <w:rsid w:val="7B11FC36"/>
    <w:rsid w:val="7B276CC8"/>
    <w:rsid w:val="7B4B529A"/>
    <w:rsid w:val="7B549C14"/>
    <w:rsid w:val="7B610606"/>
    <w:rsid w:val="7BA7805D"/>
    <w:rsid w:val="7BD35123"/>
    <w:rsid w:val="7BD9F8B5"/>
    <w:rsid w:val="7BE96825"/>
    <w:rsid w:val="7BF1F433"/>
    <w:rsid w:val="7C05DFCB"/>
    <w:rsid w:val="7C319B98"/>
    <w:rsid w:val="7C34CE83"/>
    <w:rsid w:val="7C419D30"/>
    <w:rsid w:val="7C870F49"/>
    <w:rsid w:val="7C93BAD8"/>
    <w:rsid w:val="7CA60C1B"/>
    <w:rsid w:val="7D04036D"/>
    <w:rsid w:val="7D37AA0E"/>
    <w:rsid w:val="7D56EB90"/>
    <w:rsid w:val="7D583678"/>
    <w:rsid w:val="7D6EAA6A"/>
    <w:rsid w:val="7D8EF11C"/>
    <w:rsid w:val="7D8F4742"/>
    <w:rsid w:val="7E29248D"/>
    <w:rsid w:val="7E2C442B"/>
    <w:rsid w:val="7E5CAD4C"/>
    <w:rsid w:val="7E7FAE46"/>
    <w:rsid w:val="7E911479"/>
    <w:rsid w:val="7E930DAC"/>
    <w:rsid w:val="7EC1A97A"/>
    <w:rsid w:val="7F00C8AB"/>
    <w:rsid w:val="7F13C2F4"/>
    <w:rsid w:val="7F3EE58A"/>
    <w:rsid w:val="7F5CBFB9"/>
    <w:rsid w:val="7F7816CA"/>
    <w:rsid w:val="7F9CB701"/>
    <w:rsid w:val="7F9D9CAE"/>
    <w:rsid w:val="7FA4D8A7"/>
    <w:rsid w:val="7FAACE9F"/>
    <w:rsid w:val="7FF5F7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A3BD5"/>
  <w15:docId w15:val="{D515777C-B9FC-49C3-97C6-6DA03779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71" w:lineRule="auto"/>
      <w:ind w:left="10" w:right="48" w:hanging="10"/>
      <w:jc w:val="both"/>
    </w:pPr>
    <w:rPr>
      <w:rFonts w:ascii="Ubuntu" w:eastAsia="Ubuntu" w:hAnsi="Ubuntu" w:cs="Ubuntu"/>
      <w:color w:val="000000"/>
      <w:sz w:val="21"/>
    </w:rPr>
  </w:style>
  <w:style w:type="paragraph" w:styleId="Heading1">
    <w:name w:val="heading 1"/>
    <w:next w:val="Normal"/>
    <w:link w:val="Heading1Char"/>
    <w:uiPriority w:val="9"/>
    <w:unhideWhenUsed/>
    <w:qFormat/>
    <w:pPr>
      <w:keepNext/>
      <w:keepLines/>
      <w:numPr>
        <w:numId w:val="25"/>
      </w:numPr>
      <w:spacing w:after="17"/>
      <w:ind w:left="10" w:hanging="10"/>
      <w:outlineLvl w:val="0"/>
    </w:pPr>
    <w:rPr>
      <w:rFonts w:ascii="Ubuntu" w:eastAsia="Ubuntu" w:hAnsi="Ubuntu" w:cs="Ubuntu"/>
      <w:color w:val="9C0F1D"/>
      <w:sz w:val="21"/>
    </w:rPr>
  </w:style>
  <w:style w:type="paragraph" w:styleId="Heading2">
    <w:name w:val="heading 2"/>
    <w:next w:val="Normal"/>
    <w:link w:val="Heading2Char"/>
    <w:uiPriority w:val="9"/>
    <w:unhideWhenUsed/>
    <w:qFormat/>
    <w:pPr>
      <w:keepNext/>
      <w:keepLines/>
      <w:spacing w:after="16"/>
      <w:ind w:left="10" w:hanging="10"/>
      <w:outlineLvl w:val="1"/>
    </w:pPr>
    <w:rPr>
      <w:rFonts w:ascii="Ubuntu" w:eastAsia="Ubuntu" w:hAnsi="Ubuntu" w:cs="Ubuntu"/>
      <w:i/>
      <w:color w:val="4F81BD"/>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Ubuntu" w:eastAsia="Ubuntu" w:hAnsi="Ubuntu" w:cs="Ubuntu"/>
      <w:i/>
      <w:color w:val="4F81BD"/>
      <w:sz w:val="21"/>
    </w:rPr>
  </w:style>
  <w:style w:type="character" w:customStyle="1" w:styleId="Heading1Char">
    <w:name w:val="Heading 1 Char"/>
    <w:link w:val="Heading1"/>
    <w:rPr>
      <w:rFonts w:ascii="Ubuntu" w:eastAsia="Ubuntu" w:hAnsi="Ubuntu" w:cs="Ubuntu"/>
      <w:color w:val="9C0F1D"/>
      <w:sz w:val="21"/>
    </w:rPr>
  </w:style>
  <w:style w:type="paragraph" w:customStyle="1" w:styleId="footnotedescription">
    <w:name w:val="footnote description"/>
    <w:next w:val="Normal"/>
    <w:link w:val="footnotedescriptionChar"/>
    <w:hidden/>
    <w:pPr>
      <w:spacing w:after="0" w:line="254" w:lineRule="auto"/>
      <w:ind w:right="19"/>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paragraph" w:styleId="TOC1">
    <w:name w:val="toc 1"/>
    <w:hidden/>
    <w:uiPriority w:val="39"/>
    <w:pPr>
      <w:ind w:left="15" w:right="15"/>
    </w:pPr>
    <w:rPr>
      <w:rFonts w:ascii="Calibri" w:eastAsia="Calibri" w:hAnsi="Calibri" w:cs="Calibri"/>
      <w:color w:val="000000"/>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431EE"/>
    <w:rPr>
      <w:color w:val="0563C1" w:themeColor="hyperlink"/>
      <w:u w:val="single"/>
    </w:rPr>
  </w:style>
  <w:style w:type="paragraph" w:styleId="NormalWeb">
    <w:name w:val="Normal (Web)"/>
    <w:basedOn w:val="Normal"/>
    <w:uiPriority w:val="99"/>
    <w:semiHidden/>
    <w:unhideWhenUsed/>
    <w:rsid w:val="00682B4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GridTable1Light">
    <w:name w:val="Grid Table 1 Light"/>
    <w:basedOn w:val="TableNormal"/>
    <w:uiPriority w:val="46"/>
    <w:rsid w:val="00682B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682B4D"/>
    <w:rPr>
      <w:sz w:val="16"/>
      <w:szCs w:val="16"/>
    </w:rPr>
  </w:style>
  <w:style w:type="paragraph" w:styleId="CommentText">
    <w:name w:val="annotation text"/>
    <w:basedOn w:val="Normal"/>
    <w:link w:val="CommentTextChar"/>
    <w:uiPriority w:val="99"/>
    <w:unhideWhenUsed/>
    <w:rsid w:val="00682B4D"/>
    <w:pPr>
      <w:spacing w:line="240" w:lineRule="auto"/>
    </w:pPr>
    <w:rPr>
      <w:sz w:val="20"/>
      <w:szCs w:val="20"/>
    </w:rPr>
  </w:style>
  <w:style w:type="character" w:customStyle="1" w:styleId="CommentTextChar">
    <w:name w:val="Comment Text Char"/>
    <w:basedOn w:val="DefaultParagraphFont"/>
    <w:link w:val="CommentText"/>
    <w:uiPriority w:val="99"/>
    <w:rsid w:val="00682B4D"/>
    <w:rPr>
      <w:rFonts w:ascii="Ubuntu" w:eastAsia="Ubuntu" w:hAnsi="Ubuntu" w:cs="Ubuntu"/>
      <w:color w:val="000000"/>
      <w:sz w:val="20"/>
      <w:szCs w:val="20"/>
    </w:rPr>
  </w:style>
  <w:style w:type="paragraph" w:styleId="CommentSubject">
    <w:name w:val="annotation subject"/>
    <w:basedOn w:val="CommentText"/>
    <w:next w:val="CommentText"/>
    <w:link w:val="CommentSubjectChar"/>
    <w:uiPriority w:val="99"/>
    <w:semiHidden/>
    <w:unhideWhenUsed/>
    <w:rsid w:val="00682B4D"/>
    <w:rPr>
      <w:b/>
      <w:bCs/>
    </w:rPr>
  </w:style>
  <w:style w:type="character" w:customStyle="1" w:styleId="CommentSubjectChar">
    <w:name w:val="Comment Subject Char"/>
    <w:basedOn w:val="CommentTextChar"/>
    <w:link w:val="CommentSubject"/>
    <w:uiPriority w:val="99"/>
    <w:semiHidden/>
    <w:rsid w:val="00682B4D"/>
    <w:rPr>
      <w:rFonts w:ascii="Ubuntu" w:eastAsia="Ubuntu" w:hAnsi="Ubuntu" w:cs="Ubuntu"/>
      <w:b/>
      <w:bCs/>
      <w:color w:val="000000"/>
      <w:sz w:val="20"/>
      <w:szCs w:val="20"/>
    </w:rPr>
  </w:style>
  <w:style w:type="paragraph" w:styleId="BalloonText">
    <w:name w:val="Balloon Text"/>
    <w:basedOn w:val="Normal"/>
    <w:link w:val="BalloonTextChar"/>
    <w:uiPriority w:val="99"/>
    <w:semiHidden/>
    <w:unhideWhenUsed/>
    <w:rsid w:val="00682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4D"/>
    <w:rPr>
      <w:rFonts w:ascii="Segoe UI" w:eastAsia="Ubuntu" w:hAnsi="Segoe UI" w:cs="Segoe UI"/>
      <w:color w:val="000000"/>
      <w:sz w:val="18"/>
      <w:szCs w:val="18"/>
    </w:rPr>
  </w:style>
  <w:style w:type="character" w:styleId="UnresolvedMention">
    <w:name w:val="Unresolved Mention"/>
    <w:basedOn w:val="DefaultParagraphFont"/>
    <w:uiPriority w:val="99"/>
    <w:semiHidden/>
    <w:unhideWhenUsed/>
    <w:rsid w:val="0011688B"/>
    <w:rPr>
      <w:color w:val="605E5C"/>
      <w:shd w:val="clear" w:color="auto" w:fill="E1DFDD"/>
    </w:rPr>
  </w:style>
  <w:style w:type="paragraph" w:styleId="ListParagraph">
    <w:name w:val="List Paragraph"/>
    <w:basedOn w:val="Normal"/>
    <w:uiPriority w:val="34"/>
    <w:qFormat/>
    <w:rsid w:val="0011688B"/>
    <w:pPr>
      <w:ind w:left="720"/>
      <w:contextualSpacing/>
    </w:pPr>
  </w:style>
  <w:style w:type="paragraph" w:customStyle="1" w:styleId="Default">
    <w:name w:val="Default"/>
    <w:rsid w:val="003C771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004095"/>
    <w:pPr>
      <w:spacing w:after="0" w:line="240" w:lineRule="auto"/>
    </w:pPr>
    <w:rPr>
      <w:rFonts w:ascii="Ubuntu" w:eastAsia="Ubuntu" w:hAnsi="Ubuntu" w:cs="Ubuntu"/>
      <w:color w:val="000000"/>
      <w:sz w:val="21"/>
    </w:rPr>
  </w:style>
  <w:style w:type="paragraph" w:styleId="FootnoteText">
    <w:name w:val="footnote text"/>
    <w:basedOn w:val="Normal"/>
    <w:link w:val="FootnoteTextChar"/>
    <w:uiPriority w:val="99"/>
    <w:semiHidden/>
    <w:unhideWhenUsed/>
    <w:rsid w:val="001308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0871"/>
    <w:rPr>
      <w:rFonts w:ascii="Ubuntu" w:eastAsia="Ubuntu" w:hAnsi="Ubuntu" w:cs="Ubuntu"/>
      <w:color w:val="000000"/>
      <w:sz w:val="20"/>
      <w:szCs w:val="20"/>
    </w:rPr>
  </w:style>
  <w:style w:type="character" w:styleId="FootnoteReference">
    <w:name w:val="footnote reference"/>
    <w:basedOn w:val="DefaultParagraphFont"/>
    <w:uiPriority w:val="99"/>
    <w:semiHidden/>
    <w:unhideWhenUsed/>
    <w:rsid w:val="00130871"/>
    <w:rPr>
      <w:vertAlign w:val="superscript"/>
    </w:rPr>
  </w:style>
  <w:style w:type="paragraph" w:styleId="EndnoteText">
    <w:name w:val="endnote text"/>
    <w:basedOn w:val="Normal"/>
    <w:link w:val="EndnoteTextChar"/>
    <w:uiPriority w:val="99"/>
    <w:semiHidden/>
    <w:unhideWhenUsed/>
    <w:rsid w:val="00B271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7173"/>
    <w:rPr>
      <w:rFonts w:ascii="Ubuntu" w:eastAsia="Ubuntu" w:hAnsi="Ubuntu" w:cs="Ubuntu"/>
      <w:color w:val="000000"/>
      <w:sz w:val="20"/>
      <w:szCs w:val="20"/>
    </w:rPr>
  </w:style>
  <w:style w:type="character" w:styleId="EndnoteReference">
    <w:name w:val="endnote reference"/>
    <w:basedOn w:val="DefaultParagraphFont"/>
    <w:uiPriority w:val="99"/>
    <w:semiHidden/>
    <w:unhideWhenUsed/>
    <w:rsid w:val="00B27173"/>
    <w:rPr>
      <w:vertAlign w:val="superscript"/>
    </w:rPr>
  </w:style>
  <w:style w:type="paragraph" w:styleId="Header">
    <w:name w:val="header"/>
    <w:basedOn w:val="Normal"/>
    <w:link w:val="HeaderChar"/>
    <w:uiPriority w:val="99"/>
    <w:semiHidden/>
    <w:unhideWhenUsed/>
    <w:rsid w:val="00454A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4ABC"/>
    <w:rPr>
      <w:rFonts w:ascii="Ubuntu" w:eastAsia="Ubuntu" w:hAnsi="Ubuntu" w:cs="Ubuntu"/>
      <w:color w:val="000000"/>
      <w:sz w:val="21"/>
    </w:rPr>
  </w:style>
  <w:style w:type="paragraph" w:styleId="Footer">
    <w:name w:val="footer"/>
    <w:basedOn w:val="Normal"/>
    <w:link w:val="FooterChar"/>
    <w:uiPriority w:val="99"/>
    <w:semiHidden/>
    <w:unhideWhenUsed/>
    <w:rsid w:val="00454A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ABC"/>
    <w:rPr>
      <w:rFonts w:ascii="Ubuntu" w:eastAsia="Ubuntu" w:hAnsi="Ubuntu" w:cs="Ubuntu"/>
      <w:color w:val="000000"/>
      <w:sz w:val="21"/>
    </w:rPr>
  </w:style>
  <w:style w:type="character" w:styleId="FollowedHyperlink">
    <w:name w:val="FollowedHyperlink"/>
    <w:basedOn w:val="DefaultParagraphFont"/>
    <w:uiPriority w:val="99"/>
    <w:semiHidden/>
    <w:unhideWhenUsed/>
    <w:rsid w:val="003767DD"/>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8164">
      <w:bodyDiv w:val="1"/>
      <w:marLeft w:val="0"/>
      <w:marRight w:val="0"/>
      <w:marTop w:val="0"/>
      <w:marBottom w:val="0"/>
      <w:divBdr>
        <w:top w:val="none" w:sz="0" w:space="0" w:color="auto"/>
        <w:left w:val="none" w:sz="0" w:space="0" w:color="auto"/>
        <w:bottom w:val="none" w:sz="0" w:space="0" w:color="auto"/>
        <w:right w:val="none" w:sz="0" w:space="0" w:color="auto"/>
      </w:divBdr>
    </w:div>
    <w:div w:id="621159239">
      <w:bodyDiv w:val="1"/>
      <w:marLeft w:val="0"/>
      <w:marRight w:val="0"/>
      <w:marTop w:val="0"/>
      <w:marBottom w:val="0"/>
      <w:divBdr>
        <w:top w:val="none" w:sz="0" w:space="0" w:color="auto"/>
        <w:left w:val="none" w:sz="0" w:space="0" w:color="auto"/>
        <w:bottom w:val="none" w:sz="0" w:space="0" w:color="auto"/>
        <w:right w:val="none" w:sz="0" w:space="0" w:color="auto"/>
      </w:divBdr>
    </w:div>
    <w:div w:id="638925111">
      <w:bodyDiv w:val="1"/>
      <w:marLeft w:val="0"/>
      <w:marRight w:val="0"/>
      <w:marTop w:val="0"/>
      <w:marBottom w:val="0"/>
      <w:divBdr>
        <w:top w:val="none" w:sz="0" w:space="0" w:color="auto"/>
        <w:left w:val="none" w:sz="0" w:space="0" w:color="auto"/>
        <w:bottom w:val="none" w:sz="0" w:space="0" w:color="auto"/>
        <w:right w:val="none" w:sz="0" w:space="0" w:color="auto"/>
      </w:divBdr>
    </w:div>
    <w:div w:id="863831145">
      <w:bodyDiv w:val="1"/>
      <w:marLeft w:val="0"/>
      <w:marRight w:val="0"/>
      <w:marTop w:val="0"/>
      <w:marBottom w:val="0"/>
      <w:divBdr>
        <w:top w:val="none" w:sz="0" w:space="0" w:color="auto"/>
        <w:left w:val="none" w:sz="0" w:space="0" w:color="auto"/>
        <w:bottom w:val="none" w:sz="0" w:space="0" w:color="auto"/>
        <w:right w:val="none" w:sz="0" w:space="0" w:color="auto"/>
      </w:divBdr>
    </w:div>
    <w:div w:id="885332944">
      <w:bodyDiv w:val="1"/>
      <w:marLeft w:val="0"/>
      <w:marRight w:val="0"/>
      <w:marTop w:val="0"/>
      <w:marBottom w:val="0"/>
      <w:divBdr>
        <w:top w:val="none" w:sz="0" w:space="0" w:color="auto"/>
        <w:left w:val="none" w:sz="0" w:space="0" w:color="auto"/>
        <w:bottom w:val="none" w:sz="0" w:space="0" w:color="auto"/>
        <w:right w:val="none" w:sz="0" w:space="0" w:color="auto"/>
      </w:divBdr>
    </w:div>
    <w:div w:id="1394426379">
      <w:bodyDiv w:val="1"/>
      <w:marLeft w:val="0"/>
      <w:marRight w:val="0"/>
      <w:marTop w:val="0"/>
      <w:marBottom w:val="0"/>
      <w:divBdr>
        <w:top w:val="none" w:sz="0" w:space="0" w:color="auto"/>
        <w:left w:val="none" w:sz="0" w:space="0" w:color="auto"/>
        <w:bottom w:val="none" w:sz="0" w:space="0" w:color="auto"/>
        <w:right w:val="none" w:sz="0" w:space="0" w:color="auto"/>
      </w:divBdr>
    </w:div>
    <w:div w:id="2070612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clusivehealth@specialolympics.org" TargetMode="External"/><Relationship Id="rId18" Type="http://schemas.openxmlformats.org/officeDocument/2006/relationships/hyperlink" Target="mailto:spattanaik@specialolympics.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inclusivehealth@specialolympics.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cruz@specialolympics.org" TargetMode="External"/><Relationship Id="rId20" Type="http://schemas.openxmlformats.org/officeDocument/2006/relationships/hyperlink" Target="mailto:ajenkins@specialolympics.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pattanaik@specialolympics.org" TargetMode="External"/><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mailto:acruz@specialolympics.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clusivehealth@specialolympics.org" TargetMode="External"/><Relationship Id="rId22" Type="http://schemas.openxmlformats.org/officeDocument/2006/relationships/footer" Target="footer1.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70B3501-5B42-44ED-9F21-584E092402D2}">
    <t:Anchor>
      <t:Comment id="529261529"/>
    </t:Anchor>
    <t:History>
      <t:Event id="{2AFA4714-71F8-4376-8FF7-D4956E31A8F5}" time="2024-10-09T13:36:40.134Z">
        <t:Attribution userId="S::halzahran@specialolympics.org::65de03d5-ba38-425b-afc5-ab3b345bad43" userProvider="AD" userName="Hamza Alzahran"/>
        <t:Anchor>
          <t:Comment id="951015297"/>
        </t:Anchor>
        <t:Create/>
      </t:Event>
      <t:Event id="{6C1D87B3-374A-47B9-B705-07A5CE2333ED}" time="2024-10-09T13:36:40.134Z">
        <t:Attribution userId="S::halzahran@specialolympics.org::65de03d5-ba38-425b-afc5-ab3b345bad43" userProvider="AD" userName="Hamza Alzahran"/>
        <t:Anchor>
          <t:Comment id="951015297"/>
        </t:Anchor>
        <t:Assign userId="S::jhanley@specialolympics.org::9fd4aa2c-5be9-490c-8b37-df122fb83b14" userProvider="AD" userName="John Hanley"/>
      </t:Event>
      <t:Event id="{FF7A423F-38F6-42BD-8F25-76CB973A2967}" time="2024-10-09T13:36:40.134Z">
        <t:Attribution userId="S::halzahran@specialolympics.org::65de03d5-ba38-425b-afc5-ab3b345bad43" userProvider="AD" userName="Hamza Alzahran"/>
        <t:Anchor>
          <t:Comment id="951015297"/>
        </t:Anchor>
        <t:SetTitle title="@John Hanley any suggestions?"/>
      </t:Event>
      <t:Event id="{A440E67F-F404-4F42-9B6B-A0BDC39B4319}" time="2024-10-09T14:28:38.41Z">
        <t:Attribution userId="S::halzahran@specialolympics.org::65de03d5-ba38-425b-afc5-ab3b345bad43" userProvider="AD" userName="Hamza Alzahr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ab950ee-0551-49f2-b79a-5519cdec45e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6919A328F86048923241349BF24211" ma:contentTypeVersion="16" ma:contentTypeDescription="Create a new document." ma:contentTypeScope="" ma:versionID="6f1a085779fd96a494635ae318f753a1">
  <xsd:schema xmlns:xsd="http://www.w3.org/2001/XMLSchema" xmlns:xs="http://www.w3.org/2001/XMLSchema" xmlns:p="http://schemas.microsoft.com/office/2006/metadata/properties" xmlns:ns2="2ae18338-fa6d-4fa6-96c9-b0ac8586dae0" xmlns:ns3="3aad2abe-e555-4c52-bd73-890f9e4d58f9" xmlns:ns4="196ce465-8b24-4c9f-8923-8ec149f55aff" targetNamespace="http://schemas.microsoft.com/office/2006/metadata/properties" ma:root="true" ma:fieldsID="cf75a8863d10416c216c81e338a6f2d2" ns2:_="" ns3:_="" ns4:_="">
    <xsd:import namespace="2ae18338-fa6d-4fa6-96c9-b0ac8586dae0"/>
    <xsd:import namespace="3aad2abe-e555-4c52-bd73-890f9e4d58f9"/>
    <xsd:import namespace="196ce465-8b24-4c9f-8923-8ec149f55aff"/>
    <xsd:element name="properties">
      <xsd:complexType>
        <xsd:sequence>
          <xsd:element name="documentManagement">
            <xsd:complexType>
              <xsd:all>
                <xsd:element ref="ns2:Document_x0020_Type"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18338-fa6d-4fa6-96c9-b0ac8586dae0" elementFormDefault="qualified">
    <xsd:import namespace="http://schemas.microsoft.com/office/2006/documentManagement/types"/>
    <xsd:import namespace="http://schemas.microsoft.com/office/infopath/2007/PartnerControls"/>
    <xsd:element name="Document_x0020_Type" ma:index="8" nillable="true" ma:displayName="Document Type" ma:default="" ma:format="Dropdown" ma:internalName="Document_x0020_Type">
      <xsd:simpleType>
        <xsd:restriction base="dms:Choice">
          <xsd:enumeration value="Health Benefits"/>
          <xsd:enumeration value="Retirement"/>
          <xsd:enumeration value="Disability"/>
          <xsd:enumeration value="Handbook"/>
          <xsd:enumeration value="Legal Assistance"/>
        </xsd:restriction>
      </xsd:simpleType>
    </xsd:element>
  </xsd:schema>
  <xsd:schema xmlns:xsd="http://www.w3.org/2001/XMLSchema" xmlns:xs="http://www.w3.org/2001/XMLSchema" xmlns:dms="http://schemas.microsoft.com/office/2006/documentManagement/types" xmlns:pc="http://schemas.microsoft.com/office/infopath/2007/PartnerControls" targetNamespace="3aad2abe-e555-4c52-bd73-890f9e4d58f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b950ee-0551-49f2-b79a-5519cdec45e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ce465-8b24-4c9f-8923-8ec149f55af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9ad48c-a8eb-4404-826b-db43f265becb}" ma:internalName="TaxCatchAll" ma:showField="CatchAllData" ma:web="196ce465-8b24-4c9f-8923-8ec149f55af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96ce465-8b24-4c9f-8923-8ec149f55aff" xsi:nil="true"/>
    <Document_x0020_Type xmlns="2ae18338-fa6d-4fa6-96c9-b0ac8586dae0" xsi:nil="true"/>
    <lcf76f155ced4ddcb4097134ff3c332f xmlns="3aad2abe-e555-4c52-bd73-890f9e4d58f9">
      <Terms xmlns="http://schemas.microsoft.com/office/infopath/2007/PartnerControls"/>
    </lcf76f155ced4ddcb4097134ff3c332f>
    <SharedWithUsers xmlns="196ce465-8b24-4c9f-8923-8ec149f55aff">
      <UserInfo>
        <DisplayName>swinterstein</DisplayName>
        <AccountId>18</AccountId>
        <AccountType/>
      </UserInfo>
    </SharedWithUsers>
  </documentManagement>
</p:properties>
</file>

<file path=customXml/itemProps1.xml><?xml version="1.0" encoding="utf-8"?>
<ds:datastoreItem xmlns:ds="http://schemas.openxmlformats.org/officeDocument/2006/customXml" ds:itemID="{518AC6ED-B64D-4CC9-8088-65CE812876BA}">
  <ds:schemaRefs>
    <ds:schemaRef ds:uri="Microsoft.SharePoint.Taxonomy.ContentTypeSync"/>
  </ds:schemaRefs>
</ds:datastoreItem>
</file>

<file path=customXml/itemProps2.xml><?xml version="1.0" encoding="utf-8"?>
<ds:datastoreItem xmlns:ds="http://schemas.openxmlformats.org/officeDocument/2006/customXml" ds:itemID="{1FCECD33-96BB-4C88-98D5-BAF5358AB929}">
  <ds:schemaRefs>
    <ds:schemaRef ds:uri="http://schemas.openxmlformats.org/officeDocument/2006/bibliography"/>
  </ds:schemaRefs>
</ds:datastoreItem>
</file>

<file path=customXml/itemProps3.xml><?xml version="1.0" encoding="utf-8"?>
<ds:datastoreItem xmlns:ds="http://schemas.openxmlformats.org/officeDocument/2006/customXml" ds:itemID="{B3E5FC8F-BE50-4E86-893B-19E388803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18338-fa6d-4fa6-96c9-b0ac8586dae0"/>
    <ds:schemaRef ds:uri="3aad2abe-e555-4c52-bd73-890f9e4d58f9"/>
    <ds:schemaRef ds:uri="196ce465-8b24-4c9f-8923-8ec149f55a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EA9D90-FF0C-4CB0-8223-BD7F80F60353}">
  <ds:schemaRefs>
    <ds:schemaRef ds:uri="http://schemas.microsoft.com/sharepoint/v3/contenttype/forms"/>
  </ds:schemaRefs>
</ds:datastoreItem>
</file>

<file path=customXml/itemProps5.xml><?xml version="1.0" encoding="utf-8"?>
<ds:datastoreItem xmlns:ds="http://schemas.openxmlformats.org/officeDocument/2006/customXml" ds:itemID="{BF05A0D9-B634-4612-A7F1-6DC20656308F}">
  <ds:schemaRefs>
    <ds:schemaRef ds:uri="http://schemas.microsoft.com/office/2006/metadata/properties"/>
    <ds:schemaRef ds:uri="http://schemas.microsoft.com/office/infopath/2007/PartnerControls"/>
    <ds:schemaRef ds:uri="196ce465-8b24-4c9f-8923-8ec149f55aff"/>
    <ds:schemaRef ds:uri="2ae18338-fa6d-4fa6-96c9-b0ac8586dae0"/>
    <ds:schemaRef ds:uri="3aad2abe-e555-4c52-bd73-890f9e4d58f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3130</Words>
  <Characters>17846</Characters>
  <Application>Microsoft Office Word</Application>
  <DocSecurity>0</DocSecurity>
  <Lines>148</Lines>
  <Paragraphs>41</Paragraphs>
  <ScaleCrop>false</ScaleCrop>
  <Company>SOI</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OGaora</dc:creator>
  <cp:keywords/>
  <cp:lastModifiedBy>Hamza Alzahran</cp:lastModifiedBy>
  <cp:revision>113</cp:revision>
  <cp:lastPrinted>2023-08-14T18:43:00Z</cp:lastPrinted>
  <dcterms:created xsi:type="dcterms:W3CDTF">2024-08-12T16:05:00Z</dcterms:created>
  <dcterms:modified xsi:type="dcterms:W3CDTF">2024-10-11T11:11:00Z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0x010100EB6919A328F86048923241349BF24211</vt:lpwstr>
  </property>
  <property fmtid="{D5CDD505-2E9C-101B-9397-08002B2CF9AE}" pid="3" name="MediaServiceImageTags">
    <vt:lpwstr/>
  </property>
</Properties>
</file>