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221F7" w:rsidRPr="00287198" w:rsidRDefault="009221F7" w:rsidP="00386503">
      <w:pPr>
        <w:jc w:val="center"/>
        <w:rPr>
          <w:b/>
        </w:rPr>
      </w:pPr>
      <w:r w:rsidRPr="00287198">
        <w:rPr>
          <w:b/>
        </w:rPr>
        <w:t>БАДМИНТОН</w:t>
      </w:r>
    </w:p>
    <w:p w:rsidR="009221F7" w:rsidRPr="00386503" w:rsidRDefault="009221F7" w:rsidP="00386503"/>
    <w:p w:rsidR="00936AB7" w:rsidRDefault="00936AB7" w:rsidP="00936AB7">
      <w:r>
        <w:t xml:space="preserve">Все соревнования Спешиал Олимпикс </w:t>
      </w:r>
      <w:r w:rsidRPr="00386503">
        <w:t>по бадминтону</w:t>
      </w:r>
      <w:r>
        <w:t xml:space="preserve"> должны проводиться согласно Официальным Спортивным Правилам Спешиал Олимпикс. Являясь международной спортивной программой, организация Спешиал Олимпикс разработала настоящие правила на основе правил соревнований </w:t>
      </w:r>
      <w:r w:rsidRPr="00386503">
        <w:t>по бадминтону</w:t>
      </w:r>
      <w:r w:rsidR="005A6E3D">
        <w:t>, применяемых Всемирной</w:t>
      </w:r>
      <w:r>
        <w:t xml:space="preserve"> Федерацией Б</w:t>
      </w:r>
      <w:r w:rsidRPr="00386503">
        <w:t>адми</w:t>
      </w:r>
      <w:r w:rsidR="005A6E3D">
        <w:t>нтона (</w:t>
      </w:r>
      <w:r>
        <w:t xml:space="preserve">Badminton </w:t>
      </w:r>
      <w:r w:rsidR="00E57D95">
        <w:t>World</w:t>
      </w:r>
      <w:r w:rsidR="005A6E3D">
        <w:t xml:space="preserve"> </w:t>
      </w:r>
      <w:r w:rsidRPr="00936AB7">
        <w:t>F</w:t>
      </w:r>
      <w:r w:rsidR="005A6E3D">
        <w:t xml:space="preserve">ederation – </w:t>
      </w:r>
      <w:r w:rsidR="005A6E3D">
        <w:rPr>
          <w:lang w:val="en-US"/>
        </w:rPr>
        <w:t>BWF</w:t>
      </w:r>
      <w:r>
        <w:t xml:space="preserve">) - </w:t>
      </w:r>
      <w:r w:rsidRPr="00936AB7">
        <w:t>http://www.internationalbadminton.org</w:t>
      </w:r>
      <w:r w:rsidRPr="001B3AB9">
        <w:t xml:space="preserve"> .</w:t>
      </w:r>
      <w:r w:rsidR="005A6E3D">
        <w:t xml:space="preserve"> Правила ВФБ</w:t>
      </w:r>
      <w:r>
        <w:t xml:space="preserve"> и национальной федерации бадминтона в стране должны применяться всегда, за исключением случаев, когда данные правила противоречат положениям Официальных Спортивных Правил Спешиал Олимпикс </w:t>
      </w:r>
      <w:r w:rsidRPr="00386503">
        <w:t>по бадминтону</w:t>
      </w:r>
      <w:r w:rsidRPr="00C907A7">
        <w:t xml:space="preserve"> </w:t>
      </w:r>
      <w:r>
        <w:t xml:space="preserve">или Статье </w:t>
      </w:r>
      <w:r w:rsidRPr="001B3AB9">
        <w:t>I</w:t>
      </w:r>
      <w:r w:rsidRPr="007372F6">
        <w:t xml:space="preserve"> </w:t>
      </w:r>
      <w:r>
        <w:t xml:space="preserve">Генеральных Правил Спешиал Олимпикс. При возникновении противоречий, приоритет отдается Официальным Спортивным Правилам Спешиал Олимпикс </w:t>
      </w:r>
      <w:r w:rsidRPr="00386503">
        <w:t>по бадминтону</w:t>
      </w:r>
      <w:r>
        <w:t>.</w:t>
      </w:r>
      <w:r w:rsidRPr="00A05DA4">
        <w:t xml:space="preserve"> </w:t>
      </w:r>
    </w:p>
    <w:p w:rsidR="00351D08" w:rsidRPr="00386503" w:rsidRDefault="00351D08" w:rsidP="00386503"/>
    <w:p w:rsidR="009221F7" w:rsidRPr="00287198" w:rsidRDefault="009221F7" w:rsidP="00386503">
      <w:pPr>
        <w:pStyle w:val="Heading1"/>
        <w:jc w:val="left"/>
      </w:pPr>
      <w:r w:rsidRPr="00287198">
        <w:t>РАЗДЕЛ А – ОФИЦИАЛЬНЫЕ ВИДЫ ПРОГРАММЫ</w:t>
      </w:r>
    </w:p>
    <w:p w:rsidR="009221F7" w:rsidRPr="00351D08" w:rsidRDefault="009221F7" w:rsidP="00386503"/>
    <w:p w:rsidR="00936AB7" w:rsidRDefault="00936AB7" w:rsidP="00936AB7">
      <w:pPr>
        <w:pStyle w:val="Heading1"/>
        <w:jc w:val="left"/>
        <w:rPr>
          <w:b w:val="0"/>
        </w:rPr>
      </w:pPr>
      <w:r>
        <w:rPr>
          <w:b w:val="0"/>
        </w:rPr>
        <w:t>Ниже приведены все официальные в</w:t>
      </w:r>
      <w:r w:rsidRPr="00DA3329">
        <w:rPr>
          <w:b w:val="0"/>
        </w:rPr>
        <w:t>иды</w:t>
      </w:r>
      <w:r>
        <w:rPr>
          <w:b w:val="0"/>
        </w:rPr>
        <w:t xml:space="preserve"> программы </w:t>
      </w:r>
      <w:r w:rsidRPr="00936AB7">
        <w:rPr>
          <w:b w:val="0"/>
        </w:rPr>
        <w:t>по бадминтону</w:t>
      </w:r>
      <w:r>
        <w:rPr>
          <w:b w:val="0"/>
        </w:rPr>
        <w:t xml:space="preserve">, проводимые в движении </w:t>
      </w:r>
      <w:r w:rsidRPr="0035636F">
        <w:rPr>
          <w:b w:val="0"/>
        </w:rPr>
        <w:t>Спешиал Олимпикс.</w:t>
      </w:r>
    </w:p>
    <w:p w:rsidR="00936AB7" w:rsidRPr="00BA2493" w:rsidRDefault="00936AB7" w:rsidP="00936AB7">
      <w:pPr>
        <w:pStyle w:val="Heading1"/>
        <w:jc w:val="left"/>
        <w:rPr>
          <w:b w:val="0"/>
        </w:rPr>
      </w:pPr>
    </w:p>
    <w:p w:rsidR="00936AB7" w:rsidRPr="00BA2493" w:rsidRDefault="00936AB7" w:rsidP="00936AB7">
      <w:pPr>
        <w:pStyle w:val="Heading1"/>
        <w:jc w:val="left"/>
        <w:rPr>
          <w:b w:val="0"/>
        </w:rPr>
      </w:pPr>
      <w:r w:rsidRPr="00BA2493">
        <w:rPr>
          <w:b w:val="0"/>
        </w:rPr>
        <w:t xml:space="preserve">Большой набор видов программы </w:t>
      </w:r>
      <w:r w:rsidRPr="00936AB7">
        <w:rPr>
          <w:b w:val="0"/>
        </w:rPr>
        <w:t>по бадминтону</w:t>
      </w:r>
      <w:r w:rsidRPr="00BA2493">
        <w:rPr>
          <w:b w:val="0"/>
        </w:rPr>
        <w:t xml:space="preserve"> предназначен для обеспечения возможности для значимого участия спортсменов всех уровней способностей. Национальные программы </w:t>
      </w:r>
      <w:r w:rsidRPr="0035636F">
        <w:rPr>
          <w:b w:val="0"/>
        </w:rPr>
        <w:t>Спешиал Олимпикс</w:t>
      </w:r>
      <w:r w:rsidRPr="00BA2493">
        <w:rPr>
          <w:b w:val="0"/>
        </w:rPr>
        <w:t xml:space="preserve"> </w:t>
      </w:r>
      <w:r>
        <w:rPr>
          <w:b w:val="0"/>
        </w:rPr>
        <w:t>могут сами решать, какие виды</w:t>
      </w:r>
      <w:r w:rsidRPr="00BA2493">
        <w:rPr>
          <w:b w:val="0"/>
        </w:rPr>
        <w:t xml:space="preserve"> программы </w:t>
      </w:r>
      <w:r w:rsidRPr="00936AB7">
        <w:rPr>
          <w:b w:val="0"/>
        </w:rPr>
        <w:t>по бадминтону</w:t>
      </w:r>
      <w:r>
        <w:rPr>
          <w:b w:val="0"/>
        </w:rPr>
        <w:t xml:space="preserve"> проводятся на их соревнованиях, и при необходимости также выдавать руководства по проведению каждого вида программы. Тренеры обязаны обеспечить спортсмену условия для тренировок, а также помочь с выбором вида программы, который соответствует уровню способностей спортсмена. </w:t>
      </w:r>
    </w:p>
    <w:p w:rsidR="00936AB7" w:rsidRPr="00936AB7" w:rsidRDefault="00936AB7" w:rsidP="00386503"/>
    <w:p w:rsidR="00936AB7" w:rsidRPr="00386503" w:rsidRDefault="00936AB7" w:rsidP="00936AB7">
      <w:pPr>
        <w:numPr>
          <w:ilvl w:val="0"/>
          <w:numId w:val="1"/>
        </w:numPr>
      </w:pPr>
      <w:r w:rsidRPr="00386503">
        <w:t>Соревнования по индивидуальным навыкам</w:t>
      </w:r>
    </w:p>
    <w:p w:rsidR="009221F7" w:rsidRPr="00386503" w:rsidRDefault="00386503" w:rsidP="00386503">
      <w:pPr>
        <w:numPr>
          <w:ilvl w:val="0"/>
          <w:numId w:val="1"/>
        </w:numPr>
      </w:pPr>
      <w:r w:rsidRPr="00386503">
        <w:t>Одиночные соревнования</w:t>
      </w:r>
    </w:p>
    <w:p w:rsidR="009221F7" w:rsidRPr="00386503" w:rsidRDefault="009221F7" w:rsidP="00386503">
      <w:pPr>
        <w:numPr>
          <w:ilvl w:val="0"/>
          <w:numId w:val="1"/>
        </w:numPr>
      </w:pPr>
      <w:r w:rsidRPr="00386503">
        <w:t>Парные соревнования</w:t>
      </w:r>
    </w:p>
    <w:p w:rsidR="009221F7" w:rsidRPr="00386503" w:rsidRDefault="00386503" w:rsidP="00386503">
      <w:pPr>
        <w:numPr>
          <w:ilvl w:val="0"/>
          <w:numId w:val="1"/>
        </w:numPr>
      </w:pPr>
      <w:r w:rsidRPr="00386503">
        <w:t xml:space="preserve">Парные соревнования </w:t>
      </w:r>
      <w:r w:rsidR="009221F7" w:rsidRPr="00386503">
        <w:t>по программе Объединенного Спорта</w:t>
      </w:r>
      <w:r w:rsidR="00936AB7" w:rsidRPr="00936AB7">
        <w:t>®</w:t>
      </w:r>
    </w:p>
    <w:p w:rsidR="00386503" w:rsidRPr="00386503" w:rsidRDefault="00386503" w:rsidP="00386503">
      <w:pPr>
        <w:numPr>
          <w:ilvl w:val="0"/>
          <w:numId w:val="1"/>
        </w:numPr>
      </w:pPr>
      <w:r w:rsidRPr="00386503">
        <w:t>Смешанные парные соревнования</w:t>
      </w:r>
    </w:p>
    <w:p w:rsidR="00386503" w:rsidRPr="00386503" w:rsidRDefault="00386503" w:rsidP="00386503">
      <w:pPr>
        <w:numPr>
          <w:ilvl w:val="0"/>
          <w:numId w:val="1"/>
        </w:numPr>
      </w:pPr>
      <w:r w:rsidRPr="00386503">
        <w:t>Смешанные парные соревнования по программе Объединенного Спорта</w:t>
      </w:r>
      <w:r w:rsidR="00936AB7" w:rsidRPr="00936AB7">
        <w:t>®</w:t>
      </w:r>
    </w:p>
    <w:p w:rsidR="00936AB7" w:rsidRPr="00936AB7" w:rsidRDefault="00936AB7" w:rsidP="00386503">
      <w:pPr>
        <w:rPr>
          <w:lang w:val="en-US"/>
        </w:rPr>
      </w:pPr>
    </w:p>
    <w:p w:rsidR="009221F7" w:rsidRPr="00287198" w:rsidRDefault="009221F7" w:rsidP="00386503">
      <w:pPr>
        <w:rPr>
          <w:b/>
        </w:rPr>
      </w:pPr>
      <w:r w:rsidRPr="00287198">
        <w:rPr>
          <w:b/>
        </w:rPr>
        <w:t>РАЗДЕЛ В – ПРАВИЛА СОРЕВНОВАНИЙ</w:t>
      </w:r>
    </w:p>
    <w:p w:rsidR="009221F7" w:rsidRPr="00386503" w:rsidRDefault="009221F7" w:rsidP="00386503">
      <w:pPr>
        <w:rPr>
          <w:b/>
        </w:rPr>
      </w:pPr>
    </w:p>
    <w:p w:rsidR="009221F7" w:rsidRPr="00370373" w:rsidRDefault="009221F7" w:rsidP="00386503">
      <w:r w:rsidRPr="00386503">
        <w:t>1</w:t>
      </w:r>
      <w:r w:rsidRPr="00386503">
        <w:rPr>
          <w:b/>
        </w:rPr>
        <w:t xml:space="preserve">. </w:t>
      </w:r>
      <w:r w:rsidRPr="00370373">
        <w:t>Модификации</w:t>
      </w:r>
    </w:p>
    <w:p w:rsidR="009221F7" w:rsidRPr="00386503" w:rsidRDefault="009221F7" w:rsidP="00386503">
      <w:pPr>
        <w:numPr>
          <w:ilvl w:val="0"/>
          <w:numId w:val="2"/>
        </w:numPr>
      </w:pPr>
      <w:r w:rsidRPr="00386503">
        <w:t xml:space="preserve">Спортсмены Спешиал Олимпикс, использующие инвалидные кресла, будут иметь возможность подавать </w:t>
      </w:r>
      <w:r w:rsidR="00386503">
        <w:t>верхнюю</w:t>
      </w:r>
      <w:r w:rsidRPr="00386503">
        <w:t xml:space="preserve"> подачу как из левого, так и из правого </w:t>
      </w:r>
      <w:r w:rsidR="008D5F08">
        <w:t>поля</w:t>
      </w:r>
      <w:r w:rsidRPr="00386503">
        <w:t xml:space="preserve"> подачи.</w:t>
      </w:r>
    </w:p>
    <w:p w:rsidR="009221F7" w:rsidRDefault="008D5F08" w:rsidP="00386503">
      <w:pPr>
        <w:numPr>
          <w:ilvl w:val="0"/>
          <w:numId w:val="2"/>
        </w:numPr>
      </w:pPr>
      <w:r>
        <w:t>Для спортсменов С</w:t>
      </w:r>
      <w:r w:rsidR="009221F7" w:rsidRPr="00386503">
        <w:t xml:space="preserve">пешиал Олимпикс, использующих инвалидные кресла, </w:t>
      </w:r>
      <w:r>
        <w:t>поле подачи сокращено</w:t>
      </w:r>
      <w:r w:rsidR="009221F7" w:rsidRPr="00386503">
        <w:t xml:space="preserve"> и составляет половину длины стандартно</w:t>
      </w:r>
      <w:r>
        <w:t>го поля</w:t>
      </w:r>
      <w:r w:rsidR="009221F7" w:rsidRPr="00386503">
        <w:t xml:space="preserve"> подачи.</w:t>
      </w:r>
    </w:p>
    <w:p w:rsidR="002A2EF1" w:rsidRDefault="002A2EF1" w:rsidP="00351D08">
      <w:pPr>
        <w:ind w:left="720"/>
      </w:pPr>
    </w:p>
    <w:p w:rsidR="002A2EF1" w:rsidRDefault="002A2EF1" w:rsidP="00351D08">
      <w:pPr>
        <w:ind w:left="720"/>
      </w:pPr>
    </w:p>
    <w:p w:rsidR="00351D08" w:rsidRPr="00386503" w:rsidRDefault="00351D08" w:rsidP="00351D08">
      <w:pPr>
        <w:ind w:left="720"/>
      </w:pPr>
    </w:p>
    <w:p w:rsidR="009221F7" w:rsidRPr="00386503" w:rsidRDefault="009221F7" w:rsidP="00386503">
      <w:r w:rsidRPr="00386503">
        <w:t xml:space="preserve">2. </w:t>
      </w:r>
      <w:r w:rsidR="00386503">
        <w:t>Парные со</w:t>
      </w:r>
      <w:r w:rsidR="00936AB7">
        <w:t>ревнования по программе Объедин</w:t>
      </w:r>
      <w:r w:rsidR="00386503">
        <w:t>ен</w:t>
      </w:r>
      <w:r w:rsidR="00936AB7">
        <w:t>н</w:t>
      </w:r>
      <w:r w:rsidR="00386503">
        <w:t>ого Спорта</w:t>
      </w:r>
    </w:p>
    <w:p w:rsidR="009221F7" w:rsidRPr="00386503" w:rsidRDefault="009221F7" w:rsidP="00386503">
      <w:pPr>
        <w:numPr>
          <w:ilvl w:val="0"/>
          <w:numId w:val="3"/>
        </w:numPr>
      </w:pPr>
      <w:r w:rsidRPr="00386503">
        <w:t>Каждая парная команда, выступающая по программе Объединенного Спорта, должна состоять из одного спортсмена и одного партнера.</w:t>
      </w:r>
    </w:p>
    <w:p w:rsidR="002A2EF1" w:rsidRDefault="009221F7" w:rsidP="00386503">
      <w:pPr>
        <w:numPr>
          <w:ilvl w:val="0"/>
          <w:numId w:val="3"/>
        </w:numPr>
      </w:pPr>
      <w:r w:rsidRPr="00386503">
        <w:t xml:space="preserve">Каждая команда должна определить собственный порядок подач и выбора </w:t>
      </w:r>
      <w:r w:rsidR="008D5F08">
        <w:t>поля площадки (правое или левое поле</w:t>
      </w:r>
      <w:r w:rsidRPr="00386503">
        <w:t>).</w:t>
      </w:r>
    </w:p>
    <w:p w:rsidR="009221F7" w:rsidRPr="00386503" w:rsidRDefault="009221F7" w:rsidP="002A2EF1">
      <w:pPr>
        <w:ind w:left="1080"/>
      </w:pPr>
    </w:p>
    <w:p w:rsidR="009221F7" w:rsidRPr="00386503" w:rsidRDefault="009221F7" w:rsidP="00386503">
      <w:r w:rsidRPr="00386503">
        <w:t xml:space="preserve">3. Соревнования по индивидуальным навыкам  </w:t>
      </w:r>
    </w:p>
    <w:p w:rsidR="009221F7" w:rsidRPr="00386503" w:rsidRDefault="009221F7" w:rsidP="00386503">
      <w:pPr>
        <w:numPr>
          <w:ilvl w:val="0"/>
          <w:numId w:val="4"/>
        </w:numPr>
      </w:pPr>
      <w:r w:rsidRPr="00386503">
        <w:t>Подача рукой</w:t>
      </w:r>
    </w:p>
    <w:p w:rsidR="009221F7" w:rsidRPr="00386503" w:rsidRDefault="009221F7" w:rsidP="00386503">
      <w:pPr>
        <w:numPr>
          <w:ilvl w:val="1"/>
          <w:numId w:val="4"/>
        </w:numPr>
      </w:pPr>
      <w:r w:rsidRPr="00386503">
        <w:t>Подающий (обычно тренер) держит в руке несколько воланов и бросает воланы по одному в сторону спортсмена примерно таким же образом, как при метании дротика.</w:t>
      </w:r>
    </w:p>
    <w:p w:rsidR="009221F7" w:rsidRPr="00386503" w:rsidRDefault="009221F7" w:rsidP="00386503">
      <w:pPr>
        <w:numPr>
          <w:ilvl w:val="1"/>
          <w:numId w:val="4"/>
        </w:numPr>
      </w:pPr>
      <w:r w:rsidRPr="00386503">
        <w:t>Спортсмен должен нанести удар ракеткой по подаваемому волану; одно очко присуждается за каждое точное попадание по подаваемому волану.</w:t>
      </w:r>
    </w:p>
    <w:p w:rsidR="009221F7" w:rsidRPr="00386503" w:rsidRDefault="009221F7" w:rsidP="00386503">
      <w:pPr>
        <w:numPr>
          <w:ilvl w:val="0"/>
          <w:numId w:val="4"/>
        </w:numPr>
      </w:pPr>
      <w:r w:rsidRPr="00386503">
        <w:t>Подача ракеткой (для ударов из-за головы)</w:t>
      </w:r>
    </w:p>
    <w:p w:rsidR="009221F7" w:rsidRPr="00386503" w:rsidRDefault="009221F7" w:rsidP="00386503">
      <w:pPr>
        <w:numPr>
          <w:ilvl w:val="1"/>
          <w:numId w:val="4"/>
        </w:numPr>
      </w:pPr>
      <w:r w:rsidRPr="00386503">
        <w:t>Пода</w:t>
      </w:r>
      <w:r w:rsidR="00936AB7">
        <w:t xml:space="preserve">ющий (тренер) держит </w:t>
      </w:r>
      <w:r w:rsidRPr="00386503">
        <w:t>пять воланов и</w:t>
      </w:r>
      <w:r w:rsidR="00936AB7">
        <w:t xml:space="preserve"> подает каждый из воланов</w:t>
      </w:r>
      <w:r w:rsidRPr="00386503">
        <w:t xml:space="preserve"> вверх в сторону спортсмена</w:t>
      </w:r>
      <w:r w:rsidR="008D5F08">
        <w:t>,</w:t>
      </w:r>
      <w:r w:rsidRPr="00386503">
        <w:t xml:space="preserve"> используя </w:t>
      </w:r>
      <w:r w:rsidR="00386503">
        <w:t>нижнюю подачу</w:t>
      </w:r>
      <w:r w:rsidRPr="00386503">
        <w:t>.</w:t>
      </w:r>
    </w:p>
    <w:p w:rsidR="009221F7" w:rsidRPr="00386503" w:rsidRDefault="009221F7" w:rsidP="00386503">
      <w:pPr>
        <w:numPr>
          <w:ilvl w:val="1"/>
          <w:numId w:val="4"/>
        </w:numPr>
      </w:pPr>
      <w:r w:rsidRPr="00386503">
        <w:t xml:space="preserve">Спортсмен получает одно очко за каждое точное попадание по волану. </w:t>
      </w:r>
    </w:p>
    <w:p w:rsidR="009221F7" w:rsidRPr="00386503" w:rsidRDefault="009221F7" w:rsidP="00386503">
      <w:pPr>
        <w:numPr>
          <w:ilvl w:val="1"/>
          <w:numId w:val="4"/>
        </w:numPr>
      </w:pPr>
      <w:r w:rsidRPr="00386503">
        <w:t xml:space="preserve">Как только спортсмен нанес удар по волану или промахнулся, сразу же подается следующий волан и продолжается учет набранных очков. </w:t>
      </w:r>
    </w:p>
    <w:p w:rsidR="009221F7" w:rsidRPr="00386503" w:rsidRDefault="009221F7" w:rsidP="00386503">
      <w:pPr>
        <w:numPr>
          <w:ilvl w:val="0"/>
          <w:numId w:val="4"/>
        </w:numPr>
      </w:pPr>
      <w:r w:rsidRPr="00386503">
        <w:t>Соревнования по «подбрасыванию волана вверх»</w:t>
      </w:r>
    </w:p>
    <w:p w:rsidR="009221F7" w:rsidRPr="00386503" w:rsidRDefault="008D5F08" w:rsidP="00386503">
      <w:pPr>
        <w:numPr>
          <w:ilvl w:val="1"/>
          <w:numId w:val="4"/>
        </w:numPr>
      </w:pPr>
      <w:r>
        <w:t>Волан мног</w:t>
      </w:r>
      <w:r w:rsidR="009221F7" w:rsidRPr="00386503">
        <w:t xml:space="preserve">ократно подбрасывается вверх ударами ракетки спортсмена. </w:t>
      </w:r>
    </w:p>
    <w:p w:rsidR="009221F7" w:rsidRPr="00386503" w:rsidRDefault="009221F7" w:rsidP="00386503">
      <w:pPr>
        <w:numPr>
          <w:ilvl w:val="1"/>
          <w:numId w:val="4"/>
        </w:numPr>
      </w:pPr>
      <w:r w:rsidRPr="00386503">
        <w:t>Одно очко присуждается за каждый удар в течение 30-секундного периода времени</w:t>
      </w:r>
      <w:r w:rsidR="00386503">
        <w:t>.</w:t>
      </w:r>
    </w:p>
    <w:p w:rsidR="009221F7" w:rsidRPr="00386503" w:rsidRDefault="009221F7" w:rsidP="00386503">
      <w:pPr>
        <w:numPr>
          <w:ilvl w:val="1"/>
          <w:numId w:val="4"/>
        </w:numPr>
      </w:pPr>
      <w:r w:rsidRPr="00386503">
        <w:t xml:space="preserve">Если волан падает на пол, спортсмену передается следующий волан и продолжается подсчет очков. </w:t>
      </w:r>
    </w:p>
    <w:p w:rsidR="009221F7" w:rsidRPr="00386503" w:rsidRDefault="00386503" w:rsidP="00386503">
      <w:pPr>
        <w:numPr>
          <w:ilvl w:val="0"/>
          <w:numId w:val="4"/>
        </w:numPr>
      </w:pPr>
      <w:r>
        <w:t>Удар справа</w:t>
      </w:r>
    </w:p>
    <w:p w:rsidR="009221F7" w:rsidRPr="00386503" w:rsidRDefault="009221F7" w:rsidP="00386503">
      <w:pPr>
        <w:numPr>
          <w:ilvl w:val="1"/>
          <w:numId w:val="4"/>
        </w:numPr>
      </w:pPr>
      <w:r w:rsidRPr="00386503">
        <w:t xml:space="preserve">Спортсмен стоит в </w:t>
      </w:r>
      <w:r w:rsidR="00936AB7">
        <w:t>61 см (</w:t>
      </w:r>
      <w:r w:rsidR="00936AB7" w:rsidRPr="00386503">
        <w:t>двух футах</w:t>
      </w:r>
      <w:r w:rsidR="00936AB7">
        <w:t>)</w:t>
      </w:r>
      <w:r w:rsidRPr="00386503">
        <w:t xml:space="preserve"> от сетки, а подающий (тренер) стоит с обратной стороны сетки.</w:t>
      </w:r>
    </w:p>
    <w:p w:rsidR="009221F7" w:rsidRPr="00386503" w:rsidRDefault="009221F7" w:rsidP="00386503">
      <w:pPr>
        <w:numPr>
          <w:ilvl w:val="1"/>
          <w:numId w:val="4"/>
        </w:numPr>
      </w:pPr>
      <w:r w:rsidRPr="00386503">
        <w:t xml:space="preserve">Подающий, пользуясь </w:t>
      </w:r>
      <w:r w:rsidR="00386503">
        <w:t>нижней подачей</w:t>
      </w:r>
      <w:r w:rsidRPr="00386503">
        <w:t>, направляет волан под правый удар спортсмена.</w:t>
      </w:r>
    </w:p>
    <w:p w:rsidR="009221F7" w:rsidRPr="00386503" w:rsidRDefault="009221F7" w:rsidP="00386503">
      <w:pPr>
        <w:numPr>
          <w:ilvl w:val="1"/>
          <w:numId w:val="4"/>
        </w:numPr>
      </w:pPr>
      <w:r w:rsidRPr="00386503">
        <w:t xml:space="preserve">Каждому спортсмену дается пять попыток и спортсмен получает одно очко за каждый выполненный удар справа. </w:t>
      </w:r>
    </w:p>
    <w:p w:rsidR="009221F7" w:rsidRPr="00386503" w:rsidRDefault="004E665E" w:rsidP="00386503">
      <w:pPr>
        <w:numPr>
          <w:ilvl w:val="0"/>
          <w:numId w:val="4"/>
        </w:numPr>
      </w:pPr>
      <w:r>
        <w:t>Удар слева</w:t>
      </w:r>
    </w:p>
    <w:p w:rsidR="009221F7" w:rsidRPr="00386503" w:rsidRDefault="009221F7" w:rsidP="00386503">
      <w:pPr>
        <w:numPr>
          <w:ilvl w:val="1"/>
          <w:numId w:val="4"/>
        </w:numPr>
      </w:pPr>
      <w:r w:rsidRPr="00386503">
        <w:t>Подача и учет результатов выполняются также</w:t>
      </w:r>
      <w:r w:rsidR="00FF357D">
        <w:t>,</w:t>
      </w:r>
      <w:r w:rsidRPr="00386503">
        <w:t xml:space="preserve"> как и при ударе справа, с тем исключением, что подающий (тренер) направляет волан под удар слева.</w:t>
      </w:r>
    </w:p>
    <w:p w:rsidR="009221F7" w:rsidRPr="00386503" w:rsidRDefault="009221F7" w:rsidP="00386503">
      <w:pPr>
        <w:numPr>
          <w:ilvl w:val="0"/>
          <w:numId w:val="4"/>
        </w:numPr>
      </w:pPr>
      <w:r w:rsidRPr="00386503">
        <w:t>Подача</w:t>
      </w:r>
    </w:p>
    <w:p w:rsidR="009221F7" w:rsidRPr="00386503" w:rsidRDefault="009221F7" w:rsidP="00386503">
      <w:pPr>
        <w:numPr>
          <w:ilvl w:val="1"/>
          <w:numId w:val="4"/>
        </w:numPr>
      </w:pPr>
      <w:r w:rsidRPr="00386503">
        <w:t>Спортсмену предоставляется пять попыток выполнить подачу с любо</w:t>
      </w:r>
      <w:r w:rsidR="00FF357D">
        <w:t>го</w:t>
      </w:r>
      <w:r w:rsidRPr="00386503">
        <w:t xml:space="preserve"> </w:t>
      </w:r>
      <w:r w:rsidR="00FF357D">
        <w:t>поля подачи.</w:t>
      </w:r>
    </w:p>
    <w:p w:rsidR="009221F7" w:rsidRPr="00386503" w:rsidRDefault="009221F7" w:rsidP="00386503">
      <w:pPr>
        <w:numPr>
          <w:ilvl w:val="1"/>
          <w:numId w:val="4"/>
        </w:numPr>
      </w:pPr>
      <w:r w:rsidRPr="00386503">
        <w:t xml:space="preserve">Если спортсмен не обладает возможностью осуществлять </w:t>
      </w:r>
      <w:r w:rsidR="004E665E">
        <w:t>нижнюю подачу, возможно использование верхней подачи из-за головы</w:t>
      </w:r>
      <w:r w:rsidRPr="00386503">
        <w:t xml:space="preserve">. </w:t>
      </w:r>
    </w:p>
    <w:p w:rsidR="009221F7" w:rsidRPr="00386503" w:rsidRDefault="009221F7" w:rsidP="00386503">
      <w:pPr>
        <w:numPr>
          <w:ilvl w:val="1"/>
          <w:numId w:val="4"/>
        </w:numPr>
      </w:pPr>
      <w:r w:rsidRPr="00386503">
        <w:t>10 очков присваиваются за каждое точное попадание волана в правильн</w:t>
      </w:r>
      <w:r w:rsidR="00FF357D">
        <w:t xml:space="preserve">ое поле </w:t>
      </w:r>
      <w:r w:rsidRPr="00386503">
        <w:t>подачи.</w:t>
      </w:r>
    </w:p>
    <w:p w:rsidR="009221F7" w:rsidRPr="00386503" w:rsidRDefault="00E57D95" w:rsidP="00386503">
      <w:pPr>
        <w:numPr>
          <w:ilvl w:val="1"/>
          <w:numId w:val="4"/>
        </w:numPr>
      </w:pPr>
      <w:r>
        <w:t>Ноль (</w:t>
      </w:r>
      <w:r w:rsidR="009221F7" w:rsidRPr="00386503">
        <w:t>0</w:t>
      </w:r>
      <w:r>
        <w:t>)</w:t>
      </w:r>
      <w:r w:rsidR="009221F7" w:rsidRPr="00386503">
        <w:t xml:space="preserve"> очков присваиваются за каждую подачу, попавшую за пределы соответствующего </w:t>
      </w:r>
      <w:r w:rsidR="00FF357D">
        <w:t>поля</w:t>
      </w:r>
      <w:r w:rsidR="009221F7" w:rsidRPr="00386503">
        <w:t xml:space="preserve"> подачи.</w:t>
      </w:r>
    </w:p>
    <w:p w:rsidR="009221F7" w:rsidRPr="00386503" w:rsidRDefault="009221F7" w:rsidP="00386503">
      <w:pPr>
        <w:numPr>
          <w:ilvl w:val="0"/>
          <w:numId w:val="4"/>
        </w:numPr>
      </w:pPr>
      <w:r w:rsidRPr="00386503">
        <w:t xml:space="preserve">  Окончательный счет</w:t>
      </w:r>
    </w:p>
    <w:p w:rsidR="009221F7" w:rsidRDefault="009221F7" w:rsidP="00386503">
      <w:pPr>
        <w:numPr>
          <w:ilvl w:val="1"/>
          <w:numId w:val="4"/>
        </w:numPr>
      </w:pPr>
      <w:r w:rsidRPr="00386503">
        <w:t xml:space="preserve">Окончательный счет определяется путем сложения результатов всех шести видов соревнований по индивидуальным навыкам. </w:t>
      </w:r>
    </w:p>
    <w:p w:rsidR="00FF357D" w:rsidRPr="00386503" w:rsidRDefault="00FF357D" w:rsidP="00FF357D">
      <w:pPr>
        <w:ind w:left="1440"/>
      </w:pPr>
    </w:p>
    <w:p w:rsidR="008D5F08" w:rsidRDefault="008D5F08" w:rsidP="008D5F08">
      <w:pPr>
        <w:tabs>
          <w:tab w:val="left" w:pos="4454"/>
        </w:tabs>
      </w:pPr>
    </w:p>
    <w:p w:rsidR="00351D08" w:rsidRDefault="00351D08" w:rsidP="008D5F08">
      <w:pPr>
        <w:tabs>
          <w:tab w:val="left" w:pos="4454"/>
        </w:tabs>
      </w:pPr>
    </w:p>
    <w:p w:rsidR="00351D08" w:rsidRDefault="000230DD" w:rsidP="00351D08">
      <w:pPr>
        <w:tabs>
          <w:tab w:val="left" w:pos="4454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0.65pt;height:338.25pt">
            <v:imagedata r:id="rId7" r:href="rId8"/>
          </v:shape>
        </w:pict>
      </w:r>
    </w:p>
    <w:p w:rsidR="008D5F08" w:rsidRPr="00274873" w:rsidRDefault="008D5F08" w:rsidP="00351D08">
      <w:pPr>
        <w:tabs>
          <w:tab w:val="left" w:pos="4454"/>
        </w:tabs>
      </w:pPr>
    </w:p>
    <w:sectPr w:rsidR="008D5F08" w:rsidRPr="00274873" w:rsidSect="00B84A18">
      <w:headerReference w:type="default" r:id="rId9"/>
      <w:footerReference w:type="default" r:id="rId10"/>
      <w:pgSz w:w="12240" w:h="15840" w:code="1"/>
      <w:pgMar w:top="1138" w:right="1138" w:bottom="1138" w:left="1138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C7B2C" w:rsidRDefault="006C7B2C">
      <w:r>
        <w:separator/>
      </w:r>
    </w:p>
  </w:endnote>
  <w:endnote w:type="continuationSeparator" w:id="1">
    <w:p w:rsidR="006C7B2C" w:rsidRDefault="006C7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Neue-Bold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E3D" w:rsidRPr="00AE5433" w:rsidRDefault="005A6E3D" w:rsidP="00936AB7">
    <w:pPr>
      <w:autoSpaceDE w:val="0"/>
      <w:autoSpaceDN w:val="0"/>
      <w:adjustRightInd w:val="0"/>
      <w:jc w:val="right"/>
      <w:rPr>
        <w:rFonts w:cs="HelveticaNeue-Bold"/>
        <w:b/>
        <w:bCs/>
        <w:sz w:val="16"/>
        <w:szCs w:val="16"/>
      </w:rPr>
    </w:pPr>
    <w:r w:rsidRPr="00AE5433">
      <w:rPr>
        <w:rFonts w:cs="HelveticaNeue-Bold"/>
        <w:b/>
        <w:bCs/>
        <w:sz w:val="16"/>
        <w:szCs w:val="16"/>
      </w:rPr>
      <w:t>Издание: январь 2010</w:t>
    </w:r>
  </w:p>
  <w:p w:rsidR="005A6E3D" w:rsidRPr="00AE5433" w:rsidRDefault="005A6E3D" w:rsidP="00936AB7">
    <w:pPr>
      <w:autoSpaceDE w:val="0"/>
      <w:autoSpaceDN w:val="0"/>
      <w:adjustRightInd w:val="0"/>
      <w:jc w:val="right"/>
      <w:rPr>
        <w:rFonts w:ascii="HelveticaNeue-Roman" w:hAnsi="HelveticaNeue-Roman" w:cs="HelveticaNeue-Roman"/>
        <w:sz w:val="16"/>
        <w:szCs w:val="16"/>
      </w:rPr>
    </w:pPr>
    <w:r w:rsidRPr="00AE5433">
      <w:rPr>
        <w:rFonts w:ascii="HelveticaNeue-Roman" w:hAnsi="HelveticaNeue-Roman" w:cs="HelveticaNeue-Roman"/>
        <w:sz w:val="16"/>
        <w:szCs w:val="16"/>
      </w:rPr>
      <w:t>©</w:t>
    </w:r>
    <w:r w:rsidRPr="00AE5433">
      <w:rPr>
        <w:rFonts w:cs="HelveticaNeue-Roman"/>
        <w:sz w:val="16"/>
        <w:szCs w:val="16"/>
      </w:rPr>
      <w:t xml:space="preserve"> Спешиал Олимпикс Инк., 2010</w:t>
    </w:r>
  </w:p>
  <w:p w:rsidR="005A6E3D" w:rsidRPr="00AE5433" w:rsidRDefault="005A6E3D" w:rsidP="00936AB7">
    <w:pPr>
      <w:autoSpaceDE w:val="0"/>
      <w:autoSpaceDN w:val="0"/>
      <w:adjustRightInd w:val="0"/>
      <w:jc w:val="right"/>
      <w:rPr>
        <w:rFonts w:ascii="HelveticaNeue-Bold" w:hAnsi="HelveticaNeue-Bold" w:cs="HelveticaNeue-Bold"/>
        <w:sz w:val="16"/>
        <w:szCs w:val="16"/>
      </w:rPr>
    </w:pPr>
    <w:r w:rsidRPr="00AE5433">
      <w:rPr>
        <w:sz w:val="16"/>
        <w:szCs w:val="16"/>
      </w:rPr>
      <w:t>Все права защищены</w:t>
    </w:r>
  </w:p>
  <w:p w:rsidR="005A6E3D" w:rsidRPr="0091402E" w:rsidRDefault="005A6E3D" w:rsidP="00936AB7">
    <w:pPr>
      <w:pStyle w:val="Footer"/>
    </w:pPr>
    <w:r w:rsidRPr="0091402E">
      <w:t xml:space="preserve"> </w:t>
    </w:r>
  </w:p>
  <w:p w:rsidR="005A6E3D" w:rsidRPr="00936AB7" w:rsidRDefault="005A6E3D" w:rsidP="00936AB7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C7B2C" w:rsidRDefault="006C7B2C">
      <w:r>
        <w:separator/>
      </w:r>
    </w:p>
  </w:footnote>
  <w:footnote w:type="continuationSeparator" w:id="1">
    <w:p w:rsidR="006C7B2C" w:rsidRDefault="006C7B2C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E3D" w:rsidRPr="0071390E" w:rsidRDefault="000230DD" w:rsidP="00936AB7">
    <w:pPr>
      <w:tabs>
        <w:tab w:val="right" w:pos="8640"/>
      </w:tabs>
      <w:autoSpaceDE w:val="0"/>
      <w:autoSpaceDN w:val="0"/>
      <w:adjustRightInd w:val="0"/>
      <w:jc w:val="center"/>
      <w:rPr>
        <w:rFonts w:ascii="HelveticaNeue-Bold" w:hAnsi="HelveticaNeue-Bold" w:cs="HelveticaNeue-Bold"/>
        <w:b/>
        <w:bCs/>
      </w:rPr>
    </w:pPr>
    <w:r w:rsidRPr="000230D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29.25pt;height:36pt;z-index:251657728;mso-position-horizontal:left">
          <v:imagedata r:id="rId1" o:title="Badmiton"/>
          <w10:wrap type="square"/>
        </v:shape>
      </w:pict>
    </w:r>
    <w:r w:rsidR="005A6E3D">
      <w:rPr>
        <w:rStyle w:val="PageNumber"/>
        <w:b/>
      </w:rPr>
      <w:t xml:space="preserve">                                                                                                                                                                    </w:t>
    </w:r>
    <w:r>
      <w:rPr>
        <w:rStyle w:val="PageNumber"/>
      </w:rPr>
      <w:fldChar w:fldCharType="begin"/>
    </w:r>
    <w:r w:rsidR="005A6E3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2EF1">
      <w:rPr>
        <w:rStyle w:val="PageNumber"/>
        <w:noProof/>
      </w:rPr>
      <w:t>1</w:t>
    </w:r>
    <w:r>
      <w:rPr>
        <w:rStyle w:val="PageNumber"/>
      </w:rPr>
      <w:fldChar w:fldCharType="end"/>
    </w:r>
  </w:p>
  <w:p w:rsidR="005A6E3D" w:rsidRPr="00AE5433" w:rsidRDefault="005A6E3D" w:rsidP="00936AB7">
    <w:pPr>
      <w:pStyle w:val="Heading1"/>
      <w:jc w:val="right"/>
      <w:rPr>
        <w:b w:val="0"/>
        <w:sz w:val="20"/>
        <w:u w:val="single"/>
      </w:rPr>
    </w:pPr>
    <w:r w:rsidRPr="00AE5433">
      <w:rPr>
        <w:b w:val="0"/>
        <w:sz w:val="20"/>
        <w:u w:val="single"/>
      </w:rPr>
      <w:t>Официальные Правила Летних Видов Спорта Спешиал Олимпикс</w:t>
    </w:r>
  </w:p>
  <w:p w:rsidR="005A6E3D" w:rsidRPr="00936AB7" w:rsidRDefault="005A6E3D" w:rsidP="00936AB7">
    <w:pPr>
      <w:jc w:val="center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БАДМИНТОН</w:t>
    </w:r>
  </w:p>
  <w:p w:rsidR="005A6E3D" w:rsidRDefault="005A6E3D" w:rsidP="00936AB7">
    <w:pPr>
      <w:pStyle w:val="Header"/>
    </w:pPr>
  </w:p>
  <w:p w:rsidR="005A6E3D" w:rsidRDefault="005A6E3D" w:rsidP="00936AB7">
    <w:pPr>
      <w:pStyle w:val="Header"/>
      <w:jc w:val="right"/>
    </w:pPr>
  </w:p>
  <w:p w:rsidR="005A6E3D" w:rsidRDefault="005A6E3D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9D590C"/>
    <w:multiLevelType w:val="hybridMultilevel"/>
    <w:tmpl w:val="52BC6898"/>
    <w:lvl w:ilvl="0" w:tplc="3B9054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D293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6EAD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10B2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B280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C4F9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6450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5CE21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2E05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F82702"/>
    <w:multiLevelType w:val="hybridMultilevel"/>
    <w:tmpl w:val="52002C02"/>
    <w:lvl w:ilvl="0" w:tplc="528895C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50E38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B083F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EAA6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FA6C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3E13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3261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4C08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D4D0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D956EA"/>
    <w:multiLevelType w:val="hybridMultilevel"/>
    <w:tmpl w:val="F9DC0356"/>
    <w:lvl w:ilvl="0" w:tplc="F3DA8DD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A2B4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50BC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00CE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9655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80A6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903F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042A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5229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135FBE"/>
    <w:multiLevelType w:val="hybridMultilevel"/>
    <w:tmpl w:val="2A623A68"/>
    <w:lvl w:ilvl="0" w:tplc="C026E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32D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6A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CF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A6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86D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CF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E1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98B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615E5F"/>
    <w:multiLevelType w:val="hybridMultilevel"/>
    <w:tmpl w:val="7CEAA9B0"/>
    <w:lvl w:ilvl="0" w:tplc="8AC055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D6E78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8438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DED7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E2C4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0824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6286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1444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68DA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F91E28"/>
    <w:multiLevelType w:val="hybridMultilevel"/>
    <w:tmpl w:val="D0C0CC78"/>
    <w:lvl w:ilvl="0" w:tplc="5066B9C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A20C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9295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B85D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2A1B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52C1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1185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04A5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7839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36667C"/>
    <w:multiLevelType w:val="hybridMultilevel"/>
    <w:tmpl w:val="3FF64CD8"/>
    <w:lvl w:ilvl="0" w:tplc="125EECC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5D921B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3C8B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8075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DE98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5A07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382E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464C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A435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B129A2"/>
    <w:rsid w:val="000230DD"/>
    <w:rsid w:val="00082E0C"/>
    <w:rsid w:val="00274873"/>
    <w:rsid w:val="00287198"/>
    <w:rsid w:val="002A2EF1"/>
    <w:rsid w:val="002C3EA0"/>
    <w:rsid w:val="00351D08"/>
    <w:rsid w:val="00370373"/>
    <w:rsid w:val="00386503"/>
    <w:rsid w:val="003E32EF"/>
    <w:rsid w:val="004E665E"/>
    <w:rsid w:val="005863C9"/>
    <w:rsid w:val="005A6E3D"/>
    <w:rsid w:val="005B191F"/>
    <w:rsid w:val="006C7B2C"/>
    <w:rsid w:val="00743B16"/>
    <w:rsid w:val="00746ED8"/>
    <w:rsid w:val="00880B6B"/>
    <w:rsid w:val="008D5F08"/>
    <w:rsid w:val="0090202A"/>
    <w:rsid w:val="009221F7"/>
    <w:rsid w:val="00936AB7"/>
    <w:rsid w:val="009E7548"/>
    <w:rsid w:val="00AE0808"/>
    <w:rsid w:val="00AF42B4"/>
    <w:rsid w:val="00B129A2"/>
    <w:rsid w:val="00B84A18"/>
    <w:rsid w:val="00DC0F6E"/>
    <w:rsid w:val="00DF2F33"/>
    <w:rsid w:val="00E57D95"/>
    <w:rsid w:val="00F433F4"/>
    <w:rsid w:val="00FB195C"/>
    <w:rsid w:val="00FF357D"/>
  </w:rsids>
  <m:mathPr>
    <m:mathFont m:val="Arial CY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503"/>
    <w:rPr>
      <w:sz w:val="24"/>
      <w:szCs w:val="24"/>
      <w:lang w:val="ru-RU"/>
    </w:rPr>
  </w:style>
  <w:style w:type="paragraph" w:styleId="Heading1">
    <w:name w:val="heading 1"/>
    <w:basedOn w:val="Normal"/>
    <w:next w:val="Normal"/>
    <w:qFormat/>
    <w:rsid w:val="0090202A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386503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386503"/>
    <w:pPr>
      <w:tabs>
        <w:tab w:val="center" w:pos="4844"/>
        <w:tab w:val="right" w:pos="9689"/>
      </w:tabs>
    </w:pPr>
  </w:style>
  <w:style w:type="character" w:styleId="PageNumber">
    <w:name w:val="page number"/>
    <w:basedOn w:val="DefaultParagraphFont"/>
    <w:rsid w:val="00386503"/>
  </w:style>
  <w:style w:type="character" w:styleId="Hyperlink">
    <w:name w:val="Hyperlink"/>
    <w:basedOn w:val="DefaultParagraphFont"/>
    <w:rsid w:val="00936A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http://crumb.ru/upload/iblock/456cf5ddcdb413e6bb97d1ac9b2caf0f.jp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636</Words>
  <Characters>3629</Characters>
  <Application>Microsoft Word 12.1.0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СТАТЬЯ XVII – БАДМИНТОН</vt:lpstr>
    </vt:vector>
  </TitlesOfParts>
  <Company>Special Olympics, Inc.</Company>
  <LinksUpToDate>false</LinksUpToDate>
  <CharactersWithSpaces>4456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XVII – БАДМИНТОН</dc:title>
  <dc:subject/>
  <dc:creator>Authorized User</dc:creator>
  <cp:keywords/>
  <dc:description/>
  <cp:lastModifiedBy>Uladzimir Hrapelman</cp:lastModifiedBy>
  <cp:revision>4</cp:revision>
  <cp:lastPrinted>2005-06-27T20:46:00Z</cp:lastPrinted>
  <dcterms:created xsi:type="dcterms:W3CDTF">2010-11-28T22:08:00Z</dcterms:created>
  <dcterms:modified xsi:type="dcterms:W3CDTF">2010-12-19T13:15:00Z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-1111087090</vt:i4>
  </property>
  <property fmtid="{D5CDD505-2E9C-101B-9397-08002B2CF9AE}" pid="3" name="_EmailSubject">
    <vt:lpwstr>??????? ?????? ??? ?????</vt:lpwstr>
  </property>
  <property fmtid="{D5CDD505-2E9C-101B-9397-08002B2CF9AE}" pid="4" name="_AuthorEmail">
    <vt:lpwstr>achursov@specialolympics.org</vt:lpwstr>
  </property>
  <property fmtid="{D5CDD505-2E9C-101B-9397-08002B2CF9AE}" pid="5" name="_AuthorEmailDisplayName">
    <vt:lpwstr>Andrei Chursov</vt:lpwstr>
  </property>
  <property fmtid="{D5CDD505-2E9C-101B-9397-08002B2CF9AE}" pid="6" name="_ReviewingToolsShownOnce">
    <vt:lpwstr/>
  </property>
</Properties>
</file>