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Pr="008D065F" w:rsidRDefault="00F85904" w:rsidP="00F85904">
      <w:pPr>
        <w:spacing w:after="0"/>
        <w:rPr>
          <w:rFonts w:asciiTheme="minorHAnsi" w:hAnsiTheme="minorHAnsi" w:cstheme="minorHAnsi"/>
          <w:b/>
          <w:bCs/>
          <w:sz w:val="24"/>
          <w:szCs w:val="24"/>
        </w:rPr>
      </w:pPr>
      <w:r>
        <w:rPr>
          <w:rFonts w:asciiTheme="minorHAnsi" w:hAnsiTheme="minorHAnsi" w:cstheme="minorHAnsi"/>
          <w:b/>
          <w:bCs/>
          <w:noProof/>
          <w:sz w:val="24"/>
          <w:szCs w:val="24"/>
          <w:lang w:val="de-DE" w:eastAsia="de-DE"/>
        </w:rPr>
        <w:drawing>
          <wp:anchor distT="0" distB="0" distL="114300" distR="114300" simplePos="0" relativeHeight="251660288" behindDoc="0" locked="0" layoutInCell="1" allowOverlap="1">
            <wp:simplePos x="0" y="0"/>
            <wp:positionH relativeFrom="column">
              <wp:posOffset>1514475</wp:posOffset>
            </wp:positionH>
            <wp:positionV relativeFrom="paragraph">
              <wp:align>top</wp:align>
            </wp:positionV>
            <wp:extent cx="3295650" cy="1857375"/>
            <wp:effectExtent l="19050" t="0" r="0" b="0"/>
            <wp:wrapSquare wrapText="bothSides"/>
            <wp:docPr id="4" name="Picture 1" descr="Official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Fan.jpg"/>
                    <pic:cNvPicPr/>
                  </pic:nvPicPr>
                  <pic:blipFill>
                    <a:blip r:embed="rId8" cstate="print"/>
                    <a:stretch>
                      <a:fillRect/>
                    </a:stretch>
                  </pic:blipFill>
                  <pic:spPr>
                    <a:xfrm>
                      <a:off x="0" y="0"/>
                      <a:ext cx="3295650" cy="1857375"/>
                    </a:xfrm>
                    <a:prstGeom prst="rect">
                      <a:avLst/>
                    </a:prstGeom>
                  </pic:spPr>
                </pic:pic>
              </a:graphicData>
            </a:graphic>
          </wp:anchor>
        </w:drawing>
      </w:r>
      <w:r>
        <w:rPr>
          <w:rFonts w:asciiTheme="minorHAnsi" w:hAnsiTheme="minorHAnsi" w:cstheme="minorHAnsi"/>
          <w:b/>
          <w:bCs/>
          <w:sz w:val="24"/>
          <w:szCs w:val="24"/>
        </w:rPr>
        <w:br w:type="textWrapping" w:clear="all"/>
      </w: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sz w:val="84"/>
          <w:szCs w:val="84"/>
        </w:rPr>
      </w:pPr>
      <w:r>
        <w:rPr>
          <w:rFonts w:asciiTheme="minorHAnsi" w:hAnsiTheme="minorHAnsi"/>
          <w:b/>
          <w:sz w:val="84"/>
          <w:szCs w:val="84"/>
        </w:rPr>
        <w:t xml:space="preserve">Özel Olimpiyatlar </w:t>
      </w:r>
    </w:p>
    <w:p w:rsidR="00F85904" w:rsidRPr="008D065F" w:rsidRDefault="00F85904" w:rsidP="00F85904">
      <w:pPr>
        <w:spacing w:after="0"/>
        <w:jc w:val="center"/>
        <w:rPr>
          <w:rFonts w:asciiTheme="minorHAnsi" w:hAnsiTheme="minorHAnsi" w:cstheme="minorHAnsi"/>
          <w:b/>
          <w:sz w:val="84"/>
          <w:szCs w:val="84"/>
        </w:rPr>
      </w:pPr>
    </w:p>
    <w:p w:rsidR="00F85904" w:rsidRDefault="00F85904" w:rsidP="00F85904">
      <w:pPr>
        <w:spacing w:after="0"/>
        <w:jc w:val="center"/>
        <w:rPr>
          <w:rFonts w:asciiTheme="minorHAnsi" w:hAnsiTheme="minorHAnsi" w:cstheme="minorHAnsi"/>
          <w:b/>
          <w:sz w:val="72"/>
          <w:szCs w:val="72"/>
        </w:rPr>
      </w:pPr>
      <w:r>
        <w:rPr>
          <w:rFonts w:asciiTheme="minorHAnsi" w:hAnsiTheme="minorHAnsi"/>
          <w:b/>
          <w:sz w:val="72"/>
          <w:szCs w:val="72"/>
        </w:rPr>
        <w:t xml:space="preserve">2010 Küresel Kongresi </w:t>
      </w:r>
    </w:p>
    <w:p w:rsidR="00F85904" w:rsidRPr="008D065F" w:rsidRDefault="004E7A22" w:rsidP="00F85904">
      <w:pPr>
        <w:spacing w:after="0"/>
        <w:jc w:val="center"/>
        <w:rPr>
          <w:rFonts w:asciiTheme="minorHAnsi" w:hAnsiTheme="minorHAnsi" w:cstheme="minorHAnsi"/>
          <w:b/>
          <w:sz w:val="72"/>
          <w:szCs w:val="72"/>
        </w:rPr>
      </w:pPr>
      <w:r>
        <w:rPr>
          <w:rFonts w:asciiTheme="minorHAnsi" w:hAnsiTheme="minorHAnsi"/>
          <w:b/>
          <w:sz w:val="72"/>
          <w:szCs w:val="72"/>
        </w:rPr>
        <w:t>Özet Raporları</w:t>
      </w:r>
    </w:p>
    <w:p w:rsidR="00F85904" w:rsidRDefault="00126592" w:rsidP="00F85904">
      <w:pPr>
        <w:spacing w:after="0"/>
        <w:jc w:val="center"/>
        <w:rPr>
          <w:rFonts w:asciiTheme="minorHAnsi" w:hAnsiTheme="minorHAnsi" w:cstheme="minorHAnsi"/>
          <w:i/>
          <w:sz w:val="72"/>
          <w:szCs w:val="72"/>
        </w:rPr>
      </w:pPr>
      <w:r>
        <w:rPr>
          <w:rFonts w:asciiTheme="minorHAnsi" w:hAnsiTheme="minorHAnsi"/>
          <w:i/>
          <w:sz w:val="72"/>
          <w:szCs w:val="72"/>
        </w:rPr>
        <w:t>Özet</w:t>
      </w:r>
    </w:p>
    <w:p w:rsidR="00E0085C" w:rsidRPr="00E0085C" w:rsidRDefault="00E0085C" w:rsidP="00F85904">
      <w:pPr>
        <w:spacing w:after="0"/>
        <w:jc w:val="center"/>
        <w:rPr>
          <w:rFonts w:asciiTheme="minorHAnsi" w:hAnsiTheme="minorHAnsi" w:cstheme="minorHAnsi"/>
          <w:i/>
          <w:sz w:val="72"/>
          <w:szCs w:val="72"/>
        </w:rPr>
      </w:pPr>
    </w:p>
    <w:p w:rsidR="00951FF7" w:rsidRDefault="00951FF7" w:rsidP="00EE2705">
      <w:pPr>
        <w:spacing w:after="0"/>
      </w:pPr>
    </w:p>
    <w:p w:rsidR="00EE2705" w:rsidRPr="008D065F" w:rsidRDefault="00EE2705" w:rsidP="00EE2705">
      <w:pPr>
        <w:spacing w:after="0"/>
        <w:rPr>
          <w:rFonts w:asciiTheme="minorHAnsi" w:hAnsiTheme="minorHAnsi" w:cstheme="minorHAnsi"/>
          <w:sz w:val="32"/>
          <w:szCs w:val="32"/>
        </w:rPr>
      </w:pPr>
      <w:r>
        <w:rPr>
          <w:rFonts w:asciiTheme="minorHAnsi" w:hAnsiTheme="minorHAnsi"/>
          <w:b/>
          <w:sz w:val="32"/>
          <w:szCs w:val="32"/>
        </w:rPr>
        <w:lastRenderedPageBreak/>
        <w:t>İçindekiler</w:t>
      </w:r>
    </w:p>
    <w:p w:rsidR="00EE2705" w:rsidRPr="008D065F" w:rsidRDefault="00EE2705" w:rsidP="00EE2705">
      <w:pPr>
        <w:pStyle w:val="Verzeichnis1"/>
        <w:tabs>
          <w:tab w:val="right" w:leader="dot" w:pos="9360"/>
        </w:tabs>
        <w:spacing w:after="0"/>
        <w:rPr>
          <w:rFonts w:asciiTheme="minorHAnsi" w:hAnsiTheme="minorHAnsi" w:cstheme="minorHAnsi"/>
          <w:b/>
          <w:sz w:val="24"/>
          <w:szCs w:val="24"/>
        </w:rPr>
      </w:pPr>
    </w:p>
    <w:p w:rsidR="00951FF7" w:rsidRPr="007660D1" w:rsidRDefault="004E7A22" w:rsidP="00951FF7">
      <w:pPr>
        <w:pStyle w:val="Verzeichnis1"/>
        <w:tabs>
          <w:tab w:val="right" w:leader="dot" w:pos="9360"/>
        </w:tabs>
        <w:spacing w:after="240"/>
        <w:rPr>
          <w:rFonts w:asciiTheme="minorHAnsi" w:hAnsiTheme="minorHAnsi" w:cstheme="minorHAnsi"/>
          <w:b/>
        </w:rPr>
      </w:pPr>
      <w:r>
        <w:rPr>
          <w:rFonts w:asciiTheme="minorHAnsi" w:hAnsiTheme="minorHAnsi"/>
          <w:b/>
        </w:rPr>
        <w:t>Hareket Bildirisi</w:t>
      </w:r>
      <w:r w:rsidR="00951FF7" w:rsidRPr="007660D1">
        <w:rPr>
          <w:rFonts w:asciiTheme="minorHAnsi" w:hAnsiTheme="minorHAnsi"/>
        </w:rPr>
        <w:tab/>
      </w:r>
      <w:r>
        <w:rPr>
          <w:rFonts w:asciiTheme="minorHAnsi" w:hAnsiTheme="minorHAnsi"/>
          <w:b/>
        </w:rPr>
        <w:t>3</w:t>
      </w:r>
    </w:p>
    <w:p w:rsidR="00EE2705" w:rsidRPr="007660D1" w:rsidRDefault="004E7A22" w:rsidP="00EE2705">
      <w:pPr>
        <w:pStyle w:val="Verzeichnis1"/>
        <w:tabs>
          <w:tab w:val="right" w:leader="dot" w:pos="9360"/>
        </w:tabs>
        <w:spacing w:after="240"/>
        <w:rPr>
          <w:rFonts w:asciiTheme="minorHAnsi" w:hAnsiTheme="minorHAnsi" w:cstheme="minorHAnsi"/>
          <w:b/>
        </w:rPr>
      </w:pPr>
      <w:r>
        <w:rPr>
          <w:rFonts w:asciiTheme="minorHAnsi" w:hAnsiTheme="minorHAnsi"/>
          <w:b/>
        </w:rPr>
        <w:t>Üst Düzey İdari Özetler</w:t>
      </w:r>
      <w:r w:rsidR="00EE2705" w:rsidRPr="007660D1">
        <w:rPr>
          <w:rFonts w:asciiTheme="minorHAnsi" w:hAnsiTheme="minorHAnsi" w:cstheme="minorHAnsi"/>
          <w:b/>
        </w:rPr>
        <w:tab/>
      </w:r>
      <w:r>
        <w:rPr>
          <w:rFonts w:asciiTheme="minorHAnsi" w:hAnsiTheme="minorHAnsi"/>
          <w:b/>
        </w:rPr>
        <w:t>4</w:t>
      </w:r>
    </w:p>
    <w:p w:rsidR="00EE2705" w:rsidRPr="00801A1D" w:rsidRDefault="007660D1" w:rsidP="00EE2705">
      <w:pPr>
        <w:pStyle w:val="Verzeichnis1"/>
        <w:tabs>
          <w:tab w:val="right" w:leader="dot" w:pos="9360"/>
        </w:tabs>
        <w:spacing w:after="240"/>
        <w:ind w:left="720"/>
        <w:rPr>
          <w:rFonts w:asciiTheme="minorHAnsi" w:hAnsiTheme="minorHAnsi" w:cstheme="minorHAnsi"/>
          <w:b/>
          <w:lang w:val="de-DE"/>
        </w:rPr>
      </w:pPr>
      <w:r w:rsidRPr="00801A1D">
        <w:rPr>
          <w:rFonts w:asciiTheme="minorHAnsi" w:hAnsiTheme="minorHAnsi"/>
          <w:b/>
          <w:lang w:val="de-DE"/>
        </w:rPr>
        <w:t>Küresel Sporcu Kongresi</w:t>
      </w:r>
      <w:r w:rsidR="00EE2705" w:rsidRPr="00801A1D">
        <w:rPr>
          <w:rFonts w:asciiTheme="minorHAnsi" w:hAnsiTheme="minorHAnsi" w:cstheme="minorHAnsi"/>
          <w:b/>
          <w:lang w:val="de-DE"/>
        </w:rPr>
        <w:tab/>
      </w:r>
      <w:r w:rsidRPr="00801A1D">
        <w:rPr>
          <w:rFonts w:asciiTheme="minorHAnsi" w:hAnsiTheme="minorHAnsi"/>
          <w:b/>
          <w:lang w:val="de-DE"/>
        </w:rPr>
        <w:t>4</w:t>
      </w:r>
    </w:p>
    <w:p w:rsidR="00EE2705" w:rsidRPr="00801A1D" w:rsidRDefault="007660D1" w:rsidP="00EE2705">
      <w:pPr>
        <w:pStyle w:val="Verzeichnis1"/>
        <w:tabs>
          <w:tab w:val="right" w:leader="dot" w:pos="9360"/>
        </w:tabs>
        <w:spacing w:after="240"/>
        <w:ind w:left="720"/>
        <w:rPr>
          <w:rFonts w:asciiTheme="minorHAnsi" w:hAnsiTheme="minorHAnsi" w:cstheme="minorHAnsi"/>
          <w:b/>
          <w:lang w:val="de-DE"/>
        </w:rPr>
      </w:pPr>
      <w:r w:rsidRPr="00801A1D">
        <w:rPr>
          <w:rFonts w:asciiTheme="minorHAnsi" w:hAnsiTheme="minorHAnsi"/>
          <w:b/>
          <w:lang w:val="de-DE"/>
        </w:rPr>
        <w:t>İleri Seviye Sporlar ve Yarışmalar</w:t>
      </w:r>
      <w:r w:rsidR="00EE2705" w:rsidRPr="00801A1D">
        <w:rPr>
          <w:rFonts w:asciiTheme="minorHAnsi" w:hAnsiTheme="minorHAnsi" w:cstheme="minorHAnsi"/>
          <w:b/>
          <w:lang w:val="de-DE"/>
        </w:rPr>
        <w:tab/>
      </w:r>
      <w:r w:rsidRPr="00801A1D">
        <w:rPr>
          <w:rFonts w:asciiTheme="minorHAnsi" w:hAnsiTheme="minorHAnsi"/>
          <w:b/>
          <w:lang w:val="de-DE"/>
        </w:rPr>
        <w:t>5</w:t>
      </w:r>
    </w:p>
    <w:p w:rsidR="00EE2705" w:rsidRPr="00801A1D" w:rsidRDefault="007660D1" w:rsidP="00EE2705">
      <w:pPr>
        <w:pStyle w:val="Verzeichnis1"/>
        <w:tabs>
          <w:tab w:val="right" w:leader="dot" w:pos="9360"/>
        </w:tabs>
        <w:spacing w:after="240"/>
        <w:ind w:left="720"/>
        <w:rPr>
          <w:rFonts w:asciiTheme="minorHAnsi" w:hAnsiTheme="minorHAnsi" w:cstheme="minorHAnsi"/>
          <w:b/>
          <w:lang w:val="de-DE"/>
        </w:rPr>
      </w:pPr>
      <w:r w:rsidRPr="00801A1D">
        <w:rPr>
          <w:rFonts w:asciiTheme="minorHAnsi" w:hAnsiTheme="minorHAnsi"/>
          <w:b/>
          <w:lang w:val="de-DE"/>
        </w:rPr>
        <w:t>Topluluk Oluştur</w:t>
      </w:r>
      <w:r w:rsidR="00EE2705" w:rsidRPr="00801A1D">
        <w:rPr>
          <w:rFonts w:asciiTheme="minorHAnsi" w:hAnsiTheme="minorHAnsi" w:cstheme="minorHAnsi"/>
          <w:b/>
          <w:lang w:val="de-DE"/>
        </w:rPr>
        <w:tab/>
      </w:r>
      <w:r w:rsidRPr="00801A1D">
        <w:rPr>
          <w:rFonts w:asciiTheme="minorHAnsi" w:hAnsiTheme="minorHAnsi"/>
          <w:b/>
          <w:lang w:val="de-DE"/>
        </w:rPr>
        <w:t>6</w:t>
      </w:r>
    </w:p>
    <w:p w:rsidR="005E26D9" w:rsidRPr="00801A1D" w:rsidRDefault="007660D1" w:rsidP="005E26D9">
      <w:pPr>
        <w:pStyle w:val="Verzeichnis1"/>
        <w:tabs>
          <w:tab w:val="right" w:leader="dot" w:pos="9360"/>
        </w:tabs>
        <w:spacing w:after="240"/>
        <w:ind w:left="720"/>
        <w:rPr>
          <w:rFonts w:asciiTheme="minorHAnsi" w:hAnsiTheme="minorHAnsi" w:cstheme="minorHAnsi"/>
          <w:b/>
          <w:lang w:val="de-DE"/>
        </w:rPr>
      </w:pPr>
      <w:r w:rsidRPr="00801A1D">
        <w:rPr>
          <w:rFonts w:asciiTheme="minorHAnsi" w:hAnsiTheme="minorHAnsi"/>
          <w:b/>
          <w:lang w:val="de-DE"/>
        </w:rPr>
        <w:t>Taraftarları ve Yatırımları Birleştir</w:t>
      </w:r>
      <w:r w:rsidR="00EE2705" w:rsidRPr="00801A1D">
        <w:rPr>
          <w:rFonts w:asciiTheme="minorHAnsi" w:hAnsiTheme="minorHAnsi" w:cstheme="minorHAnsi"/>
          <w:b/>
          <w:lang w:val="de-DE"/>
        </w:rPr>
        <w:tab/>
      </w:r>
      <w:r w:rsidRPr="00801A1D">
        <w:rPr>
          <w:rFonts w:asciiTheme="minorHAnsi" w:hAnsiTheme="minorHAnsi"/>
          <w:b/>
          <w:lang w:val="de-DE"/>
        </w:rPr>
        <w:t>7</w:t>
      </w:r>
    </w:p>
    <w:p w:rsidR="005F7C19" w:rsidRPr="00801A1D" w:rsidRDefault="007660D1" w:rsidP="00EE2705">
      <w:pPr>
        <w:pStyle w:val="Verzeichnis1"/>
        <w:tabs>
          <w:tab w:val="right" w:leader="dot" w:pos="9360"/>
        </w:tabs>
        <w:spacing w:after="240"/>
        <w:ind w:left="720"/>
        <w:rPr>
          <w:rFonts w:asciiTheme="minorHAnsi" w:hAnsiTheme="minorHAnsi" w:cstheme="minorHAnsi"/>
          <w:b/>
          <w:lang w:val="de-DE"/>
        </w:rPr>
      </w:pPr>
      <w:r w:rsidRPr="00801A1D">
        <w:rPr>
          <w:rFonts w:asciiTheme="minorHAnsi" w:hAnsiTheme="minorHAnsi"/>
          <w:b/>
          <w:lang w:val="de-DE"/>
        </w:rPr>
        <w:t>Hareket Liderliğini Tanımla</w:t>
      </w:r>
      <w:r w:rsidR="00EE2705" w:rsidRPr="00801A1D">
        <w:rPr>
          <w:rFonts w:asciiTheme="minorHAnsi" w:hAnsiTheme="minorHAnsi" w:cstheme="minorHAnsi"/>
          <w:b/>
          <w:lang w:val="de-DE"/>
        </w:rPr>
        <w:tab/>
      </w:r>
      <w:r w:rsidRPr="00801A1D">
        <w:rPr>
          <w:rFonts w:asciiTheme="minorHAnsi" w:hAnsiTheme="minorHAnsi"/>
          <w:b/>
          <w:lang w:val="de-DE"/>
        </w:rPr>
        <w:t>8</w:t>
      </w:r>
    </w:p>
    <w:p w:rsidR="003D743F" w:rsidRPr="00801A1D" w:rsidRDefault="007660D1" w:rsidP="003D743F">
      <w:pPr>
        <w:pStyle w:val="Verzeichnis1"/>
        <w:tabs>
          <w:tab w:val="right" w:leader="dot" w:pos="9360"/>
        </w:tabs>
        <w:spacing w:after="240"/>
        <w:ind w:left="720"/>
        <w:rPr>
          <w:rFonts w:asciiTheme="minorHAnsi" w:hAnsiTheme="minorHAnsi" w:cstheme="minorHAnsi"/>
          <w:b/>
          <w:lang w:val="de-DE"/>
        </w:rPr>
      </w:pPr>
      <w:r w:rsidRPr="00801A1D">
        <w:rPr>
          <w:rFonts w:asciiTheme="minorHAnsi" w:hAnsiTheme="minorHAnsi"/>
          <w:b/>
          <w:lang w:val="de-DE"/>
        </w:rPr>
        <w:t>Sürdürülebilir Topluluklar Oluştur</w:t>
      </w:r>
      <w:r w:rsidR="003D743F" w:rsidRPr="00801A1D">
        <w:rPr>
          <w:rFonts w:asciiTheme="minorHAnsi" w:hAnsiTheme="minorHAnsi" w:cstheme="minorHAnsi"/>
          <w:b/>
          <w:lang w:val="de-DE"/>
        </w:rPr>
        <w:tab/>
      </w:r>
      <w:r w:rsidRPr="00801A1D">
        <w:rPr>
          <w:rFonts w:asciiTheme="minorHAnsi" w:hAnsiTheme="minorHAnsi"/>
          <w:b/>
          <w:lang w:val="de-DE"/>
        </w:rPr>
        <w:t>9</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Oyunlar</w:t>
      </w:r>
      <w:r w:rsidR="003D743F" w:rsidRPr="007660D1">
        <w:rPr>
          <w:rFonts w:asciiTheme="minorHAnsi" w:hAnsiTheme="minorHAnsi" w:cstheme="minorHAnsi"/>
          <w:b/>
        </w:rPr>
        <w:tab/>
      </w:r>
      <w:r>
        <w:rPr>
          <w:rFonts w:asciiTheme="minorHAnsi" w:hAnsiTheme="minorHAnsi"/>
          <w:b/>
        </w:rPr>
        <w:t>10</w:t>
      </w: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951FF7" w:rsidRDefault="00951FF7" w:rsidP="00951FF7">
      <w:pPr>
        <w:spacing w:after="0" w:line="240" w:lineRule="auto"/>
        <w:jc w:val="center"/>
      </w:pPr>
      <w:r>
        <w:rPr>
          <w:noProof/>
          <w:lang w:val="de-DE" w:eastAsia="de-DE"/>
        </w:rPr>
        <w:lastRenderedPageBreak/>
        <w:drawing>
          <wp:inline distT="0" distB="0" distL="0" distR="0">
            <wp:extent cx="1571625" cy="885825"/>
            <wp:effectExtent l="19050" t="0" r="9525" b="0"/>
            <wp:docPr id="5" name="Picture 1" descr="SO_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_Fan"/>
                    <pic:cNvPicPr>
                      <a:picLocks noChangeAspect="1" noChangeArrowheads="1"/>
                    </pic:cNvPicPr>
                  </pic:nvPicPr>
                  <pic:blipFill>
                    <a:blip r:embed="rId9" cstate="print"/>
                    <a:srcRect/>
                    <a:stretch>
                      <a:fillRect/>
                    </a:stretch>
                  </pic:blipFill>
                  <pic:spPr bwMode="auto">
                    <a:xfrm>
                      <a:off x="0" y="0"/>
                      <a:ext cx="1571625" cy="885825"/>
                    </a:xfrm>
                    <a:prstGeom prst="rect">
                      <a:avLst/>
                    </a:prstGeom>
                    <a:noFill/>
                    <a:ln w="9525">
                      <a:noFill/>
                      <a:miter lim="800000"/>
                      <a:headEnd/>
                      <a:tailEnd/>
                    </a:ln>
                  </pic:spPr>
                </pic:pic>
              </a:graphicData>
            </a:graphic>
          </wp:inline>
        </w:drawing>
      </w:r>
    </w:p>
    <w:p w:rsidR="00951FF7" w:rsidRDefault="00951FF7" w:rsidP="00951FF7">
      <w:pPr>
        <w:spacing w:after="0" w:line="240" w:lineRule="auto"/>
        <w:jc w:val="center"/>
      </w:pPr>
    </w:p>
    <w:p w:rsidR="00951FF7" w:rsidRPr="00801A1D" w:rsidRDefault="00951FF7" w:rsidP="00951FF7">
      <w:pPr>
        <w:spacing w:after="0" w:line="240" w:lineRule="auto"/>
        <w:jc w:val="center"/>
        <w:rPr>
          <w:lang w:val="de-DE"/>
        </w:rPr>
      </w:pPr>
      <w:r w:rsidRPr="00801A1D">
        <w:rPr>
          <w:lang w:val="de-DE"/>
        </w:rPr>
        <w:t>15 Haziran 2010</w:t>
      </w:r>
    </w:p>
    <w:p w:rsidR="00951FF7" w:rsidRPr="00801A1D" w:rsidRDefault="00951FF7" w:rsidP="00951FF7">
      <w:pPr>
        <w:spacing w:after="0" w:line="240" w:lineRule="auto"/>
        <w:jc w:val="center"/>
        <w:rPr>
          <w:lang w:val="de-DE"/>
        </w:rPr>
      </w:pPr>
    </w:p>
    <w:p w:rsidR="00951FF7" w:rsidRPr="00801A1D" w:rsidRDefault="00951FF7" w:rsidP="00951FF7">
      <w:pPr>
        <w:pBdr>
          <w:top w:val="single" w:sz="4" w:space="1" w:color="auto"/>
          <w:left w:val="single" w:sz="4" w:space="4" w:color="auto"/>
          <w:bottom w:val="single" w:sz="4" w:space="1" w:color="auto"/>
          <w:right w:val="single" w:sz="4" w:space="4" w:color="auto"/>
        </w:pBdr>
        <w:spacing w:after="0" w:line="240" w:lineRule="auto"/>
        <w:jc w:val="center"/>
        <w:rPr>
          <w:lang w:val="de-DE"/>
        </w:rPr>
      </w:pPr>
      <w:r w:rsidRPr="00801A1D">
        <w:rPr>
          <w:b/>
          <w:lang w:val="de-DE"/>
        </w:rPr>
        <w:t>Küresel kongre Oturum Özetleri ve Stratejik Planlama Güncellemesi</w:t>
      </w:r>
    </w:p>
    <w:p w:rsidR="00951FF7" w:rsidRPr="00801A1D" w:rsidRDefault="00951FF7" w:rsidP="00951FF7">
      <w:pPr>
        <w:spacing w:after="0" w:line="240" w:lineRule="auto"/>
        <w:rPr>
          <w:lang w:val="de-DE"/>
        </w:rPr>
      </w:pPr>
    </w:p>
    <w:p w:rsidR="00951FF7" w:rsidRPr="00801A1D" w:rsidRDefault="00951FF7" w:rsidP="00951FF7">
      <w:pPr>
        <w:spacing w:after="0" w:line="240" w:lineRule="auto"/>
        <w:rPr>
          <w:rFonts w:asciiTheme="minorHAnsi" w:hAnsiTheme="minorHAnsi" w:cstheme="minorHAnsi"/>
          <w:lang w:val="de-DE"/>
        </w:rPr>
      </w:pPr>
      <w:r w:rsidRPr="00801A1D">
        <w:rPr>
          <w:rFonts w:asciiTheme="minorHAnsi" w:hAnsiTheme="minorHAnsi"/>
          <w:lang w:val="de-DE"/>
        </w:rPr>
        <w:t>Sevgili Özel Olimpiyatlar Liderleri:</w:t>
      </w:r>
    </w:p>
    <w:p w:rsidR="00951FF7" w:rsidRPr="00801A1D" w:rsidRDefault="00951FF7" w:rsidP="00951FF7">
      <w:pPr>
        <w:spacing w:after="0" w:line="240" w:lineRule="auto"/>
        <w:rPr>
          <w:rFonts w:asciiTheme="minorHAnsi" w:hAnsiTheme="minorHAnsi" w:cstheme="minorHAnsi"/>
          <w:lang w:val="de-DE"/>
        </w:rPr>
      </w:pPr>
    </w:p>
    <w:p w:rsidR="00951FF7" w:rsidRPr="00801A1D" w:rsidRDefault="004E7A22" w:rsidP="00951FF7">
      <w:pPr>
        <w:spacing w:after="0" w:line="240" w:lineRule="auto"/>
        <w:rPr>
          <w:rFonts w:asciiTheme="minorHAnsi" w:hAnsiTheme="minorHAnsi" w:cstheme="minorHAnsi"/>
          <w:lang w:val="de-DE"/>
        </w:rPr>
      </w:pPr>
      <w:r w:rsidRPr="00801A1D">
        <w:rPr>
          <w:rFonts w:asciiTheme="minorHAnsi" w:hAnsiTheme="minorHAnsi"/>
          <w:lang w:val="de-DE"/>
        </w:rPr>
        <w:t xml:space="preserve">Fas' ın Marakeş kentinde düzenlenen 2010 Special Olympics Küresel Kongresi'ne katılan dostlarımıza minnettarız. Bunun, Hareketimizin tarihinde bir kilometre taşı oluşturacağından hiç şüphemiz yok. Yeni dostlar edindik, fikir alış verişinde bulunduk ve Stratejik Planımız için önemli bir ilerleme kaydettik.  </w:t>
      </w:r>
    </w:p>
    <w:p w:rsidR="00951FF7" w:rsidRPr="00801A1D" w:rsidRDefault="00951FF7" w:rsidP="00951FF7">
      <w:pPr>
        <w:spacing w:after="0" w:line="240" w:lineRule="auto"/>
        <w:rPr>
          <w:rFonts w:asciiTheme="minorHAnsi" w:hAnsiTheme="minorHAnsi" w:cstheme="minorHAnsi"/>
          <w:lang w:val="de-DE"/>
        </w:rPr>
      </w:pPr>
    </w:p>
    <w:p w:rsidR="00812787" w:rsidRPr="00801A1D" w:rsidRDefault="004D33DD" w:rsidP="00951FF7">
      <w:pPr>
        <w:spacing w:after="0" w:line="240" w:lineRule="auto"/>
        <w:rPr>
          <w:rFonts w:asciiTheme="minorHAnsi" w:hAnsiTheme="minorHAnsi" w:cstheme="minorHAnsi"/>
          <w:lang w:val="de-DE"/>
        </w:rPr>
      </w:pPr>
      <w:r w:rsidRPr="00801A1D">
        <w:rPr>
          <w:rFonts w:asciiTheme="minorHAnsi" w:hAnsiTheme="minorHAnsi"/>
          <w:lang w:val="de-DE"/>
        </w:rPr>
        <w:t xml:space="preserve">Ekte yer alan Küresel Kongre Özeti Raporlarını sizlerle paylaşmaktan memnuniyet duyuyoruz. Bu raporlar Küresel Sporcu Kongresini ve altı oturumumuzu kapsamaktadır. Her oturum için Ayrıntılı Notlarla birlikte bir sayfalık İdari Özet hazırladık. Mümkün olan yerlerde, neyi nasıl söylediğinizi tespit etmeye çalıştık.  </w:t>
      </w:r>
    </w:p>
    <w:p w:rsidR="00812787" w:rsidRPr="00801A1D" w:rsidRDefault="00812787" w:rsidP="00951FF7">
      <w:pPr>
        <w:spacing w:after="0" w:line="240" w:lineRule="auto"/>
        <w:rPr>
          <w:rFonts w:asciiTheme="minorHAnsi" w:hAnsiTheme="minorHAnsi" w:cstheme="minorHAnsi"/>
          <w:lang w:val="de-DE"/>
        </w:rPr>
      </w:pPr>
    </w:p>
    <w:p w:rsidR="00951FF7" w:rsidRPr="00801A1D" w:rsidRDefault="00951FF7" w:rsidP="00951FF7">
      <w:pPr>
        <w:spacing w:after="0" w:line="240" w:lineRule="auto"/>
        <w:rPr>
          <w:rFonts w:asciiTheme="minorHAnsi" w:hAnsiTheme="minorHAnsi" w:cstheme="minorHAnsi"/>
          <w:lang w:val="de-DE"/>
        </w:rPr>
      </w:pPr>
      <w:r w:rsidRPr="00801A1D">
        <w:rPr>
          <w:rFonts w:asciiTheme="minorHAnsi" w:hAnsiTheme="minorHAnsi"/>
          <w:lang w:val="de-DE"/>
        </w:rPr>
        <w:t xml:space="preserve">Bu strateji ve taktiklerin bazılarını, kendi Bölgelerinize, Programlarınıza ve girişimlerinize entegre etmek için çalışırken hepinizin Küresel Kongre Özetlerini incelemek için zaman ayıracağınızı umuyoruz.  </w:t>
      </w:r>
    </w:p>
    <w:p w:rsidR="00812787" w:rsidRPr="00801A1D" w:rsidRDefault="00812787" w:rsidP="00951FF7">
      <w:pPr>
        <w:spacing w:after="0" w:line="240" w:lineRule="auto"/>
        <w:rPr>
          <w:rFonts w:asciiTheme="minorHAnsi" w:hAnsiTheme="minorHAnsi" w:cstheme="minorHAnsi"/>
          <w:lang w:val="de-DE"/>
        </w:rPr>
      </w:pPr>
    </w:p>
    <w:p w:rsidR="00812787" w:rsidRPr="00801A1D" w:rsidRDefault="00812787" w:rsidP="00951FF7">
      <w:pPr>
        <w:spacing w:after="0" w:line="240" w:lineRule="auto"/>
        <w:rPr>
          <w:rFonts w:asciiTheme="minorHAnsi" w:hAnsiTheme="minorHAnsi" w:cstheme="minorHAnsi"/>
          <w:lang w:val="de-DE"/>
        </w:rPr>
      </w:pPr>
      <w:r w:rsidRPr="00801A1D">
        <w:rPr>
          <w:rFonts w:asciiTheme="minorHAnsi" w:hAnsiTheme="minorHAnsi"/>
          <w:lang w:val="de-DE"/>
        </w:rPr>
        <w:t xml:space="preserve">Küresel Kongre Özeti Raporları, Kasım ayı sonu itibarıyla tamamlamak üzere devam ettirilen 2011-2015 Stratejik Planı çalışmamızın temelini oluşturmaktadır. SOI' deki Personelimiz ve birçok Hareket lideri önümüzdeki aylar içerisinde plana son şeklini vermek için çalışmaya devam edecekler. Ağustos ayının 31'nde 3.0 Sürümünü yayınlamayı vaadetmiştik. Her stratejik hedef ve stratejiler üzerine devam ettirilen çalışmalarımıza ek olarak, bazı maliyet analizleri, uygulama öncelikleri, iş sıralamaları ve kontrol yöntemleri eklemekteyiz. Ekim ve Kasım aylarında tavsiyelerinizi ve geri bildirimlerinizi bir araya getirmek niyetindeyiz. Girdiler, SOI Yönetim Kurulu' nun Kasım ayı ortasında yapılacak toplantısında, Yönetim Kurulu'na yapılacak nihai sunum esnasında dikkate alınacaktır.  </w:t>
      </w:r>
    </w:p>
    <w:p w:rsidR="00951FF7" w:rsidRPr="00801A1D" w:rsidRDefault="00951FF7" w:rsidP="00951FF7">
      <w:pPr>
        <w:spacing w:after="0" w:line="240" w:lineRule="auto"/>
        <w:rPr>
          <w:rFonts w:asciiTheme="minorHAnsi" w:hAnsiTheme="minorHAnsi" w:cstheme="minorHAnsi"/>
          <w:lang w:val="de-DE"/>
        </w:rPr>
      </w:pPr>
    </w:p>
    <w:p w:rsidR="00951FF7" w:rsidRPr="00801A1D" w:rsidRDefault="00951FF7" w:rsidP="00951FF7">
      <w:pPr>
        <w:spacing w:after="0" w:line="240" w:lineRule="auto"/>
        <w:rPr>
          <w:rFonts w:asciiTheme="minorHAnsi" w:hAnsiTheme="minorHAnsi" w:cstheme="minorHAnsi"/>
          <w:lang w:val="de-DE"/>
        </w:rPr>
      </w:pPr>
      <w:r w:rsidRPr="00801A1D">
        <w:rPr>
          <w:rFonts w:asciiTheme="minorHAnsi" w:hAnsiTheme="minorHAnsi"/>
          <w:lang w:val="de-DE"/>
        </w:rPr>
        <w:t xml:space="preserve">Gerçek bir başarıya ulaşmak için harcadığınız emek ve zaman için minnettarız. Plan'ımızı 2011 yılında tamamlayıp uygulamaya başlayacağımızdan rehberliğiniz ve desteğiniz oldukça büyük bir öneme sahiptir. Hareketimizin tamamında Plan'ın gerçek bir "oyun değiştirici" olabileceği konusundaki iyimser yaklaşımınızı paylaşıyoruz.  </w:t>
      </w:r>
    </w:p>
    <w:p w:rsidR="00951FF7" w:rsidRPr="00801A1D" w:rsidRDefault="00951FF7" w:rsidP="00951FF7">
      <w:pPr>
        <w:spacing w:after="0" w:line="240" w:lineRule="auto"/>
        <w:rPr>
          <w:rFonts w:asciiTheme="minorHAnsi" w:hAnsiTheme="minorHAnsi" w:cstheme="minorHAnsi"/>
          <w:lang w:val="de-DE"/>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Saygılarımızla, </w:t>
      </w:r>
    </w:p>
    <w:p w:rsidR="00951FF7" w:rsidRPr="00F85904" w:rsidRDefault="00951FF7" w:rsidP="00951FF7">
      <w:pPr>
        <w:spacing w:after="0" w:line="240" w:lineRule="auto"/>
        <w:rPr>
          <w:rFonts w:asciiTheme="minorHAnsi" w:hAnsiTheme="minorHAnsi" w:cstheme="minorHAnsi"/>
          <w:sz w:val="24"/>
          <w:szCs w:val="24"/>
        </w:rPr>
      </w:pPr>
      <w:r w:rsidRPr="00F85904">
        <w:rPr>
          <w:rFonts w:asciiTheme="minorHAnsi" w:hAnsiTheme="minorHAnsi" w:cstheme="minorHAnsi"/>
          <w:noProof/>
          <w:sz w:val="24"/>
          <w:szCs w:val="24"/>
          <w:lang w:val="de-DE" w:eastAsia="de-DE"/>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noProof/>
          <w:sz w:val="24"/>
          <w:szCs w:val="24"/>
          <w:lang w:val="de-DE" w:eastAsia="de-DE"/>
        </w:rPr>
        <w:drawing>
          <wp:inline distT="0" distB="0" distL="0" distR="0">
            <wp:extent cx="810561" cy="692322"/>
            <wp:effectExtent l="19050" t="0" r="8589" b="0"/>
            <wp:docPr id="10"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p>
    <w:p w:rsidR="00951FF7" w:rsidRPr="00A44527" w:rsidRDefault="00951FF7" w:rsidP="00951FF7">
      <w:pPr>
        <w:spacing w:after="0" w:line="240" w:lineRule="auto"/>
        <w:rPr>
          <w:rFonts w:asciiTheme="minorHAnsi" w:hAnsiTheme="minorHAnsi" w:cstheme="minorHAnsi"/>
        </w:rPr>
      </w:pPr>
      <w:r>
        <w:rPr>
          <w:rFonts w:asciiTheme="minorHAnsi" w:hAnsiTheme="minorHAnsi"/>
        </w:rPr>
        <w:t>Timothy Shriver</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sidR="00801A1D">
        <w:rPr>
          <w:rFonts w:asciiTheme="minorHAnsi" w:hAnsiTheme="minorHAnsi"/>
        </w:rPr>
        <w:tab/>
      </w:r>
      <w:r>
        <w:rPr>
          <w:rFonts w:asciiTheme="minorHAnsi" w:hAnsiTheme="minorHAnsi"/>
        </w:rPr>
        <w:t>J. Brady Lum</w:t>
      </w:r>
    </w:p>
    <w:p w:rsidR="00951FF7" w:rsidRPr="00A44527" w:rsidRDefault="001B5A2D" w:rsidP="00801A1D">
      <w:pPr>
        <w:spacing w:after="0" w:line="240" w:lineRule="auto"/>
        <w:ind w:left="5040" w:hanging="5040"/>
        <w:rPr>
          <w:rFonts w:asciiTheme="minorHAnsi" w:hAnsiTheme="minorHAnsi" w:cstheme="minorHAnsi"/>
        </w:rPr>
      </w:pPr>
      <w:r>
        <w:rPr>
          <w:rFonts w:asciiTheme="minorHAnsi" w:hAnsiTheme="minorHAnsi"/>
        </w:rPr>
        <w:t>Yönetim Kurulu Başkanı ve En Üst Düzey Yetkili</w:t>
      </w:r>
      <w:r w:rsidR="00801A1D">
        <w:rPr>
          <w:rFonts w:asciiTheme="minorHAnsi" w:hAnsiTheme="minorHAnsi" w:cstheme="minorHAnsi"/>
        </w:rPr>
        <w:tab/>
      </w:r>
      <w:r>
        <w:rPr>
          <w:rFonts w:asciiTheme="minorHAnsi" w:hAnsiTheme="minorHAnsi"/>
        </w:rPr>
        <w:t>Başkan ve Operasyonlardan sorumlu en üst düzey yetkili</w:t>
      </w:r>
    </w:p>
    <w:p w:rsidR="00951FF7" w:rsidRDefault="00951FF7" w:rsidP="00801A1D">
      <w:pPr>
        <w:spacing w:after="0" w:line="240" w:lineRule="auto"/>
        <w:rPr>
          <w:rFonts w:asciiTheme="minorHAnsi" w:hAnsiTheme="minorHAnsi" w:cstheme="minorHAnsi"/>
          <w:b/>
          <w:sz w:val="32"/>
          <w:szCs w:val="32"/>
        </w:rPr>
      </w:pPr>
      <w:r>
        <w:rPr>
          <w:rFonts w:asciiTheme="minorHAnsi" w:hAnsiTheme="minorHAnsi"/>
        </w:rPr>
        <w:t>Uluslararası Özel Olimpiyatlar</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sidR="00801A1D">
        <w:rPr>
          <w:rFonts w:asciiTheme="minorHAnsi" w:hAnsiTheme="minorHAnsi"/>
        </w:rPr>
        <w:tab/>
      </w:r>
      <w:r>
        <w:rPr>
          <w:rFonts w:asciiTheme="minorHAnsi" w:hAnsiTheme="minorHAnsi"/>
        </w:rPr>
        <w:t>Uluslararası Özel Olimpiyatlar</w:t>
      </w:r>
    </w:p>
    <w:p w:rsidR="007660D1" w:rsidRPr="00DC3952" w:rsidRDefault="00951FF7" w:rsidP="007660D1">
      <w:pPr>
        <w:pBdr>
          <w:bottom w:val="single" w:sz="36" w:space="1" w:color="FFC000"/>
        </w:pBdr>
        <w:jc w:val="center"/>
        <w:rPr>
          <w:rFonts w:asciiTheme="minorHAnsi" w:hAnsiTheme="minorHAnsi" w:cstheme="minorHAnsi"/>
          <w:b/>
          <w:sz w:val="32"/>
          <w:szCs w:val="32"/>
        </w:rPr>
      </w:pPr>
      <w:r>
        <w:rPr>
          <w:rFonts w:asciiTheme="minorHAnsi" w:hAnsiTheme="minorHAnsi" w:cstheme="minorHAnsi"/>
          <w:b/>
          <w:sz w:val="32"/>
          <w:szCs w:val="32"/>
        </w:rPr>
        <w:br w:type="page"/>
      </w:r>
      <w:r>
        <w:rPr>
          <w:rFonts w:asciiTheme="minorHAnsi" w:hAnsiTheme="minorHAnsi"/>
          <w:b/>
          <w:sz w:val="32"/>
          <w:szCs w:val="32"/>
        </w:rPr>
        <w:lastRenderedPageBreak/>
        <w:t>KÜRESEL SPORCU KONGRESİ OTURUM ÖZETİ</w:t>
      </w:r>
    </w:p>
    <w:p w:rsidR="007660D1" w:rsidRPr="007660D1" w:rsidRDefault="004E55C6" w:rsidP="007660D1">
      <w:pPr>
        <w:spacing w:line="240" w:lineRule="auto"/>
        <w:rPr>
          <w:rFonts w:asciiTheme="minorHAnsi" w:hAnsiTheme="minorHAnsi" w:cstheme="minorHAnsi"/>
        </w:rPr>
      </w:pPr>
      <w:r>
        <w:rPr>
          <w:rFonts w:asciiTheme="minorHAnsi" w:hAnsiTheme="minorHAnsi"/>
          <w:b/>
          <w:u w:val="single"/>
        </w:rPr>
        <w:t>Gündem Maddeleri:</w:t>
      </w:r>
      <w:r>
        <w:rPr>
          <w:rFonts w:asciiTheme="minorHAnsi" w:hAnsiTheme="minorHAnsi"/>
        </w:rPr>
        <w:t xml:space="preserve"> Sporcular öncelikle, 7 bölgeden gelen tüm sporculardan elde edilen girdileri temsil eden "Gündem Maddelerini" oyladılar. Gündemde yer alan üç maddenin her biri onaylandı:</w:t>
      </w:r>
    </w:p>
    <w:p w:rsid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Uluslararası Özel Olimpiyatlar Yönetim Kurulu, Küresel Sporcu Kongresi (GAC) Başkanını Kurul' un bir üyesi olarak kabul etmeli ve GAC delegelerini Uluslararası Sporcu Tavsiye Kurulu olarak kullanmalıdır.</w:t>
      </w:r>
    </w:p>
    <w:p w:rsidR="00B3087D" w:rsidRPr="00B3087D" w:rsidRDefault="00B3087D" w:rsidP="00B3087D">
      <w:pPr>
        <w:pStyle w:val="Listenabsatz"/>
        <w:spacing w:line="240" w:lineRule="auto"/>
        <w:rPr>
          <w:rFonts w:asciiTheme="minorHAnsi" w:hAnsiTheme="minorHAnsi" w:cstheme="minorHAnsi"/>
        </w:rPr>
      </w:pPr>
    </w:p>
    <w:p w:rsidR="007660D1" w:rsidRP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Her Özel Olimpiyatlar Programı'nda, Sporcu Tavsiye Kurulu'nun ve kurul ile komitelerde yöneticilik eğitimi almış sporcuların bulunmasını sağlayacak Yöneticilik Eğitimi verilmelidir.</w:t>
      </w:r>
    </w:p>
    <w:p w:rsidR="007660D1" w:rsidRPr="007660D1" w:rsidRDefault="007660D1" w:rsidP="000C020C">
      <w:pPr>
        <w:numPr>
          <w:ilvl w:val="0"/>
          <w:numId w:val="2"/>
        </w:numPr>
        <w:spacing w:after="0" w:line="240" w:lineRule="auto"/>
        <w:rPr>
          <w:rFonts w:asciiTheme="minorHAnsi" w:hAnsiTheme="minorHAnsi" w:cstheme="minorHAnsi"/>
        </w:rPr>
      </w:pPr>
      <w:r>
        <w:rPr>
          <w:rFonts w:asciiTheme="minorHAnsi" w:hAnsiTheme="minorHAnsi"/>
        </w:rPr>
        <w:t>Her Özel Olimpiyatlar Programı; personelinin, yöneticilerinin ve kurul üyelerinin Özel Olimpiyatların ve Sporcu Liderliği Programları' nın misyonunu öğrenmelerini sağlamalıdır.</w:t>
      </w:r>
    </w:p>
    <w:p w:rsidR="007660D1" w:rsidRPr="007660D1" w:rsidRDefault="007660D1" w:rsidP="007660D1">
      <w:pPr>
        <w:spacing w:after="0" w:line="240" w:lineRule="auto"/>
        <w:ind w:left="360"/>
        <w:rPr>
          <w:rFonts w:asciiTheme="minorHAnsi" w:hAnsiTheme="minorHAnsi" w:cstheme="minorHAnsi"/>
        </w:rPr>
      </w:pPr>
    </w:p>
    <w:p w:rsidR="008E1F30" w:rsidRDefault="004E55C6" w:rsidP="004E55C6">
      <w:pPr>
        <w:spacing w:after="0" w:line="240" w:lineRule="auto"/>
        <w:rPr>
          <w:rFonts w:asciiTheme="minorHAnsi" w:hAnsiTheme="minorHAnsi" w:cstheme="minorHAnsi"/>
        </w:rPr>
      </w:pPr>
      <w:r>
        <w:rPr>
          <w:rFonts w:asciiTheme="minorHAnsi" w:hAnsiTheme="minorHAnsi"/>
          <w:b/>
          <w:u w:val="single"/>
        </w:rPr>
        <w:t>Ele Alınması Gereken Sorunlar:</w:t>
      </w:r>
      <w:r>
        <w:rPr>
          <w:rFonts w:asciiTheme="minorHAnsi" w:hAnsiTheme="minorHAnsi"/>
        </w:rPr>
        <w:t xml:space="preserve"> Bir sonraki oylama ise dünyadaki sporcular tarafından gündeme getirilmiş altı sorundan en önemlisinin belirlenmesi için yapılan oylamaydı ve bu nedenle etraflıca irdelenmesi gerekiyordu, seçilen konu şuydu:</w:t>
      </w:r>
    </w:p>
    <w:p w:rsidR="0069316C" w:rsidRDefault="0069316C" w:rsidP="008E1F30">
      <w:pPr>
        <w:spacing w:after="0" w:line="240" w:lineRule="auto"/>
        <w:ind w:left="360"/>
        <w:rPr>
          <w:rFonts w:asciiTheme="minorHAnsi" w:hAnsiTheme="minorHAnsi" w:cstheme="minorHAnsi"/>
        </w:rPr>
      </w:pPr>
    </w:p>
    <w:p w:rsidR="007660D1" w:rsidRDefault="007660D1" w:rsidP="0069316C">
      <w:pPr>
        <w:pStyle w:val="Listenabsatz"/>
        <w:spacing w:after="0" w:line="240" w:lineRule="auto"/>
        <w:ind w:left="1080"/>
        <w:rPr>
          <w:rFonts w:asciiTheme="minorHAnsi" w:hAnsiTheme="minorHAnsi" w:cstheme="minorHAnsi"/>
        </w:rPr>
      </w:pPr>
      <w:r>
        <w:rPr>
          <w:rFonts w:asciiTheme="minorHAnsi" w:hAnsiTheme="minorHAnsi"/>
        </w:rPr>
        <w:t>Sorun olarak gördüğümüz konuları irdelemek için nasıl bir eğitim gerekmektedir?</w:t>
      </w:r>
    </w:p>
    <w:p w:rsidR="0069316C" w:rsidRPr="008E1F30" w:rsidRDefault="0069316C" w:rsidP="0069316C">
      <w:pPr>
        <w:pStyle w:val="Listenabsatz"/>
        <w:spacing w:after="0" w:line="240" w:lineRule="auto"/>
        <w:ind w:left="1080"/>
        <w:rPr>
          <w:rFonts w:asciiTheme="minorHAnsi" w:hAnsiTheme="minorHAnsi" w:cstheme="minorHAnsi"/>
        </w:rPr>
      </w:pP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Kum torbası ile aldatma hala bir sorun olarak devam ediyor.</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Resmi makamlar; oyunlara gereken önemi vermemekte ve acıma duygularıyla gerçek kuralları uygulamamaktadırlar</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Yarışmalar ve sporcu olarak başarılarımız ciddiye alınmamakla birlikte, etkinlikler yarışmadan ziyade bir eğlence veya zamanında yapılması gereken bir iş olarak görülmektedir.</w:t>
      </w:r>
    </w:p>
    <w:p w:rsidR="007660D1" w:rsidRP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İnsanlar misyon ve gruplama  kurallarını HALA kavrayamıyorlar</w:t>
      </w:r>
    </w:p>
    <w:p w:rsidR="00B3087D" w:rsidRPr="007660D1" w:rsidRDefault="00B3087D" w:rsidP="00B3087D">
      <w:pPr>
        <w:spacing w:after="0" w:line="240" w:lineRule="auto"/>
        <w:ind w:left="1440"/>
        <w:rPr>
          <w:rFonts w:asciiTheme="minorHAnsi" w:hAnsiTheme="minorHAnsi" w:cstheme="minorHAnsi"/>
        </w:rPr>
      </w:pPr>
    </w:p>
    <w:p w:rsidR="007660D1" w:rsidRPr="007660D1" w:rsidRDefault="007660D1" w:rsidP="007660D1">
      <w:pPr>
        <w:spacing w:after="0" w:line="240" w:lineRule="auto"/>
        <w:rPr>
          <w:rFonts w:asciiTheme="minorHAnsi" w:hAnsiTheme="minorHAnsi" w:cstheme="minorHAnsi"/>
        </w:rPr>
      </w:pPr>
      <w:r>
        <w:rPr>
          <w:rFonts w:asciiTheme="minorHAnsi" w:hAnsiTheme="minorHAnsi"/>
        </w:rPr>
        <w:t>Önerilerin çoğu resmi makamlar ve resmi işlerin yerine getirilmesi çerçevesinde dönüp durmaktadır. Dünyadaki sporculardan, oyun sahasında merhamet gösterilmesi bir yana, kuralların daha sıkı uygulanması konusunda bir talep mevcuttur.</w:t>
      </w:r>
    </w:p>
    <w:p w:rsidR="007660D1" w:rsidRPr="007660D1" w:rsidRDefault="007660D1" w:rsidP="007660D1">
      <w:pPr>
        <w:spacing w:after="0" w:line="240" w:lineRule="auto"/>
        <w:rPr>
          <w:rFonts w:asciiTheme="minorHAnsi" w:hAnsiTheme="minorHAnsi" w:cstheme="minorHAnsi"/>
        </w:rPr>
      </w:pPr>
    </w:p>
    <w:p w:rsidR="007660D1" w:rsidRPr="007660D1" w:rsidRDefault="004E55C6" w:rsidP="007660D1">
      <w:pPr>
        <w:spacing w:after="0" w:line="240" w:lineRule="auto"/>
        <w:rPr>
          <w:rFonts w:asciiTheme="minorHAnsi" w:hAnsiTheme="minorHAnsi" w:cstheme="minorHAnsi"/>
        </w:rPr>
      </w:pPr>
      <w:r>
        <w:rPr>
          <w:rFonts w:asciiTheme="minorHAnsi" w:hAnsiTheme="minorHAnsi"/>
        </w:rPr>
        <w:t xml:space="preserve">Seçim: Ek olarak , Küresel Sporcu Kongresi Kanada'nın British Columbia bölümünden  Matthew Williams'ı yeni Başkan olarak seçmiş bulunmaktadır. </w:t>
      </w:r>
    </w:p>
    <w:p w:rsidR="00951FF7" w:rsidRDefault="00951FF7" w:rsidP="00951FF7">
      <w:pPr>
        <w:rPr>
          <w:rFonts w:asciiTheme="minorHAnsi" w:hAnsiTheme="minorHAnsi" w:cstheme="minorHAnsi"/>
          <w:b/>
          <w:sz w:val="32"/>
          <w:szCs w:val="32"/>
        </w:rPr>
      </w:pPr>
    </w:p>
    <w:p w:rsidR="00B3087D" w:rsidRDefault="00B3087D" w:rsidP="00951FF7">
      <w:pPr>
        <w:rPr>
          <w:rFonts w:asciiTheme="minorHAnsi" w:hAnsiTheme="minorHAnsi" w:cstheme="minorHAnsi"/>
          <w:b/>
          <w:sz w:val="32"/>
          <w:szCs w:val="32"/>
        </w:rPr>
      </w:pPr>
    </w:p>
    <w:p w:rsidR="00B3087D" w:rsidRDefault="00B3087D">
      <w:pPr>
        <w:rPr>
          <w:rFonts w:asciiTheme="minorHAnsi" w:hAnsiTheme="minorHAnsi" w:cstheme="minorHAnsi"/>
          <w:b/>
          <w:sz w:val="32"/>
          <w:szCs w:val="32"/>
        </w:rPr>
      </w:pPr>
      <w:r>
        <w:rPr>
          <w:rFonts w:asciiTheme="minorHAnsi" w:hAnsiTheme="minorHAnsi" w:cstheme="minorHAnsi"/>
          <w:b/>
          <w:sz w:val="32"/>
          <w:szCs w:val="32"/>
        </w:rPr>
        <w:br w:type="page"/>
      </w:r>
    </w:p>
    <w:p w:rsidR="00B3087D" w:rsidRPr="003D743F" w:rsidRDefault="00B3087D" w:rsidP="00B3087D">
      <w:pPr>
        <w:pBdr>
          <w:bottom w:val="single" w:sz="36" w:space="1" w:color="FFC000"/>
        </w:pBdr>
        <w:jc w:val="center"/>
        <w:rPr>
          <w:rFonts w:asciiTheme="minorHAnsi" w:hAnsiTheme="minorHAnsi" w:cstheme="minorHAnsi"/>
          <w:sz w:val="32"/>
          <w:szCs w:val="32"/>
        </w:rPr>
      </w:pPr>
      <w:r>
        <w:rPr>
          <w:rFonts w:asciiTheme="minorHAnsi" w:hAnsiTheme="minorHAnsi"/>
          <w:b/>
          <w:sz w:val="32"/>
          <w:szCs w:val="32"/>
        </w:rPr>
        <w:lastRenderedPageBreak/>
        <w:t>İLERİ SEVİYE SPORLAR VE YARIŞMALAR - OTURUM ÖZETİ</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rPr>
        <w:t>Delege notları, sporda ve yarışmalarımızda kalitenin yükseltilmesi ve pekiştirilmesi için Hareket çapında bir coşku yaratılması gerekliliğini göstermektedir. Delegeler önerilen taktiklerin birçoğunu desteklemekle birlikte, geliştirilmiş bir dizi hedefe ulaşmak için kaynak (öncelikle insan, para ve altyapı) yetersizliği konusundaki kaygıları dile getirmektedir.</w:t>
      </w:r>
    </w:p>
    <w:p w:rsidR="00B3087D" w:rsidRPr="00801A1D" w:rsidRDefault="00B3087D" w:rsidP="00B3087D">
      <w:pPr>
        <w:spacing w:line="240" w:lineRule="auto"/>
        <w:jc w:val="both"/>
        <w:rPr>
          <w:rFonts w:asciiTheme="minorHAnsi" w:hAnsiTheme="minorHAnsi" w:cstheme="minorHAnsi"/>
          <w:lang w:val="de-DE"/>
        </w:rPr>
      </w:pPr>
      <w:r w:rsidRPr="00801A1D">
        <w:rPr>
          <w:rFonts w:asciiTheme="minorHAnsi" w:hAnsiTheme="minorHAnsi"/>
          <w:b/>
          <w:u w:val="single"/>
          <w:lang w:val="de-DE"/>
        </w:rPr>
        <w:t>Kaliteli  Eğitim:</w:t>
      </w:r>
      <w:r w:rsidRPr="00801A1D">
        <w:rPr>
          <w:rFonts w:asciiTheme="minorHAnsi" w:hAnsiTheme="minorHAnsi"/>
          <w:lang w:val="de-DE"/>
        </w:rPr>
        <w:t xml:space="preserve"> Delegelerin en çok üzerinde durduğu konu sporcu deneyimi kalitesinin yükseltilmesidir. Büyük oranda paylaştıkları görüş, kalitenin gözardı edilmeden gelişmenin sağlanması yönündedir ve sporcular için mevcut olan minimum seviyedeki eğitim fırsatlarının artırılmasını, bu konuda sporcu deneyimini pekiştirecek temel araçlar olarak görmektedirler. Delegeler, ÖO'ın dünya çapında kayıtlı sporcu sayısının yılda % 8-10 arasında büyümesi gerektiği konusunda uyguladığımız bir puanlama egzersizi ile görüşlerini dile getirdiler; bu egzersize göre katılımcıların % 35'i sürekli büyümeden yana olmadıklarını ve % 49'luk bölümü ise kararsız olduklarını ifade ettiler.</w:t>
      </w:r>
    </w:p>
    <w:p w:rsidR="00B3087D" w:rsidRPr="00801A1D" w:rsidRDefault="00B3087D" w:rsidP="00B3087D">
      <w:pPr>
        <w:spacing w:line="240" w:lineRule="auto"/>
        <w:jc w:val="both"/>
        <w:rPr>
          <w:rFonts w:asciiTheme="minorHAnsi" w:hAnsiTheme="minorHAnsi" w:cstheme="minorHAnsi"/>
          <w:lang w:val="de-DE"/>
        </w:rPr>
      </w:pPr>
      <w:r w:rsidRPr="00801A1D">
        <w:rPr>
          <w:rFonts w:asciiTheme="minorHAnsi" w:hAnsiTheme="minorHAnsi"/>
          <w:b/>
          <w:u w:val="single"/>
          <w:lang w:val="de-DE"/>
        </w:rPr>
        <w:t>Kaliteli Yarışmalar:</w:t>
      </w:r>
      <w:r w:rsidRPr="00801A1D">
        <w:rPr>
          <w:rFonts w:asciiTheme="minorHAnsi" w:hAnsiTheme="minorHAnsi"/>
          <w:lang w:val="de-DE"/>
        </w:rPr>
        <w:t xml:space="preserve"> Delegeler, büyük ölçüde, yarışmaların kalitesini artırmayı hedefleyen stratejileri desteklemektedir. Büyük bir çoğunluk, her sporcunun her sezon birden fazla yarışmaya katılmasının önemli olduğu kanaatindedir. Tartışmalar boyunca, yarışmaların Resmi Spor Federasyonlarının standartlarına göre yürütülmesi ile birlikte eğitimin önemine ve spor kurallarının tüm sporcular tarafından kavranması konularına vurgu yapılmıştır. Sporcuların ağzından aktarmak gerekirse: "Gerçek bir sporcu olmak istiyoruz. Resmi makamların acımasına ihtiyacımız yok!"    </w:t>
      </w:r>
    </w:p>
    <w:p w:rsidR="00B3087D" w:rsidRPr="00801A1D" w:rsidRDefault="00B3087D" w:rsidP="00B3087D">
      <w:pPr>
        <w:spacing w:line="240" w:lineRule="auto"/>
        <w:jc w:val="both"/>
        <w:rPr>
          <w:rFonts w:asciiTheme="minorHAnsi" w:hAnsiTheme="minorHAnsi" w:cstheme="minorHAnsi"/>
          <w:lang w:val="de-DE"/>
        </w:rPr>
      </w:pPr>
      <w:r w:rsidRPr="00801A1D">
        <w:rPr>
          <w:rFonts w:asciiTheme="minorHAnsi" w:hAnsiTheme="minorHAnsi"/>
          <w:b/>
          <w:u w:val="single"/>
          <w:lang w:val="de-DE"/>
        </w:rPr>
        <w:t>Antrenörlükte Mükemmeliyet:</w:t>
      </w:r>
      <w:r w:rsidRPr="00801A1D">
        <w:rPr>
          <w:rFonts w:asciiTheme="minorHAnsi" w:hAnsiTheme="minorHAnsi"/>
          <w:lang w:val="de-DE"/>
        </w:rPr>
        <w:t xml:space="preserve"> Özel Olimpiyatlar, antrenörleri tüm potansiyellerini kullanabilmeleri için desteklemek konusunda daha fazla şeyler yapmalıdır. Delegelerin çoğunluğa yakını, antrenör yetiştirme programları hakkındaki beklentileri ve antrenör/sporcu oranlarının anahatlarını belirleyecek, antrenör yetiştirme programının temel standartlarını sağlayacak ve bir antrenör tanıtım programı oluşturacak Antrenör Modelinin oluşturulması düşüncesini desteklemektedirler. Delegeler, bazı taktiklerin antrenörleri gönüllü olmaktan alıkoyacağı veya Bölgesel özellikler ve dil engellerine bağlı olarak tüm Programların uygulamasında zorluklar yaşanabileceği konularındaki bazı kaygılarını dile getirmişlerdir.  </w:t>
      </w:r>
    </w:p>
    <w:p w:rsidR="00B3087D" w:rsidRPr="00801A1D" w:rsidRDefault="00B3087D" w:rsidP="00B3087D">
      <w:pPr>
        <w:spacing w:line="240" w:lineRule="auto"/>
        <w:jc w:val="both"/>
        <w:rPr>
          <w:rFonts w:asciiTheme="minorHAnsi" w:hAnsiTheme="minorHAnsi" w:cstheme="minorHAnsi"/>
          <w:lang w:val="de-DE"/>
        </w:rPr>
      </w:pPr>
      <w:r w:rsidRPr="00801A1D">
        <w:rPr>
          <w:rFonts w:asciiTheme="minorHAnsi" w:hAnsiTheme="minorHAnsi"/>
          <w:b/>
          <w:u w:val="single"/>
          <w:lang w:val="de-DE"/>
        </w:rPr>
        <w:t xml:space="preserve">Sporcu Gelişim Modeli: </w:t>
      </w:r>
      <w:r w:rsidRPr="00801A1D">
        <w:rPr>
          <w:rFonts w:asciiTheme="minorHAnsi" w:hAnsiTheme="minorHAnsi"/>
          <w:lang w:val="de-DE"/>
        </w:rPr>
        <w:t xml:space="preserve">Bu model, antrenörlere spor seçiminde ve performans takibinde bir araç sağlamanın ve sporu daha geniş alanlara taşıyan sağlam bağların faydalarını gören delegelerden olumlu ve güçlü bir tepki almaktadır. Delegeler çoğunlukla sağlık ve fitness ortaklığına destek vermekle birlikte, bu girişimi başarıya dönüştürmek için gerekli ilişkilerin kurulmasındaki zorluklara dikkat çekmektedirler.  </w:t>
      </w:r>
    </w:p>
    <w:p w:rsidR="00B3087D" w:rsidRPr="00801A1D" w:rsidRDefault="00B3087D" w:rsidP="00B3087D">
      <w:pPr>
        <w:spacing w:line="240" w:lineRule="auto"/>
        <w:jc w:val="both"/>
        <w:rPr>
          <w:rFonts w:asciiTheme="minorHAnsi" w:hAnsiTheme="minorHAnsi" w:cstheme="minorHAnsi"/>
          <w:lang w:val="de-DE"/>
        </w:rPr>
      </w:pPr>
      <w:r w:rsidRPr="00801A1D">
        <w:rPr>
          <w:rFonts w:asciiTheme="minorHAnsi" w:hAnsiTheme="minorHAnsi"/>
          <w:b/>
          <w:u w:val="single"/>
          <w:lang w:val="de-DE"/>
        </w:rPr>
        <w:t>Karma Sporlar:</w:t>
      </w:r>
      <w:r w:rsidRPr="00801A1D">
        <w:rPr>
          <w:rFonts w:asciiTheme="minorHAnsi" w:hAnsiTheme="minorHAnsi"/>
          <w:lang w:val="de-DE"/>
        </w:rPr>
        <w:t xml:space="preserve"> Karma Sporlar'ın geliştirilmesi ve pekiştirilmesi konusuna farklı  tepkiler mevcuttur. Delegeler, Karma Sporlar'ın Hareketimizin yayılması ve daha çok kişiyi kapsaması maksadıyla yapılan tanıtımlarda önemli fırsatlar sunduğunu kabul etmekle birlikte, Karma Sporlar'ın neleri kapsaması konusuna çok farklı tanımlar getirmektedirler. Birçok kişi, "Karma Sporlar'ın" kayıtlı ve kayıtsız sporculara, organizasyonlarla ortaklık içinde entegre fırsatlar sağlayan gerçek bir "müşterek deneyim" olması gerektiği kanısındadır. Delegeler girişimimizin tanıtımının gerekliliğini ve ilgili kaynakları sorgulamaktadırlar. Küçük bir bölümü ise Karma Sporlar'ın, ülkelerin tümünde uygulanabilirliğinin olmadığını belirterek tüm konsepti sorgulamaktadır.  </w:t>
      </w:r>
    </w:p>
    <w:p w:rsidR="00B3087D" w:rsidRPr="00801A1D" w:rsidRDefault="00B3087D" w:rsidP="00951FF7">
      <w:pPr>
        <w:rPr>
          <w:rFonts w:asciiTheme="minorHAnsi" w:hAnsiTheme="minorHAnsi" w:cstheme="minorHAnsi"/>
          <w:b/>
          <w:sz w:val="32"/>
          <w:szCs w:val="32"/>
          <w:lang w:val="de-DE"/>
        </w:rPr>
      </w:pPr>
    </w:p>
    <w:p w:rsidR="00DC3952" w:rsidRPr="00801A1D" w:rsidRDefault="00B3087D" w:rsidP="00B3087D">
      <w:pPr>
        <w:rPr>
          <w:rFonts w:asciiTheme="minorHAnsi" w:hAnsiTheme="minorHAnsi" w:cstheme="minorHAnsi"/>
          <w:b/>
          <w:sz w:val="32"/>
          <w:szCs w:val="32"/>
          <w:lang w:val="de-DE"/>
        </w:rPr>
      </w:pPr>
      <w:r w:rsidRPr="00801A1D">
        <w:rPr>
          <w:rFonts w:asciiTheme="minorHAnsi" w:hAnsiTheme="minorHAnsi" w:cstheme="minorHAnsi"/>
          <w:b/>
          <w:sz w:val="32"/>
          <w:szCs w:val="32"/>
          <w:lang w:val="de-DE"/>
        </w:rPr>
        <w:br w:type="page"/>
      </w:r>
    </w:p>
    <w:p w:rsidR="00DC3952" w:rsidRPr="00801A1D" w:rsidRDefault="00DC3952" w:rsidP="00DC3952">
      <w:pPr>
        <w:pBdr>
          <w:bottom w:val="single" w:sz="36" w:space="1" w:color="FFC000"/>
        </w:pBdr>
        <w:spacing w:after="0"/>
        <w:jc w:val="center"/>
        <w:rPr>
          <w:rFonts w:asciiTheme="minorHAnsi" w:hAnsiTheme="minorHAnsi" w:cstheme="minorHAnsi"/>
          <w:b/>
          <w:sz w:val="32"/>
          <w:szCs w:val="32"/>
          <w:lang w:val="de-DE"/>
        </w:rPr>
      </w:pPr>
      <w:r w:rsidRPr="00801A1D">
        <w:rPr>
          <w:rFonts w:asciiTheme="minorHAnsi" w:hAnsiTheme="minorHAnsi"/>
          <w:b/>
          <w:sz w:val="32"/>
          <w:szCs w:val="32"/>
          <w:lang w:val="de-DE"/>
        </w:rPr>
        <w:lastRenderedPageBreak/>
        <w:t>TOPLULUKLARIN OLUŞTURULMASI - OTURUM ÖZETİ</w:t>
      </w:r>
    </w:p>
    <w:p w:rsidR="00DC3952" w:rsidRPr="00801A1D" w:rsidRDefault="00DC3952" w:rsidP="00DC3952">
      <w:pPr>
        <w:pStyle w:val="KeinLeerraum"/>
        <w:rPr>
          <w:lang w:val="de-DE"/>
        </w:rPr>
      </w:pPr>
    </w:p>
    <w:p w:rsidR="00DC3952" w:rsidRPr="00801A1D" w:rsidRDefault="00DC3952" w:rsidP="00F85904">
      <w:pPr>
        <w:pStyle w:val="KeinLeerraum"/>
        <w:jc w:val="both"/>
        <w:rPr>
          <w:rFonts w:asciiTheme="minorHAnsi" w:hAnsiTheme="minorHAnsi" w:cstheme="minorHAnsi"/>
          <w:lang w:val="de-DE"/>
        </w:rPr>
      </w:pPr>
      <w:r w:rsidRPr="00801A1D">
        <w:rPr>
          <w:rFonts w:asciiTheme="minorHAnsi" w:hAnsiTheme="minorHAnsi"/>
          <w:lang w:val="de-DE"/>
        </w:rPr>
        <w:t xml:space="preserve">Delegeler, Hareketimizde sporcu, gönüllü, gençlik, antrenör, aile ve diğer taraftar topluluklarıyla etkin bir biçimde ilgilenilmesinin önemini belirtmektedirler. Topluluk etkinlikleriyle ilgili engelleri bir çırpıda belirttikleri gibi, mevcut hareket üyeleri ile ilişkilerin güçlendirilmesi ve yeni üyeler edinilmesi konularındaki önerilerini de çabucak belirtmektedirler.  </w:t>
      </w:r>
    </w:p>
    <w:p w:rsidR="00DC3952" w:rsidRPr="00801A1D" w:rsidRDefault="00DC3952" w:rsidP="00F85904">
      <w:pPr>
        <w:pStyle w:val="KeinLeerraum"/>
        <w:jc w:val="both"/>
        <w:rPr>
          <w:rFonts w:asciiTheme="minorHAnsi" w:hAnsiTheme="minorHAnsi" w:cstheme="minorHAnsi"/>
          <w:lang w:val="de-DE"/>
        </w:rPr>
      </w:pPr>
    </w:p>
    <w:p w:rsidR="00DC3952" w:rsidRPr="00801A1D" w:rsidRDefault="00CD582E" w:rsidP="00F85904">
      <w:pPr>
        <w:pStyle w:val="KeinLeerraum"/>
        <w:jc w:val="both"/>
        <w:rPr>
          <w:rFonts w:asciiTheme="minorHAnsi" w:hAnsiTheme="minorHAnsi" w:cstheme="minorHAnsi"/>
          <w:lang w:val="de-DE"/>
        </w:rPr>
      </w:pPr>
      <w:r w:rsidRPr="00801A1D">
        <w:rPr>
          <w:rFonts w:asciiTheme="minorHAnsi" w:hAnsiTheme="minorHAnsi"/>
          <w:b/>
          <w:u w:val="single"/>
          <w:lang w:val="de-DE"/>
        </w:rPr>
        <w:t>Sporcu Liderlik Programları:</w:t>
      </w:r>
      <w:r w:rsidRPr="00801A1D">
        <w:rPr>
          <w:rFonts w:asciiTheme="minorHAnsi" w:hAnsiTheme="minorHAnsi"/>
          <w:lang w:val="de-DE"/>
        </w:rPr>
        <w:t xml:space="preserve"> Delegelerin SLP'lerin daha etkin olması için birçok önerileri bulunmaktadır. Programın, tam kapsamlı SLP'lerin neler sunduğu hakkında daha fazla doğru bilgi vermesini ve sporcu liderlik standartlarında tutarlılık oluştururken Programların SLP'leri uygulamalarının sağlamasını istemektedirler. Devam eden mali kaynak yaratma girişimi en üst düzeyde öneme sahiptir ve SLP programlarının oluşturulması için UNICEF ve diğer uluslararası ortaklarla ilişkiler kurulması ve bu ilişkilerden yararlanılması gerekmektedir. Mevcut SLP'lerin sunduklarının ve sporcu eğitim programlarının, hem Kurul Üyesi sporculardan hem de antrenör sporculardan, en büyük delege desteğini aldığı görünmektedir. Program esaslarının hem daha belirgin hem de takibi kolay olması gerekmektedir.</w:t>
      </w:r>
    </w:p>
    <w:p w:rsidR="00DC3952" w:rsidRPr="00801A1D" w:rsidRDefault="00DC3952" w:rsidP="00F85904">
      <w:pPr>
        <w:pStyle w:val="KeinLeerraum"/>
        <w:jc w:val="both"/>
        <w:rPr>
          <w:rFonts w:asciiTheme="minorHAnsi" w:hAnsiTheme="minorHAnsi" w:cstheme="minorHAnsi"/>
          <w:lang w:val="de-DE"/>
        </w:rPr>
      </w:pPr>
    </w:p>
    <w:p w:rsidR="00DC3952" w:rsidRPr="00801A1D" w:rsidRDefault="00D24AE6" w:rsidP="00F85904">
      <w:pPr>
        <w:spacing w:after="0" w:line="240" w:lineRule="auto"/>
        <w:rPr>
          <w:rFonts w:asciiTheme="minorHAnsi" w:hAnsiTheme="minorHAnsi" w:cstheme="minorHAnsi"/>
          <w:lang w:val="de-DE"/>
        </w:rPr>
      </w:pPr>
      <w:r w:rsidRPr="00801A1D">
        <w:rPr>
          <w:rFonts w:asciiTheme="minorHAnsi" w:hAnsiTheme="minorHAnsi"/>
          <w:b/>
          <w:u w:val="single"/>
          <w:lang w:val="de-DE"/>
        </w:rPr>
        <w:t>Aile:</w:t>
      </w:r>
      <w:r w:rsidRPr="00801A1D">
        <w:rPr>
          <w:rFonts w:asciiTheme="minorHAnsi" w:hAnsiTheme="minorHAnsi"/>
          <w:lang w:val="de-DE"/>
        </w:rPr>
        <w:t xml:space="preserve"> Aile katılımıyla ilgili bilinen engeller dört gruba ayrılmaktadır: Zaman kısıtlamaları (diğer yükümlülükler, seyahat engelleri, Oyunlara katılıma odaklanma), bütçe kısıtlılıkları (seyahat maliyetleri, sosyo-ekonomik durum), rollerinin açıkça tanımlanmaması (kurul üyelerinin, antrenörlerin ve okulların katılımlardaki rolleri daha iyi tanımlanmaktadır) ve katılım düzeyini sınırlandıran diğer sosyal engeller. Delegeler, daha fazla eğitim programları, anlamlı gönüllü etkinlikler ve liderlik rolleri sunarak aile katılımını artırmak için fırsatlar bulunduğu kanısını taşımaktadırlar.  </w:t>
      </w:r>
    </w:p>
    <w:p w:rsidR="00DC3952" w:rsidRPr="00801A1D" w:rsidRDefault="00DC3952" w:rsidP="00F85904">
      <w:pPr>
        <w:pStyle w:val="KeinLeerraum"/>
        <w:jc w:val="both"/>
        <w:rPr>
          <w:rFonts w:asciiTheme="minorHAnsi" w:hAnsiTheme="minorHAnsi" w:cstheme="minorHAnsi"/>
          <w:lang w:val="de-DE"/>
        </w:rPr>
      </w:pPr>
    </w:p>
    <w:p w:rsidR="00DC3952" w:rsidRPr="00801A1D" w:rsidRDefault="00CD582E" w:rsidP="00F85904">
      <w:pPr>
        <w:spacing w:after="0" w:line="240" w:lineRule="auto"/>
        <w:rPr>
          <w:rFonts w:asciiTheme="minorHAnsi" w:hAnsiTheme="minorHAnsi" w:cstheme="minorHAnsi"/>
          <w:lang w:val="de-DE"/>
        </w:rPr>
      </w:pPr>
      <w:r w:rsidRPr="00801A1D">
        <w:rPr>
          <w:rFonts w:asciiTheme="minorHAnsi" w:hAnsiTheme="minorHAnsi"/>
          <w:b/>
          <w:u w:val="single"/>
          <w:lang w:val="de-DE"/>
        </w:rPr>
        <w:t>Gençliğin Katılımı:</w:t>
      </w:r>
      <w:r w:rsidRPr="00801A1D">
        <w:rPr>
          <w:rFonts w:asciiTheme="minorHAnsi" w:hAnsiTheme="minorHAnsi"/>
          <w:lang w:val="de-DE"/>
        </w:rPr>
        <w:t xml:space="preserve"> Hareket'in gençliğin katılımıyla ilgili çabaların desteklenmesi, Özel Olimpiyatlar tarafından gençliğin eğitimi ve yönlendirme fırsatları açıkça tanımlanması, gençliğin katılımı için esnek fırsatlar sunulması ve ilgili gençliğe Hareket'in hedefinin tanımlanması ile mümkün olacaktır. Gençliğin katılımına en uygun roller; gönüllülük, bağış toplamak, antrenör veya antrenör yardımcılığı (gencin yaşına bağlıdır), Müşterek Spor ortağı olarak hizmet sağlamak, Yakın Arkadaşlık, genç danışma üyeliği, taraftarlık, kurul üyesi, habercilik, hakemlik, stajyerlik, gönüllü çalıştırıcılık/antrenörlük, seremoni mihmandarlığı, elçilik ve hatta okullarda koordinatörlük gibi görevleri içermektedir. Delegelerin düşündüğü roller, yasal yaş sınırlaması olan antrenörlük (18 yaşına kadar), tam zamanlı personel, sporcu ulaşımı, mali yönetim ve gönüllü koordinatörlük gibi görevlerde, gençliğin yasal sınırları içerisinde olmalıdır.</w:t>
      </w:r>
    </w:p>
    <w:p w:rsidR="00DC3952" w:rsidRPr="00801A1D" w:rsidRDefault="00DC3952" w:rsidP="00F85904">
      <w:pPr>
        <w:spacing w:after="0" w:line="240" w:lineRule="auto"/>
        <w:rPr>
          <w:rFonts w:asciiTheme="minorHAnsi" w:hAnsiTheme="minorHAnsi" w:cstheme="minorHAnsi"/>
          <w:lang w:val="de-DE"/>
        </w:rPr>
      </w:pPr>
    </w:p>
    <w:p w:rsidR="005F7C19" w:rsidRPr="00801A1D" w:rsidRDefault="00CD582E" w:rsidP="00F85904">
      <w:pPr>
        <w:pStyle w:val="KeinLeerraum"/>
        <w:jc w:val="both"/>
        <w:rPr>
          <w:rFonts w:asciiTheme="minorHAnsi" w:hAnsiTheme="minorHAnsi" w:cstheme="minorHAnsi"/>
          <w:lang w:val="de-DE"/>
        </w:rPr>
      </w:pPr>
      <w:r w:rsidRPr="00801A1D">
        <w:rPr>
          <w:rFonts w:asciiTheme="minorHAnsi" w:hAnsiTheme="minorHAnsi"/>
          <w:b/>
          <w:u w:val="single"/>
          <w:lang w:val="de-DE"/>
        </w:rPr>
        <w:t>Sağlık Programları:</w:t>
      </w:r>
      <w:r w:rsidRPr="00801A1D">
        <w:rPr>
          <w:rFonts w:asciiTheme="minorHAnsi" w:hAnsiTheme="minorHAnsi"/>
          <w:lang w:val="de-DE"/>
        </w:rPr>
        <w:t xml:space="preserve"> Delegeler, etkin ve sürdürülebilir sağlık programlarının uygulanmasının önündeki birincil engellerin üç gruba ayrıldığı görüşündedirler: Mali kaynak yetersizliği, iletişim sorunları ve erişim engelleri. Programların ÖO sporcularına vereceği en önemli sağlık hizmetleri diş hekimliği hizmetleri, MedFest, göz taraması ve cinsel eğitim gibi konuları içermektedir. Diğer hizmetler ise işitme, ayak hastalıkları, kalp damar hastalıkları ve göğüs hastalıklarını içermektedir. Bazı delegeler sadece ulusal düzeyde değil, her düzeyde ve spor dalında sağlık hizmetlerinin bulunmasını istemektedirler. </w:t>
      </w:r>
    </w:p>
    <w:p w:rsidR="000704FD" w:rsidRPr="00801A1D" w:rsidRDefault="000704FD" w:rsidP="005F7C19">
      <w:pPr>
        <w:rPr>
          <w:rFonts w:asciiTheme="minorHAnsi" w:hAnsiTheme="minorHAnsi" w:cstheme="minorHAnsi"/>
          <w:lang w:val="de-DE"/>
        </w:rPr>
      </w:pPr>
    </w:p>
    <w:p w:rsidR="000704FD" w:rsidRPr="00801A1D" w:rsidRDefault="000704FD">
      <w:pPr>
        <w:rPr>
          <w:rFonts w:asciiTheme="minorHAnsi" w:hAnsiTheme="minorHAnsi" w:cstheme="minorHAnsi"/>
          <w:lang w:val="de-DE"/>
        </w:rPr>
      </w:pPr>
      <w:r w:rsidRPr="00801A1D">
        <w:rPr>
          <w:rFonts w:asciiTheme="minorHAnsi" w:hAnsiTheme="minorHAnsi" w:cstheme="minorHAnsi"/>
          <w:lang w:val="de-DE"/>
        </w:rPr>
        <w:br w:type="page"/>
      </w:r>
    </w:p>
    <w:p w:rsidR="000704FD" w:rsidRPr="00801A1D" w:rsidRDefault="000704FD" w:rsidP="000704FD">
      <w:pPr>
        <w:pBdr>
          <w:bottom w:val="single" w:sz="36" w:space="1" w:color="FFC000"/>
        </w:pBdr>
        <w:spacing w:after="0"/>
        <w:jc w:val="center"/>
        <w:rPr>
          <w:rFonts w:asciiTheme="minorHAnsi" w:hAnsiTheme="minorHAnsi" w:cstheme="minorHAnsi"/>
          <w:b/>
          <w:sz w:val="32"/>
          <w:szCs w:val="32"/>
          <w:lang w:val="de-DE"/>
        </w:rPr>
      </w:pPr>
      <w:r w:rsidRPr="00801A1D">
        <w:rPr>
          <w:rFonts w:asciiTheme="minorHAnsi" w:hAnsiTheme="minorHAnsi"/>
          <w:b/>
          <w:sz w:val="32"/>
          <w:szCs w:val="32"/>
          <w:lang w:val="de-DE"/>
        </w:rPr>
        <w:lastRenderedPageBreak/>
        <w:t>TARAFTARLARI VE  BAĞIŞLARI BİRLEŞTİR - OTURUM ÖZETİ</w:t>
      </w:r>
    </w:p>
    <w:p w:rsidR="000704FD" w:rsidRPr="00801A1D" w:rsidRDefault="000704FD" w:rsidP="000704FD">
      <w:pPr>
        <w:spacing w:after="0"/>
        <w:jc w:val="both"/>
        <w:rPr>
          <w:rFonts w:asciiTheme="minorHAnsi" w:hAnsiTheme="minorHAnsi" w:cstheme="minorHAnsi"/>
          <w:sz w:val="24"/>
          <w:szCs w:val="24"/>
          <w:lang w:val="de-DE"/>
        </w:rPr>
      </w:pPr>
    </w:p>
    <w:p w:rsidR="000704FD" w:rsidRPr="00801A1D" w:rsidRDefault="000704FD" w:rsidP="000704FD">
      <w:pPr>
        <w:spacing w:after="0" w:line="240" w:lineRule="auto"/>
        <w:jc w:val="both"/>
        <w:rPr>
          <w:rFonts w:asciiTheme="minorHAnsi" w:hAnsiTheme="minorHAnsi" w:cstheme="minorHAnsi"/>
          <w:lang w:val="de-DE"/>
        </w:rPr>
      </w:pPr>
      <w:r w:rsidRPr="00801A1D">
        <w:rPr>
          <w:rFonts w:asciiTheme="minorHAnsi" w:hAnsiTheme="minorHAnsi"/>
          <w:lang w:val="de-DE"/>
        </w:rPr>
        <w:t>Delegeler, Program kalitesinin artırılmasının ve büyüme hedeflerinin yakalanmasının, taraftarlarımızla etkin bir şekilde çalışmamızda ve önemli bağışların toplanmasında ortak çabalarımıza bağlı olduğu kararına varmıştır. Programların kendi safahatlarına göre değişiklikler gösterdiği ve ülkelerin farklı markalaştırma ve bağış toplama gereksinimlerinin bulunduğu konusunda bir fikir oluşturmuştur. Planların her Programın özelliklerine göre ve Program gelişimini, kültürel değişiklikleri ve yeni fikirlerin geliştirilmesini sağlayacak şekilde esnek yapılması gerekmektedir. Delegeler, markamızın tanınması için planlama süreci boyunca herkesin birlikte çalışması gerektiği konusu üzerine vurgu yapmıştır.</w:t>
      </w:r>
    </w:p>
    <w:p w:rsidR="0069316C" w:rsidRPr="00801A1D" w:rsidRDefault="0069316C" w:rsidP="000704FD">
      <w:pPr>
        <w:spacing w:after="0" w:line="240" w:lineRule="auto"/>
        <w:jc w:val="both"/>
        <w:rPr>
          <w:rFonts w:asciiTheme="minorHAnsi" w:hAnsiTheme="minorHAnsi" w:cstheme="minorHAnsi"/>
          <w:lang w:val="de-DE"/>
        </w:rPr>
      </w:pPr>
    </w:p>
    <w:p w:rsidR="000704FD" w:rsidRPr="00801A1D" w:rsidRDefault="00D24AE6" w:rsidP="000704FD">
      <w:pPr>
        <w:spacing w:after="0" w:line="240" w:lineRule="auto"/>
        <w:jc w:val="both"/>
        <w:rPr>
          <w:rFonts w:asciiTheme="minorHAnsi" w:hAnsiTheme="minorHAnsi" w:cstheme="minorHAnsi"/>
          <w:lang w:val="de-DE"/>
        </w:rPr>
      </w:pPr>
      <w:r w:rsidRPr="00801A1D">
        <w:rPr>
          <w:b/>
          <w:u w:val="single"/>
          <w:lang w:val="de-DE"/>
        </w:rPr>
        <w:t xml:space="preserve">Marka, Marka Oluşturma ve Farkındalık Yaratma: </w:t>
      </w:r>
      <w:r w:rsidRPr="00801A1D">
        <w:rPr>
          <w:lang w:val="de-DE"/>
        </w:rPr>
        <w:t>Delegelerde, markamızın belirgin bir hale getirilmesine ve Özel Olimpiyatlar markasının tanıtılmasına devam edilmesi yönünde kuvvetli bir kanaat mevcuttur. Bazı delegeler bir marka yaratmanın gerçekten zor bir süreç olduğuna dikkat çekmesiyle birlikte, çoğunluk bu markanın yaratılmasının Hareket'in küresel anlamda destek alabilmesi için önemli anlamlar ifade ettiğini belirtmektedir. Maliyet etkin medya araçları, Hareket'in ve başarılarının yaygın bir şekilde tanıtımı; daha fazla sayıda taraftarın, gençliğin ve ailelerin katılımının sağlanması; sporcularımızın daha geniş topluluklara tanıtılması maksatlı etkinliklerin daha sıkça düzenlenmesi için kullanılabilir.</w:t>
      </w:r>
    </w:p>
    <w:p w:rsidR="000704FD" w:rsidRPr="00801A1D" w:rsidRDefault="000704FD" w:rsidP="000704FD">
      <w:pPr>
        <w:spacing w:after="0" w:line="240" w:lineRule="auto"/>
        <w:jc w:val="both"/>
        <w:rPr>
          <w:rFonts w:asciiTheme="minorHAnsi" w:hAnsiTheme="minorHAnsi" w:cstheme="minorHAnsi"/>
          <w:lang w:val="de-DE"/>
        </w:rPr>
      </w:pPr>
    </w:p>
    <w:p w:rsidR="000704FD" w:rsidRPr="00801A1D" w:rsidRDefault="00CD582E" w:rsidP="000704FD">
      <w:pPr>
        <w:spacing w:line="240" w:lineRule="auto"/>
        <w:jc w:val="both"/>
        <w:rPr>
          <w:rFonts w:asciiTheme="minorHAnsi" w:hAnsiTheme="minorHAnsi" w:cstheme="minorHAnsi"/>
          <w:lang w:val="de-DE"/>
        </w:rPr>
      </w:pPr>
      <w:r w:rsidRPr="00801A1D">
        <w:rPr>
          <w:rFonts w:asciiTheme="minorHAnsi" w:hAnsiTheme="minorHAnsi"/>
          <w:b/>
          <w:u w:val="single"/>
          <w:lang w:val="de-DE"/>
        </w:rPr>
        <w:t xml:space="preserve">Sporcuların Bağış Toplamaları: </w:t>
      </w:r>
      <w:r w:rsidRPr="00801A1D">
        <w:rPr>
          <w:rFonts w:asciiTheme="minorHAnsi" w:hAnsiTheme="minorHAnsi"/>
          <w:lang w:val="de-DE"/>
        </w:rPr>
        <w:t xml:space="preserve">Özel Olimpiyatlar sporcuları, organizasyon için bağış toplama konusunda yardımcı olmak istediklerini açık bir dille belirtmektedirler. Delegeler, sporcuların bağış toplama etkinliklerine katılımı için bir çok çözüm önerisi sunmaktadırlar. Bu öneriler, sporcuların Küresel Mesaj Vericiler olarak kullanılması, satış yapabilmeleri için malzeme temini (Kız İzciler kurabiye satış modeli), halktan bağış toplama etkinliklerinin düzenlenmesi (ör:araba yıkama) veya sponsor şirketlerle toplantılara katılmalarının sağlanması gibi hususları içermektedir. Sporcuların katılımları ülkelere göre değişiklik göstermektedir. Her Program'ın, sporcuların uygun şekilde katılımını sağlamak amacıyla, bir plan geliştirmesi gerekmektedir.    </w:t>
      </w:r>
    </w:p>
    <w:p w:rsidR="000704FD" w:rsidRPr="00801A1D" w:rsidRDefault="00CD582E" w:rsidP="000704FD">
      <w:pPr>
        <w:pStyle w:val="KeinLeerraum"/>
        <w:jc w:val="both"/>
        <w:rPr>
          <w:rFonts w:cstheme="minorHAnsi"/>
          <w:lang w:val="de-DE"/>
        </w:rPr>
      </w:pPr>
      <w:r w:rsidRPr="00801A1D">
        <w:rPr>
          <w:b/>
          <w:u w:val="single"/>
          <w:lang w:val="de-DE"/>
        </w:rPr>
        <w:t>Entegre Küresel Kampanya:</w:t>
      </w:r>
      <w:r w:rsidRPr="00801A1D">
        <w:rPr>
          <w:lang w:val="de-DE"/>
        </w:rPr>
        <w:t xml:space="preserve"> Delegeler, entegre bir küresel kampanyanın Hareket'in mevcut kazanımları içinde ve daha ötesinde bütünlük oluşturmaya yardımcı olacağına inanmaktadırlar. Delegeler tüm Program'larda yaygın olarak yer alan sorunların birleştirilmesine dikkat çekmektedirler. Bu konular; kar amacı gütmeyen diğer kurumlarla rekabeti, bağış toplayanların eğitimindeki yetersizlikleri ve daha fazla bağışa olan gereksinimi içermektedir. Delegeler, bunun yanısıra, entegre bir kampanya için fırsatları da belirtmektedirler. Belirli bir alanda (örneğin: Aile) küresel bağış toplama etkinliğine odaklanılması, şirketlerden, vakıflardan ve bireylerden elde edilecek daha fazla sayıda bağışa ulaşmamızı sağlayabilecektir.  </w:t>
      </w:r>
    </w:p>
    <w:p w:rsidR="000704FD" w:rsidRPr="00801A1D" w:rsidRDefault="000704FD" w:rsidP="000704FD">
      <w:pPr>
        <w:spacing w:after="0" w:line="240" w:lineRule="auto"/>
        <w:jc w:val="both"/>
        <w:rPr>
          <w:rFonts w:asciiTheme="minorHAnsi" w:hAnsiTheme="minorHAnsi" w:cstheme="minorHAnsi"/>
          <w:lang w:val="de-DE"/>
        </w:rPr>
      </w:pPr>
    </w:p>
    <w:p w:rsidR="00AB422C" w:rsidRPr="00801A1D" w:rsidRDefault="000704FD" w:rsidP="000704FD">
      <w:pPr>
        <w:pStyle w:val="KeinLeerraum"/>
        <w:jc w:val="both"/>
        <w:rPr>
          <w:rFonts w:cstheme="minorHAnsi"/>
          <w:sz w:val="24"/>
          <w:szCs w:val="24"/>
          <w:lang w:val="de-DE"/>
        </w:rPr>
      </w:pPr>
      <w:r w:rsidRPr="00801A1D">
        <w:rPr>
          <w:lang w:val="de-DE"/>
        </w:rPr>
        <w:t xml:space="preserve">Tabi ki; başarılı bir şekilde entegre edilmiş bir kampanyanın oluşmasında engeller mevcuttur. Birçok ülkede bağış toplamanın zor olması, kültürel farklılıklar, bağışların yetersizliği, bağışlayanlarda bıkkınlık ve bağış yapacakların Hareket hakkında yeterli bilgiye sahip olmaması bunlar arasındadır. Bütünleştirilmiş bir kampanya, kampanyaya net bir biçimde odaklanılmasına ve Hareket hakkında farkındalığın artmasına bağlıdır. </w:t>
      </w:r>
      <w:r w:rsidRPr="00801A1D">
        <w:rPr>
          <w:sz w:val="24"/>
          <w:szCs w:val="24"/>
          <w:lang w:val="de-DE"/>
        </w:rPr>
        <w:t xml:space="preserve">   </w:t>
      </w:r>
    </w:p>
    <w:p w:rsidR="000704FD" w:rsidRPr="00801A1D" w:rsidRDefault="000704FD" w:rsidP="000704FD">
      <w:pPr>
        <w:pStyle w:val="KeinLeerraum"/>
        <w:jc w:val="both"/>
        <w:rPr>
          <w:rFonts w:cstheme="minorHAnsi"/>
          <w:sz w:val="24"/>
          <w:szCs w:val="24"/>
          <w:lang w:val="de-DE"/>
        </w:rPr>
      </w:pPr>
    </w:p>
    <w:p w:rsidR="000704FD" w:rsidRPr="00801A1D" w:rsidRDefault="000704FD" w:rsidP="000704FD">
      <w:pPr>
        <w:pBdr>
          <w:bottom w:val="single" w:sz="36" w:space="1" w:color="FFC000"/>
        </w:pBdr>
        <w:spacing w:after="0"/>
        <w:jc w:val="center"/>
        <w:rPr>
          <w:rFonts w:asciiTheme="minorHAnsi" w:hAnsiTheme="minorHAnsi" w:cstheme="minorHAnsi"/>
          <w:b/>
          <w:sz w:val="32"/>
          <w:szCs w:val="32"/>
          <w:lang w:val="de-DE"/>
        </w:rPr>
      </w:pPr>
      <w:r w:rsidRPr="00801A1D">
        <w:rPr>
          <w:rFonts w:cstheme="minorHAnsi"/>
          <w:sz w:val="24"/>
          <w:szCs w:val="24"/>
          <w:lang w:val="de-DE"/>
        </w:rPr>
        <w:br w:type="page"/>
      </w:r>
      <w:r w:rsidRPr="00801A1D">
        <w:rPr>
          <w:rFonts w:asciiTheme="minorHAnsi" w:hAnsiTheme="minorHAnsi"/>
          <w:b/>
          <w:sz w:val="32"/>
          <w:szCs w:val="32"/>
          <w:lang w:val="de-DE"/>
        </w:rPr>
        <w:lastRenderedPageBreak/>
        <w:t>HAREKET LİDERLİĞİNİN TANIMLANMASI - OTURUM ÖZETİ</w:t>
      </w:r>
    </w:p>
    <w:p w:rsidR="000704FD" w:rsidRPr="00801A1D" w:rsidRDefault="000704FD" w:rsidP="000704FD">
      <w:pPr>
        <w:pStyle w:val="KeinLeerraum"/>
        <w:rPr>
          <w:lang w:val="de-DE"/>
        </w:rPr>
      </w:pPr>
    </w:p>
    <w:p w:rsidR="000704FD" w:rsidRPr="00801A1D" w:rsidRDefault="004E55C6" w:rsidP="000704FD">
      <w:pPr>
        <w:pStyle w:val="KeinLeerraum"/>
        <w:rPr>
          <w:lang w:val="de-DE"/>
        </w:rPr>
      </w:pPr>
      <w:r w:rsidRPr="00801A1D">
        <w:rPr>
          <w:b/>
          <w:u w:val="single"/>
          <w:lang w:val="de-DE"/>
        </w:rPr>
        <w:t>Küresel Kongre:</w:t>
      </w:r>
      <w:r w:rsidRPr="00801A1D">
        <w:rPr>
          <w:lang w:val="de-DE"/>
        </w:rPr>
        <w:t xml:space="preserve"> Delegeler, büyük bir çoğunlukla, delegelere düşüncelerini paylaşma ve birbirlerinden yeni şeyler öğrenme imkanı sunması nedeniyle, Küresel Kongre'nin 4-5 yılda bir yapılması fikrini desteklemektedirler. Bazı delegeler Küresel Kongre toplantılarını daha sıklıkla yapmamızı istemektedirler. </w:t>
      </w:r>
    </w:p>
    <w:p w:rsidR="000704FD" w:rsidRPr="00801A1D" w:rsidRDefault="000704FD" w:rsidP="000704FD">
      <w:pPr>
        <w:pStyle w:val="KeinLeerraum"/>
        <w:rPr>
          <w:lang w:val="de-DE"/>
        </w:rPr>
      </w:pPr>
    </w:p>
    <w:p w:rsidR="000704FD" w:rsidRPr="00801A1D" w:rsidRDefault="00891268" w:rsidP="000704FD">
      <w:pPr>
        <w:spacing w:line="240" w:lineRule="auto"/>
        <w:jc w:val="both"/>
        <w:rPr>
          <w:rFonts w:asciiTheme="minorHAnsi" w:hAnsiTheme="minorHAnsi" w:cstheme="minorHAnsi"/>
          <w:lang w:val="de-DE"/>
        </w:rPr>
      </w:pPr>
      <w:r w:rsidRPr="00801A1D">
        <w:rPr>
          <w:rFonts w:asciiTheme="minorHAnsi" w:hAnsiTheme="minorHAnsi"/>
          <w:b/>
          <w:u w:val="single"/>
          <w:lang w:val="de-DE"/>
        </w:rPr>
        <w:t>Liderlik Eğitimi:</w:t>
      </w:r>
      <w:r w:rsidRPr="00801A1D">
        <w:rPr>
          <w:rFonts w:asciiTheme="minorHAnsi" w:hAnsiTheme="minorHAnsi"/>
          <w:lang w:val="de-DE"/>
        </w:rPr>
        <w:t xml:space="preserve"> Delegeler, etkin liderlik eğitimi için evrensel ilkelerin geliştirilmesine gereksinim olduğu konusunda fikir birliğine sahiptirler. Eğitim, deneyimli eğitmenler, gönüllüler, personel ve sporcular tarafından verilebilir. Değerlendirme ve destek sistemi ile liderlerin performansı ölçülebilmekte ve personele geri bildirim sağlanabilmektedir. Bazı delegeler çevrim içi web siteleri ve kaynakları gibi maliyet etkin eğitim fırsatlarının kullanılmasını önermektedirler.</w:t>
      </w:r>
    </w:p>
    <w:p w:rsidR="000704FD" w:rsidRPr="00801A1D" w:rsidRDefault="00891268" w:rsidP="000704FD">
      <w:pPr>
        <w:spacing w:line="240" w:lineRule="auto"/>
        <w:jc w:val="both"/>
        <w:rPr>
          <w:rFonts w:asciiTheme="minorHAnsi" w:hAnsiTheme="minorHAnsi" w:cstheme="minorHAnsi"/>
          <w:lang w:val="de-DE"/>
        </w:rPr>
      </w:pPr>
      <w:r w:rsidRPr="00801A1D">
        <w:rPr>
          <w:rFonts w:asciiTheme="minorHAnsi" w:hAnsiTheme="minorHAnsi"/>
          <w:b/>
          <w:u w:val="single"/>
          <w:lang w:val="de-DE"/>
        </w:rPr>
        <w:t xml:space="preserve">Program Değerlendirmesi ve Geliştirme: </w:t>
      </w:r>
      <w:r w:rsidRPr="00801A1D">
        <w:rPr>
          <w:rFonts w:asciiTheme="minorHAnsi" w:hAnsiTheme="minorHAnsi"/>
          <w:lang w:val="de-DE"/>
        </w:rPr>
        <w:t xml:space="preserve">Delegeler başarılı bir Programı, yüksek sporcu, antrenör ve gönüllü kalitesine ve kalıcılığa sahip bir bütün olarak tanımlamaktadırlar. Delegelerin çoğu kalitenin, kaliteli eğitim tesisleri, yarışmalar ve antrenörler gibi, herhangi bir Program'ın en önemli yanı olduğunu belirtmektedirler. Programlarımızı değerlendirebilmek için referans değerlerin, sistemlerin (mali değerlendirme ve Oyun Yönetim Sistemi [GMS-OYS] gibi) ve risk yönetimi stratejilerinin oluşturulması gerekmektedir. Bazı delegeler UÖO'ın çok fazla sayıda görev ve sorumluluk yüklendiği doğrultusunda kaygılarını dile getirmektedirler. Diğer delegeler ise mevcut Stratejik Planımızın, küresel bir belgeden daha çok, bir ABD belgesi gibi göründüğünü belirtmektedirler. </w:t>
      </w:r>
    </w:p>
    <w:p w:rsidR="000704FD" w:rsidRPr="00801A1D" w:rsidRDefault="00891268" w:rsidP="000704FD">
      <w:pPr>
        <w:spacing w:line="240" w:lineRule="auto"/>
        <w:jc w:val="both"/>
        <w:rPr>
          <w:rFonts w:asciiTheme="minorHAnsi" w:hAnsiTheme="minorHAnsi" w:cstheme="minorHAnsi"/>
          <w:lang w:val="de-DE"/>
        </w:rPr>
      </w:pPr>
      <w:r w:rsidRPr="00801A1D">
        <w:rPr>
          <w:rFonts w:asciiTheme="minorHAnsi" w:hAnsiTheme="minorHAnsi"/>
          <w:b/>
          <w:u w:val="single"/>
          <w:lang w:val="de-DE"/>
        </w:rPr>
        <w:t>Programların Tanıtımı:</w:t>
      </w:r>
      <w:r w:rsidRPr="00801A1D">
        <w:rPr>
          <w:rFonts w:asciiTheme="minorHAnsi" w:hAnsiTheme="minorHAnsi"/>
          <w:lang w:val="de-DE"/>
        </w:rPr>
        <w:t xml:space="preserve"> Delegelerin çoğu, Programların Tanıtımı'nın sporcuları, antrenörleri, aileleri ve ulusal yöneticileri onurlandırmanın bir yolu olarak desteklemektedirler. "Tanıtımın kalıcılığı sağlayacağı" düşüncesiyle gönüllü hizmet ödüllerine büyük bir destek mevcuttur. Yerel tanıtım programları ödüllendirilmeleri için antrenörlerin aday gösterdiği sporcular ile katılımcı yetiştirme programlarının ve eğitimlerinin resmi tanıtımını da kapsamalıdır. Delegelerin bir çoğu komite tarafından seçilen sporcuların tanıtılacağı Onur Listesi uygulamasını önermektedirler. Diğer delegeler ise mevcut tanıtım programlarının varlığını ve bu yeni fikirlere pek sıcak bakmadıklarını dile getirmektedirler.</w:t>
      </w:r>
    </w:p>
    <w:p w:rsidR="0069687C" w:rsidRPr="00801A1D" w:rsidRDefault="0069687C" w:rsidP="0069687C">
      <w:pPr>
        <w:spacing w:line="240" w:lineRule="auto"/>
        <w:jc w:val="both"/>
        <w:rPr>
          <w:rFonts w:asciiTheme="minorHAnsi" w:hAnsiTheme="minorHAnsi" w:cstheme="minorHAnsi"/>
          <w:lang w:val="de-DE"/>
        </w:rPr>
      </w:pPr>
      <w:r w:rsidRPr="00801A1D">
        <w:rPr>
          <w:rFonts w:asciiTheme="minorHAnsi" w:hAnsiTheme="minorHAnsi"/>
          <w:b/>
          <w:u w:val="single"/>
          <w:lang w:val="de-DE"/>
        </w:rPr>
        <w:t>EKS Dostluk Programı:</w:t>
      </w:r>
      <w:r w:rsidRPr="00801A1D">
        <w:rPr>
          <w:rFonts w:asciiTheme="minorHAnsi" w:hAnsiTheme="minorHAnsi"/>
          <w:lang w:val="de-DE"/>
        </w:rPr>
        <w:t xml:space="preserve"> Delegeler EKS ( Eunice Kennedy Shriver ) Dostluk Programı'nın çapının üç katına çıkartılması düşüncesine karma yanıtlar vermektedirler. Bazı delegeler genişleme düşüncesini programdaki katılımcıların azlığına dikkat çekerek desteklemektedirler. Diğer delegeler ise fikre pek sıcak bakmamaktadırlar. Tekrar aydınlatılması gereken programı veya düşünceyi tam kavrayamamaktadırlar veya diğer programlara (kardeş şehirler, evsahibi şehir programı, değişim programları, üniversite düzeyinde Özel Olimpiyatlar Programları veya Meşale Koşusu için Uluslararası Hukuk Uygulaması gibi) odaklanmak istemektedirler. Diğer delegeler ise büyümenin; katılımcıların dağerlendirilmesini ve programın kalitesini tehlikeye atacağı düşüncesine sahiptirler.   </w:t>
      </w:r>
    </w:p>
    <w:p w:rsidR="000704FD" w:rsidRPr="00801A1D" w:rsidRDefault="000704FD">
      <w:pPr>
        <w:rPr>
          <w:rFonts w:cstheme="minorHAnsi"/>
          <w:sz w:val="24"/>
          <w:szCs w:val="24"/>
          <w:lang w:val="de-DE"/>
        </w:rPr>
      </w:pPr>
    </w:p>
    <w:p w:rsidR="000704FD" w:rsidRPr="00801A1D" w:rsidRDefault="000704FD" w:rsidP="000704FD">
      <w:pPr>
        <w:pStyle w:val="KeinLeerraum"/>
        <w:jc w:val="both"/>
        <w:rPr>
          <w:rFonts w:cstheme="minorHAnsi"/>
          <w:sz w:val="24"/>
          <w:szCs w:val="24"/>
          <w:lang w:val="de-DE"/>
        </w:rPr>
      </w:pPr>
    </w:p>
    <w:p w:rsidR="00DC3952" w:rsidRPr="00801A1D" w:rsidRDefault="005F7C19" w:rsidP="00DC3952">
      <w:pPr>
        <w:pBdr>
          <w:bottom w:val="single" w:sz="36" w:space="1" w:color="FFC000"/>
        </w:pBdr>
        <w:spacing w:after="0"/>
        <w:jc w:val="center"/>
        <w:rPr>
          <w:rFonts w:asciiTheme="minorHAnsi" w:hAnsiTheme="minorHAnsi" w:cstheme="minorHAnsi"/>
          <w:b/>
          <w:sz w:val="32"/>
          <w:szCs w:val="32"/>
          <w:lang w:val="de-DE"/>
        </w:rPr>
      </w:pPr>
      <w:r w:rsidRPr="00801A1D">
        <w:rPr>
          <w:lang w:val="de-DE"/>
        </w:rPr>
        <w:br w:type="page"/>
      </w:r>
      <w:r w:rsidRPr="00801A1D">
        <w:rPr>
          <w:rFonts w:asciiTheme="minorHAnsi" w:hAnsiTheme="minorHAnsi"/>
          <w:b/>
          <w:sz w:val="32"/>
          <w:szCs w:val="32"/>
          <w:lang w:val="de-DE"/>
        </w:rPr>
        <w:lastRenderedPageBreak/>
        <w:t>SÜRDÜRÜLEBİLİR KAPASİTENİN TESİSİ - OTURUM ÖZETİ</w:t>
      </w:r>
    </w:p>
    <w:p w:rsidR="00F85904" w:rsidRPr="00801A1D" w:rsidRDefault="00F85904" w:rsidP="00F85904">
      <w:pPr>
        <w:pStyle w:val="KeinLeerraum"/>
        <w:rPr>
          <w:rFonts w:asciiTheme="minorHAnsi" w:hAnsiTheme="minorHAnsi" w:cstheme="minorHAnsi"/>
          <w:bCs/>
          <w:sz w:val="24"/>
          <w:szCs w:val="24"/>
          <w:lang w:val="de-DE"/>
        </w:rPr>
      </w:pPr>
    </w:p>
    <w:p w:rsidR="00DC3952" w:rsidRPr="00801A1D" w:rsidRDefault="00D24AE6" w:rsidP="00F85904">
      <w:pPr>
        <w:pStyle w:val="KeinLeerraum"/>
        <w:rPr>
          <w:rFonts w:asciiTheme="minorHAnsi" w:hAnsiTheme="minorHAnsi" w:cstheme="minorHAnsi"/>
          <w:lang w:val="de-DE"/>
        </w:rPr>
      </w:pPr>
      <w:r w:rsidRPr="00801A1D">
        <w:rPr>
          <w:rFonts w:asciiTheme="minorHAnsi" w:hAnsiTheme="minorHAnsi"/>
          <w:b/>
          <w:u w:val="single"/>
          <w:lang w:val="de-DE"/>
        </w:rPr>
        <w:t>ÖO Değerleri:</w:t>
      </w:r>
      <w:r w:rsidRPr="00801A1D">
        <w:rPr>
          <w:rFonts w:asciiTheme="minorHAnsi" w:hAnsiTheme="minorHAnsi"/>
          <w:lang w:val="de-DE"/>
        </w:rPr>
        <w:t xml:space="preserve"> Delegelerden önerilen SO değerlerini değerlendirmeleri istenmiştir. Delegeler, genel olarak, kolay anlaşılabilir, güven veren ve bütünleştirici değerleri istediklerini dile getirmektedirler. Her fırsatta, önerilen değerlerin tanımlarının çok uzun ve karmaşık olduğunu, bunun da anlamalarını ve diğer dillere tercüme edilmelerini zorlaştırdığını belirtmektedirler. Delegeler kültürler arası bir anlam ifade etmeyen sözcüklere olumsuz tepki vermektedirler. Delegeler ayrıca, mevcut Plan'da bulunmayan sorumluluk, sadakat, koruyuculuk, dürüstlük ve sağlık gibi değerleri de önermektedirler.</w:t>
      </w:r>
    </w:p>
    <w:p w:rsidR="00357780" w:rsidRPr="00801A1D" w:rsidRDefault="00357780" w:rsidP="00F85904">
      <w:pPr>
        <w:pStyle w:val="KeinLeerraum"/>
        <w:rPr>
          <w:rFonts w:asciiTheme="minorHAnsi" w:hAnsiTheme="minorHAnsi" w:cstheme="minorHAnsi"/>
          <w:lang w:val="de-DE"/>
        </w:rPr>
      </w:pPr>
    </w:p>
    <w:p w:rsidR="00DC3952" w:rsidRPr="00801A1D" w:rsidRDefault="00357780" w:rsidP="00357780">
      <w:pPr>
        <w:pStyle w:val="KeinLeerraum"/>
        <w:rPr>
          <w:rFonts w:asciiTheme="minorHAnsi" w:hAnsiTheme="minorHAnsi" w:cstheme="minorHAnsi"/>
          <w:b/>
          <w:lang w:val="de-DE"/>
        </w:rPr>
      </w:pPr>
      <w:r w:rsidRPr="00801A1D">
        <w:rPr>
          <w:rFonts w:asciiTheme="minorHAnsi" w:hAnsiTheme="minorHAnsi"/>
          <w:lang w:val="de-DE"/>
        </w:rPr>
        <w:t>Başlangıçta önerilen değerler karma tepkiler almakla birlikte, değerlerin ne anlama geldiği konusunda yapılan tartışmalardan ve değerlerin tanımlarında yapılan değişikliklerden sonra, delegelerin büyük çoğunluğu değerleri desteklemeye başlamıştır. Delegelerin çoğunluğu, önem verdikleri temel kuralların yer aldığı kararına varmışlardır. Aynı zamanda, değerlerin Hareket içerisindeki insanlara bir anlam ifade edebilmesi için, değerlerin Programlarda ifade edilmesinde zaman zaman değişiklikler yapılması gerekmektedir.</w:t>
      </w:r>
    </w:p>
    <w:p w:rsidR="0069687C" w:rsidRPr="00801A1D" w:rsidRDefault="0069687C" w:rsidP="00F85904">
      <w:pPr>
        <w:spacing w:after="0" w:line="240" w:lineRule="auto"/>
        <w:rPr>
          <w:rFonts w:asciiTheme="minorHAnsi" w:hAnsiTheme="minorHAnsi" w:cstheme="minorHAnsi"/>
          <w:b/>
          <w:lang w:val="de-DE"/>
        </w:rPr>
      </w:pPr>
    </w:p>
    <w:p w:rsidR="00DC3952" w:rsidRPr="00801A1D" w:rsidRDefault="00D24AE6" w:rsidP="00F85904">
      <w:pPr>
        <w:pStyle w:val="KeinLeerraum"/>
        <w:jc w:val="both"/>
        <w:rPr>
          <w:rFonts w:asciiTheme="minorHAnsi" w:hAnsiTheme="minorHAnsi" w:cstheme="minorHAnsi"/>
          <w:sz w:val="24"/>
          <w:szCs w:val="24"/>
          <w:lang w:val="de-DE"/>
        </w:rPr>
      </w:pPr>
      <w:r w:rsidRPr="00801A1D">
        <w:rPr>
          <w:rFonts w:asciiTheme="minorHAnsi" w:hAnsiTheme="minorHAnsi"/>
          <w:b/>
          <w:u w:val="single"/>
          <w:lang w:val="de-DE"/>
        </w:rPr>
        <w:t>Paylaşılan Hizmetler:</w:t>
      </w:r>
      <w:r w:rsidRPr="00801A1D">
        <w:rPr>
          <w:rFonts w:asciiTheme="minorHAnsi" w:hAnsiTheme="minorHAnsi"/>
          <w:lang w:val="de-DE"/>
        </w:rPr>
        <w:t xml:space="preserve"> Delegeler müşterek hizmetler fikrini desteklemektedirler. Spor kıyafetlerinin, donatımın, madalyaların toplu satın alınması, seyahat hizmetleri merkezi alımları (hava yolu ve oteller), eğitim hizmeti ve yaygın bir kurye hizmetinin satın alınmasını içeren müşterek hizmet imkanlarını belirtmektedirler. Maliyetlerin düşürülmesi üzerinde ısrarla durmakla birlikte, müşterek hizmetler girişiminin nasıl uygulanacağı konusundaki kaygılarını da dile getirmektedirler. Delegeler müşterek hizmetlerin isteğe bağlı veya mecburi olması konusunu öğrenmek istemektedirler. Bunun dışında, Programların; kültürel veya dil ihtiyaçlarını karşılamak için hizmetleri uyarlamada ne kadar esnek olduğunu öğrenmek istemektedirler. Sonuç olarak; yeni bir müşterek hizmet programının, bazı alanlarda hizmetin kalitesinin düşmesine yol açacağı konusunda kaygı duymaktadırlar.</w:t>
      </w:r>
    </w:p>
    <w:p w:rsidR="00DC3952" w:rsidRPr="00801A1D" w:rsidRDefault="00DC3952" w:rsidP="00DC3952">
      <w:pPr>
        <w:rPr>
          <w:sz w:val="24"/>
          <w:szCs w:val="24"/>
          <w:lang w:val="de-DE"/>
        </w:rPr>
      </w:pPr>
    </w:p>
    <w:p w:rsidR="00DC3952" w:rsidRPr="00801A1D" w:rsidRDefault="00DC3952" w:rsidP="005F7C19">
      <w:pPr>
        <w:rPr>
          <w:rFonts w:eastAsia="Times New Roman"/>
          <w:lang w:val="de-DE"/>
        </w:rPr>
      </w:pPr>
    </w:p>
    <w:p w:rsidR="00891268" w:rsidRPr="00801A1D" w:rsidRDefault="00891268" w:rsidP="005F7C19">
      <w:pPr>
        <w:rPr>
          <w:rFonts w:eastAsia="Times New Roman"/>
          <w:lang w:val="de-DE"/>
        </w:rPr>
      </w:pPr>
    </w:p>
    <w:p w:rsidR="00891268" w:rsidRPr="00801A1D" w:rsidRDefault="00891268" w:rsidP="005F7C19">
      <w:pPr>
        <w:rPr>
          <w:rFonts w:eastAsia="Times New Roman"/>
          <w:lang w:val="de-DE"/>
        </w:rPr>
      </w:pPr>
    </w:p>
    <w:p w:rsidR="00891268" w:rsidRPr="00801A1D" w:rsidRDefault="00891268" w:rsidP="005F7C19">
      <w:pPr>
        <w:rPr>
          <w:rFonts w:eastAsia="Times New Roman"/>
          <w:lang w:val="de-DE"/>
        </w:rPr>
      </w:pPr>
    </w:p>
    <w:p w:rsidR="00357780" w:rsidRPr="00801A1D" w:rsidRDefault="00357780" w:rsidP="005F7C19">
      <w:pPr>
        <w:rPr>
          <w:rFonts w:eastAsia="Times New Roman"/>
          <w:lang w:val="de-DE"/>
        </w:rPr>
      </w:pPr>
    </w:p>
    <w:p w:rsidR="00357780" w:rsidRPr="00801A1D" w:rsidRDefault="00357780" w:rsidP="005F7C19">
      <w:pPr>
        <w:rPr>
          <w:rFonts w:eastAsia="Times New Roman"/>
          <w:lang w:val="de-DE"/>
        </w:rPr>
      </w:pPr>
    </w:p>
    <w:p w:rsidR="00357780" w:rsidRPr="00801A1D" w:rsidRDefault="00357780" w:rsidP="005F7C19">
      <w:pPr>
        <w:rPr>
          <w:rFonts w:eastAsia="Times New Roman"/>
          <w:lang w:val="de-DE"/>
        </w:rPr>
      </w:pPr>
    </w:p>
    <w:p w:rsidR="00357780" w:rsidRPr="00801A1D" w:rsidRDefault="00357780" w:rsidP="005F7C19">
      <w:pPr>
        <w:rPr>
          <w:rFonts w:eastAsia="Times New Roman"/>
          <w:lang w:val="de-DE"/>
        </w:rPr>
      </w:pPr>
    </w:p>
    <w:p w:rsidR="00357780" w:rsidRPr="00801A1D" w:rsidRDefault="00357780" w:rsidP="005F7C19">
      <w:pPr>
        <w:rPr>
          <w:rFonts w:eastAsia="Times New Roman"/>
          <w:lang w:val="de-DE"/>
        </w:rPr>
      </w:pPr>
    </w:p>
    <w:p w:rsidR="00357780" w:rsidRPr="00801A1D" w:rsidRDefault="00357780" w:rsidP="005F7C19">
      <w:pPr>
        <w:rPr>
          <w:rFonts w:eastAsia="Times New Roman"/>
          <w:lang w:val="de-DE"/>
        </w:rPr>
      </w:pPr>
    </w:p>
    <w:p w:rsidR="00357780" w:rsidRPr="00801A1D" w:rsidRDefault="00357780" w:rsidP="005F7C19">
      <w:pPr>
        <w:rPr>
          <w:rFonts w:eastAsia="Times New Roman"/>
          <w:lang w:val="de-DE"/>
        </w:rPr>
      </w:pPr>
    </w:p>
    <w:p w:rsidR="00DC3952" w:rsidRPr="00801A1D" w:rsidRDefault="00DC3952" w:rsidP="00DC3952">
      <w:pPr>
        <w:pBdr>
          <w:bottom w:val="single" w:sz="36" w:space="1" w:color="FFC000"/>
        </w:pBdr>
        <w:spacing w:after="0"/>
        <w:jc w:val="center"/>
        <w:rPr>
          <w:rFonts w:asciiTheme="minorHAnsi" w:hAnsiTheme="minorHAnsi" w:cstheme="minorHAnsi"/>
          <w:b/>
          <w:sz w:val="32"/>
          <w:szCs w:val="32"/>
          <w:lang w:val="de-DE"/>
        </w:rPr>
      </w:pPr>
      <w:r w:rsidRPr="00801A1D">
        <w:rPr>
          <w:rFonts w:asciiTheme="minorHAnsi" w:hAnsiTheme="minorHAnsi"/>
          <w:b/>
          <w:sz w:val="32"/>
          <w:szCs w:val="32"/>
          <w:lang w:val="de-DE"/>
        </w:rPr>
        <w:lastRenderedPageBreak/>
        <w:t>OYUNLAR- OTURUM ÖZETİ</w:t>
      </w:r>
    </w:p>
    <w:p w:rsidR="00DC3952" w:rsidRPr="00801A1D" w:rsidRDefault="00DC3952" w:rsidP="00F85904">
      <w:pPr>
        <w:spacing w:before="240" w:after="0" w:line="240" w:lineRule="auto"/>
        <w:jc w:val="both"/>
        <w:rPr>
          <w:rFonts w:asciiTheme="minorHAnsi" w:hAnsiTheme="minorHAnsi"/>
          <w:lang w:val="de-DE"/>
        </w:rPr>
      </w:pPr>
      <w:r w:rsidRPr="00801A1D">
        <w:rPr>
          <w:rFonts w:asciiTheme="minorHAnsi" w:hAnsiTheme="minorHAnsi"/>
          <w:lang w:val="de-DE"/>
        </w:rPr>
        <w:t>Delegeler; Oyunların, yetiştirme, pazarlama ve bağış toplama hedeflerine ulaşmada Programlara yardımcı olacağını ümit etmektedirler. Medyanın ilgisinin, toplumsal bilincin, sporcu sayısının, yarışmaların ve bölgesel Oyunların sayısının, Oyun kalitesini tehlikeye atmadan artmasını istemektedirler.</w:t>
      </w:r>
    </w:p>
    <w:p w:rsidR="00DC3952" w:rsidRPr="00801A1D" w:rsidRDefault="00DC3952" w:rsidP="00F85904">
      <w:pPr>
        <w:spacing w:before="240" w:after="0" w:line="240" w:lineRule="auto"/>
        <w:jc w:val="both"/>
        <w:rPr>
          <w:rFonts w:asciiTheme="minorHAnsi" w:hAnsiTheme="minorHAnsi"/>
          <w:lang w:val="de-DE"/>
        </w:rPr>
      </w:pPr>
      <w:r w:rsidRPr="00801A1D">
        <w:rPr>
          <w:rFonts w:asciiTheme="minorHAnsi" w:hAnsiTheme="minorHAnsi"/>
          <w:b/>
          <w:u w:val="single"/>
          <w:lang w:val="de-DE"/>
        </w:rPr>
        <w:t>Tek Spor Dalı Stratejisi:</w:t>
      </w:r>
      <w:r w:rsidRPr="00801A1D">
        <w:rPr>
          <w:rFonts w:asciiTheme="minorHAnsi" w:hAnsiTheme="minorHAnsi"/>
          <w:lang w:val="de-DE"/>
        </w:rPr>
        <w:t xml:space="preserve"> Bu fikir farklı tepkiler almış bulunmaktadır. Bazı delegeler, bunun küresel düzeyde başarılı olacağını, ancak ulusal programların sundukları spor dallarında ayarlamaya gidebilme esnekliğine sahip olmaları gerektiğini düşünmektedirler. Diğerleri ise; tek spor dalı stratejisinin sınırlı mali kaynaklara sahip ülkelerde mali kaynaklarla ilgili çabaları azaltabileceğini düşünmektedirler. Delegeler, küresel düzeyde popüler spor dallarının futbol, atletizm, basketbol ve yüzme gibi spor dallarını kapsadığını düşünmektedirler. Bir çok delege, tek spor dalı stratejisinde bir spor dalının diğerine üstünlüğü olamayacağı üzerine vurgu yapmaktadırlar.</w:t>
      </w:r>
    </w:p>
    <w:p w:rsidR="00DC3952" w:rsidRPr="00801A1D" w:rsidRDefault="00FF05FB" w:rsidP="00F85904">
      <w:pPr>
        <w:spacing w:before="240" w:after="0" w:line="240" w:lineRule="auto"/>
        <w:jc w:val="both"/>
        <w:rPr>
          <w:rFonts w:asciiTheme="minorHAnsi" w:hAnsiTheme="minorHAnsi"/>
          <w:lang w:val="de-DE"/>
        </w:rPr>
      </w:pPr>
      <w:r w:rsidRPr="00801A1D">
        <w:rPr>
          <w:rFonts w:asciiTheme="minorHAnsi" w:hAnsiTheme="minorHAnsi"/>
          <w:b/>
          <w:u w:val="single"/>
          <w:lang w:val="de-DE"/>
        </w:rPr>
        <w:t>Dünya Oyunları ve Bölgesel Oyunlar:</w:t>
      </w:r>
      <w:r w:rsidRPr="00801A1D">
        <w:rPr>
          <w:rFonts w:asciiTheme="minorHAnsi" w:hAnsiTheme="minorHAnsi"/>
          <w:u w:val="single"/>
          <w:lang w:val="de-DE"/>
        </w:rPr>
        <w:t xml:space="preserve"> </w:t>
      </w:r>
      <w:r w:rsidRPr="00801A1D">
        <w:rPr>
          <w:rFonts w:asciiTheme="minorHAnsi" w:hAnsiTheme="minorHAnsi"/>
          <w:lang w:val="de-DE"/>
        </w:rPr>
        <w:t xml:space="preserve">Delegeler; Dünya Oyunlarının ve Bölgesel Oyunların, medyada geniş tanıtım (toplumsal ilanlar, reklamlar) yapılması ve  katılımcılar ve evsahibi şehir arasında yakın bir toplum etkileşimi kurulması halinde, "topluluk Oyunları" halini alacağı fikrini benimsemektedir. Bir çok delege, Evsahibi Şehir Programını, toplulukta yer alan tüm sporcuların, ailelerin ve gönüllülerin bütünleştirecek ve oyunlara ilave uluslararası özellik katacak bir yol olarak önermektedir. Delegelerin çoğu, Oyun başarısını Hareket hakkında bilincin artırılması, Hareketin kabul görmesi ve içinde yer alan tüm insanlara olumlu bir deneyim sunması olarak tanımlamaktadırlar. Delegeler ayrıca, Oyunların antrenör ve sporcuların fedekarlık ve motivasyon düzeylerini artırmasını istemektedirler.   </w:t>
      </w:r>
    </w:p>
    <w:p w:rsidR="00DC3952" w:rsidRPr="00801A1D" w:rsidRDefault="00DC3952" w:rsidP="00F85904">
      <w:pPr>
        <w:spacing w:before="240" w:after="0" w:line="240" w:lineRule="auto"/>
        <w:jc w:val="both"/>
        <w:rPr>
          <w:rFonts w:asciiTheme="minorHAnsi" w:hAnsiTheme="minorHAnsi"/>
          <w:lang w:val="de-DE"/>
        </w:rPr>
      </w:pPr>
      <w:r w:rsidRPr="00801A1D">
        <w:rPr>
          <w:rFonts w:asciiTheme="minorHAnsi" w:hAnsiTheme="minorHAnsi"/>
          <w:lang w:val="de-DE"/>
        </w:rPr>
        <w:t xml:space="preserve">Delegeler, hedeflerine ulaşmak için yeni teknoloji ve ağ kurma (facebook, Twitter) girişimlerini kullanmak, şirketlerle ve hükümetlerle ortaklıklar oluşturmak, Dünya Oyunlarını daha fazla sayıda uluslararası taraftar toplamak için kullanmak, markamızı daha etkin kullanmak ve sponsorları oyunlara davet ederek sponsor katılımını genişletmek istemektedirler. Delegeler oyunlara, başlamadan önce, devam ederken ve bittikten sonra medyada daha fazla yer verilmesini, ancak en önemlisi, Oyunlara insani ilişkiler konusundaki hikayelerden çok, gerçek bir spor etkinliği olarak yer verilmesini istemektedirler. </w:t>
      </w:r>
    </w:p>
    <w:p w:rsidR="00DC3952" w:rsidRPr="00801A1D" w:rsidRDefault="00DC3952" w:rsidP="00F85904">
      <w:pPr>
        <w:spacing w:before="240" w:after="0" w:line="240" w:lineRule="auto"/>
        <w:jc w:val="both"/>
        <w:rPr>
          <w:rFonts w:asciiTheme="minorHAnsi" w:hAnsiTheme="minorHAnsi"/>
          <w:lang w:val="de-DE"/>
        </w:rPr>
      </w:pPr>
      <w:r w:rsidRPr="00801A1D">
        <w:rPr>
          <w:rFonts w:asciiTheme="minorHAnsi" w:hAnsiTheme="minorHAnsi"/>
          <w:lang w:val="de-DE"/>
        </w:rPr>
        <w:t xml:space="preserve">Delegeler; Oyunların, televizyonlarda yayınlanmak, posterler, videolar ve broşürler hazırlamak yollarıyla toplumsal bilinci artırarak, programlarına yardımcı olacağı kanaatini taşımaktadırlar. Atina Oyunlarında ailelerin ve sporcuların Atina'daki toplulukla bağ kurmasını sağlayacak güçlü bir topluluk desteğinin yer almasını ümit etmektedirler.  </w:t>
      </w:r>
    </w:p>
    <w:p w:rsidR="001E5BF3" w:rsidRPr="00801A1D" w:rsidRDefault="001E5BF3" w:rsidP="00DC3952">
      <w:pPr>
        <w:rPr>
          <w:lang w:val="de-DE"/>
        </w:rPr>
      </w:pPr>
    </w:p>
    <w:p w:rsidR="00F85904" w:rsidRPr="00801A1D" w:rsidRDefault="00F85904" w:rsidP="00DC3952">
      <w:pPr>
        <w:rPr>
          <w:lang w:val="de-DE"/>
        </w:rPr>
      </w:pPr>
    </w:p>
    <w:sectPr w:rsidR="00F85904" w:rsidRPr="00801A1D" w:rsidSect="00CD147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69" w:rsidRDefault="00987469" w:rsidP="007D18D3">
      <w:pPr>
        <w:spacing w:after="0" w:line="240" w:lineRule="auto"/>
      </w:pPr>
      <w:r>
        <w:separator/>
      </w:r>
    </w:p>
  </w:endnote>
  <w:endnote w:type="continuationSeparator" w:id="0">
    <w:p w:rsidR="00987469" w:rsidRDefault="00987469"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Fuzeile"/>
      <w:pBdr>
        <w:top w:val="thinThickSmallGap" w:sz="24" w:space="1" w:color="622423" w:themeColor="accent2" w:themeShade="7F"/>
      </w:pBdr>
      <w:rPr>
        <w:rFonts w:asciiTheme="majorHAnsi" w:hAnsiTheme="majorHAnsi"/>
      </w:rPr>
    </w:pPr>
    <w:r>
      <w:rPr>
        <w:rFonts w:asciiTheme="majorHAnsi" w:hAnsiTheme="majorHAnsi"/>
      </w:rPr>
      <w:t>15 Haziran 2010</w:t>
    </w:r>
    <w:r>
      <w:rPr>
        <w:rFonts w:asciiTheme="majorHAnsi" w:hAnsiTheme="majorHAnsi"/>
      </w:rPr>
      <w:ptab w:relativeTo="margin" w:alignment="right" w:leader="none"/>
    </w:r>
    <w:r>
      <w:rPr>
        <w:rFonts w:asciiTheme="majorHAnsi" w:hAnsiTheme="majorHAnsi"/>
      </w:rPr>
      <w:t xml:space="preserve">Sayfa </w:t>
    </w:r>
    <w:fldSimple w:instr=" PAGE   \* MERGEFORMAT ">
      <w:r w:rsidR="00801A1D" w:rsidRPr="00801A1D">
        <w:rPr>
          <w:rFonts w:asciiTheme="majorHAnsi" w:hAnsiTheme="majorHAnsi"/>
          <w:noProof/>
        </w:rPr>
        <w:t>2</w:t>
      </w:r>
    </w:fldSimple>
  </w:p>
  <w:p w:rsidR="00813619" w:rsidRDefault="0081361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69" w:rsidRDefault="00987469" w:rsidP="007D18D3">
      <w:pPr>
        <w:spacing w:after="0" w:line="240" w:lineRule="auto"/>
      </w:pPr>
      <w:r>
        <w:separator/>
      </w:r>
    </w:p>
  </w:footnote>
  <w:footnote w:type="continuationSeparator" w:id="0">
    <w:p w:rsidR="00987469" w:rsidRDefault="00987469" w:rsidP="007D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rsidP="00CD1470">
    <w:pPr>
      <w:pStyle w:val="Kopfzeile"/>
      <w:tabs>
        <w:tab w:val="clear" w:pos="4680"/>
        <w:tab w:val="clear" w:pos="9360"/>
        <w:tab w:val="left" w:pos="8613"/>
      </w:tabs>
      <w:jc w:val="right"/>
    </w:pPr>
    <w:r>
      <w:t>SO KÜRESEL KONGRE OTURUM ÖZETLERİ</w:t>
    </w:r>
  </w:p>
  <w:p w:rsidR="00813619" w:rsidRDefault="00813619" w:rsidP="00CD1470">
    <w:pPr>
      <w:pStyle w:val="Kopfzeile"/>
      <w:tabs>
        <w:tab w:val="clear" w:pos="4680"/>
        <w:tab w:val="clear" w:pos="9360"/>
        <w:tab w:val="left" w:pos="8613"/>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Kopfzeile"/>
    </w:pPr>
    <w:r>
      <w:t xml:space="preserve"> </w:t>
    </w:r>
  </w:p>
  <w:p w:rsidR="00813619" w:rsidRDefault="0081361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6B9"/>
    <w:multiLevelType w:val="hybridMultilevel"/>
    <w:tmpl w:val="D6C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5330E"/>
    <w:multiLevelType w:val="hybridMultilevel"/>
    <w:tmpl w:val="07E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E4DAC"/>
    <w:multiLevelType w:val="hybridMultilevel"/>
    <w:tmpl w:val="089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E51C2"/>
    <w:multiLevelType w:val="hybridMultilevel"/>
    <w:tmpl w:val="131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A044B"/>
    <w:multiLevelType w:val="hybridMultilevel"/>
    <w:tmpl w:val="AE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D5F5C"/>
    <w:multiLevelType w:val="hybridMultilevel"/>
    <w:tmpl w:val="371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07E60"/>
    <w:multiLevelType w:val="hybridMultilevel"/>
    <w:tmpl w:val="1292B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6E1B02"/>
    <w:multiLevelType w:val="hybridMultilevel"/>
    <w:tmpl w:val="A246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D72C8"/>
    <w:multiLevelType w:val="hybridMultilevel"/>
    <w:tmpl w:val="6B7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D0FBC"/>
    <w:multiLevelType w:val="hybridMultilevel"/>
    <w:tmpl w:val="B8F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520A9"/>
    <w:multiLevelType w:val="hybridMultilevel"/>
    <w:tmpl w:val="F27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11321"/>
    <w:multiLevelType w:val="hybridMultilevel"/>
    <w:tmpl w:val="43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C38A3"/>
    <w:multiLevelType w:val="hybridMultilevel"/>
    <w:tmpl w:val="E880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A6B4C"/>
    <w:multiLevelType w:val="hybridMultilevel"/>
    <w:tmpl w:val="1A82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B03E68"/>
    <w:multiLevelType w:val="hybridMultilevel"/>
    <w:tmpl w:val="BCF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A3267"/>
    <w:multiLevelType w:val="hybridMultilevel"/>
    <w:tmpl w:val="C2E6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431E91"/>
    <w:multiLevelType w:val="hybridMultilevel"/>
    <w:tmpl w:val="AE8A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52E03"/>
    <w:multiLevelType w:val="hybridMultilevel"/>
    <w:tmpl w:val="A6D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27B6E"/>
    <w:multiLevelType w:val="hybridMultilevel"/>
    <w:tmpl w:val="1724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404468"/>
    <w:multiLevelType w:val="hybridMultilevel"/>
    <w:tmpl w:val="80D61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F7159"/>
    <w:multiLevelType w:val="hybridMultilevel"/>
    <w:tmpl w:val="4C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93979"/>
    <w:multiLevelType w:val="hybridMultilevel"/>
    <w:tmpl w:val="154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0112E"/>
    <w:multiLevelType w:val="hybridMultilevel"/>
    <w:tmpl w:val="7BE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860FB2"/>
    <w:multiLevelType w:val="hybridMultilevel"/>
    <w:tmpl w:val="A56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6C77E2"/>
    <w:multiLevelType w:val="hybridMultilevel"/>
    <w:tmpl w:val="C414BE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1F7A3BA8"/>
    <w:multiLevelType w:val="hybridMultilevel"/>
    <w:tmpl w:val="749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77E89"/>
    <w:multiLevelType w:val="hybridMultilevel"/>
    <w:tmpl w:val="394C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B76439"/>
    <w:multiLevelType w:val="hybridMultilevel"/>
    <w:tmpl w:val="5B2CFB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6A1F59"/>
    <w:multiLevelType w:val="hybridMultilevel"/>
    <w:tmpl w:val="8F2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51077"/>
    <w:multiLevelType w:val="hybridMultilevel"/>
    <w:tmpl w:val="33A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1EA2"/>
    <w:multiLevelType w:val="hybridMultilevel"/>
    <w:tmpl w:val="D27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F3C01"/>
    <w:multiLevelType w:val="hybridMultilevel"/>
    <w:tmpl w:val="5B3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E2ED4"/>
    <w:multiLevelType w:val="hybridMultilevel"/>
    <w:tmpl w:val="4944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DE55C85"/>
    <w:multiLevelType w:val="hybridMultilevel"/>
    <w:tmpl w:val="3A4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410EDA"/>
    <w:multiLevelType w:val="hybridMultilevel"/>
    <w:tmpl w:val="F8D8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A7E50"/>
    <w:multiLevelType w:val="hybridMultilevel"/>
    <w:tmpl w:val="189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C95F91"/>
    <w:multiLevelType w:val="hybridMultilevel"/>
    <w:tmpl w:val="0AC2F4D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7">
    <w:nsid w:val="354C74DA"/>
    <w:multiLevelType w:val="hybridMultilevel"/>
    <w:tmpl w:val="1F44C1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355A7C5F"/>
    <w:multiLevelType w:val="hybridMultilevel"/>
    <w:tmpl w:val="C4D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B51B73"/>
    <w:multiLevelType w:val="hybridMultilevel"/>
    <w:tmpl w:val="B3E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720104"/>
    <w:multiLevelType w:val="hybridMultilevel"/>
    <w:tmpl w:val="318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BB5B3B"/>
    <w:multiLevelType w:val="hybridMultilevel"/>
    <w:tmpl w:val="92F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22B0E"/>
    <w:multiLevelType w:val="hybridMultilevel"/>
    <w:tmpl w:val="E17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6C155F"/>
    <w:multiLevelType w:val="hybridMultilevel"/>
    <w:tmpl w:val="414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FB68DA"/>
    <w:multiLevelType w:val="hybridMultilevel"/>
    <w:tmpl w:val="78E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206BD6"/>
    <w:multiLevelType w:val="hybridMultilevel"/>
    <w:tmpl w:val="9D4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F5E9F"/>
    <w:multiLevelType w:val="hybridMultilevel"/>
    <w:tmpl w:val="AA8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8C094E"/>
    <w:multiLevelType w:val="hybridMultilevel"/>
    <w:tmpl w:val="7D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F07AAC"/>
    <w:multiLevelType w:val="hybridMultilevel"/>
    <w:tmpl w:val="FC808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2835C79"/>
    <w:multiLevelType w:val="hybridMultilevel"/>
    <w:tmpl w:val="EB4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BD5AA6"/>
    <w:multiLevelType w:val="hybridMultilevel"/>
    <w:tmpl w:val="D76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AF1192"/>
    <w:multiLevelType w:val="hybridMultilevel"/>
    <w:tmpl w:val="964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B12E07"/>
    <w:multiLevelType w:val="hybridMultilevel"/>
    <w:tmpl w:val="1EC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357684"/>
    <w:multiLevelType w:val="hybridMultilevel"/>
    <w:tmpl w:val="13E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77654"/>
    <w:multiLevelType w:val="hybridMultilevel"/>
    <w:tmpl w:val="7B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5A7861"/>
    <w:multiLevelType w:val="hybridMultilevel"/>
    <w:tmpl w:val="EBC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42BBC"/>
    <w:multiLevelType w:val="hybridMultilevel"/>
    <w:tmpl w:val="217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7A7ADE"/>
    <w:multiLevelType w:val="hybridMultilevel"/>
    <w:tmpl w:val="E632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2335A6"/>
    <w:multiLevelType w:val="hybridMultilevel"/>
    <w:tmpl w:val="E2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044130"/>
    <w:multiLevelType w:val="hybridMultilevel"/>
    <w:tmpl w:val="03E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AB5FCD"/>
    <w:multiLevelType w:val="hybridMultilevel"/>
    <w:tmpl w:val="191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4C34F8"/>
    <w:multiLevelType w:val="hybridMultilevel"/>
    <w:tmpl w:val="91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638A3"/>
    <w:multiLevelType w:val="hybridMultilevel"/>
    <w:tmpl w:val="C24C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C75E3"/>
    <w:multiLevelType w:val="hybridMultilevel"/>
    <w:tmpl w:val="AD5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F500A"/>
    <w:multiLevelType w:val="hybridMultilevel"/>
    <w:tmpl w:val="354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07563"/>
    <w:multiLevelType w:val="hybridMultilevel"/>
    <w:tmpl w:val="750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5256DE"/>
    <w:multiLevelType w:val="hybridMultilevel"/>
    <w:tmpl w:val="C18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B423B6A"/>
    <w:multiLevelType w:val="hybridMultilevel"/>
    <w:tmpl w:val="867E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E334DF"/>
    <w:multiLevelType w:val="hybridMultilevel"/>
    <w:tmpl w:val="05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EA733B"/>
    <w:multiLevelType w:val="hybridMultilevel"/>
    <w:tmpl w:val="0680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741355"/>
    <w:multiLevelType w:val="hybridMultilevel"/>
    <w:tmpl w:val="A942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B0F70"/>
    <w:multiLevelType w:val="hybridMultilevel"/>
    <w:tmpl w:val="F9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CF790D"/>
    <w:multiLevelType w:val="hybridMultilevel"/>
    <w:tmpl w:val="56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52064"/>
    <w:multiLevelType w:val="hybridMultilevel"/>
    <w:tmpl w:val="AAA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A03DB3"/>
    <w:multiLevelType w:val="hybridMultilevel"/>
    <w:tmpl w:val="03C2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395087"/>
    <w:multiLevelType w:val="hybridMultilevel"/>
    <w:tmpl w:val="1B9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B1828"/>
    <w:multiLevelType w:val="hybridMultilevel"/>
    <w:tmpl w:val="EB1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D9275A"/>
    <w:multiLevelType w:val="hybridMultilevel"/>
    <w:tmpl w:val="3C8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82084B"/>
    <w:multiLevelType w:val="hybridMultilevel"/>
    <w:tmpl w:val="88C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C9137F"/>
    <w:multiLevelType w:val="hybridMultilevel"/>
    <w:tmpl w:val="48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DC5000"/>
    <w:multiLevelType w:val="hybridMultilevel"/>
    <w:tmpl w:val="870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0507628"/>
    <w:multiLevelType w:val="hybridMultilevel"/>
    <w:tmpl w:val="B8F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9A0614"/>
    <w:multiLevelType w:val="hybridMultilevel"/>
    <w:tmpl w:val="9B0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EE0551"/>
    <w:multiLevelType w:val="hybridMultilevel"/>
    <w:tmpl w:val="52B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67318"/>
    <w:multiLevelType w:val="hybridMultilevel"/>
    <w:tmpl w:val="415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2D021A"/>
    <w:multiLevelType w:val="hybridMultilevel"/>
    <w:tmpl w:val="8B2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C81E94"/>
    <w:multiLevelType w:val="hybridMultilevel"/>
    <w:tmpl w:val="A2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7DD3BDA"/>
    <w:multiLevelType w:val="hybridMultilevel"/>
    <w:tmpl w:val="BB74D5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8">
    <w:nsid w:val="790E52BA"/>
    <w:multiLevelType w:val="hybridMultilevel"/>
    <w:tmpl w:val="D8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5C427C"/>
    <w:multiLevelType w:val="hybridMultilevel"/>
    <w:tmpl w:val="AB1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190E7E"/>
    <w:multiLevelType w:val="hybridMultilevel"/>
    <w:tmpl w:val="ED2A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F8978BF"/>
    <w:multiLevelType w:val="hybridMultilevel"/>
    <w:tmpl w:val="23E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2"/>
  </w:num>
  <w:num w:numId="3">
    <w:abstractNumId w:val="19"/>
  </w:num>
  <w:num w:numId="4">
    <w:abstractNumId w:val="6"/>
  </w:num>
  <w:num w:numId="5">
    <w:abstractNumId w:val="32"/>
  </w:num>
  <w:num w:numId="6">
    <w:abstractNumId w:val="13"/>
  </w:num>
  <w:num w:numId="7">
    <w:abstractNumId w:val="7"/>
  </w:num>
  <w:num w:numId="8">
    <w:abstractNumId w:val="70"/>
  </w:num>
  <w:num w:numId="9">
    <w:abstractNumId w:val="72"/>
  </w:num>
  <w:num w:numId="10">
    <w:abstractNumId w:val="10"/>
  </w:num>
  <w:num w:numId="11">
    <w:abstractNumId w:val="81"/>
  </w:num>
  <w:num w:numId="12">
    <w:abstractNumId w:val="34"/>
  </w:num>
  <w:num w:numId="13">
    <w:abstractNumId w:val="41"/>
  </w:num>
  <w:num w:numId="14">
    <w:abstractNumId w:val="69"/>
  </w:num>
  <w:num w:numId="15">
    <w:abstractNumId w:val="25"/>
  </w:num>
  <w:num w:numId="16">
    <w:abstractNumId w:val="59"/>
  </w:num>
  <w:num w:numId="17">
    <w:abstractNumId w:val="85"/>
  </w:num>
  <w:num w:numId="18">
    <w:abstractNumId w:val="64"/>
  </w:num>
  <w:num w:numId="19">
    <w:abstractNumId w:val="29"/>
  </w:num>
  <w:num w:numId="20">
    <w:abstractNumId w:val="77"/>
  </w:num>
  <w:num w:numId="21">
    <w:abstractNumId w:val="88"/>
  </w:num>
  <w:num w:numId="22">
    <w:abstractNumId w:val="84"/>
  </w:num>
  <w:num w:numId="23">
    <w:abstractNumId w:val="1"/>
  </w:num>
  <w:num w:numId="24">
    <w:abstractNumId w:val="49"/>
  </w:num>
  <w:num w:numId="25">
    <w:abstractNumId w:val="91"/>
  </w:num>
  <w:num w:numId="26">
    <w:abstractNumId w:val="51"/>
  </w:num>
  <w:num w:numId="27">
    <w:abstractNumId w:val="0"/>
  </w:num>
  <w:num w:numId="28">
    <w:abstractNumId w:val="45"/>
  </w:num>
  <w:num w:numId="29">
    <w:abstractNumId w:val="66"/>
  </w:num>
  <w:num w:numId="30">
    <w:abstractNumId w:val="39"/>
  </w:num>
  <w:num w:numId="31">
    <w:abstractNumId w:val="90"/>
  </w:num>
  <w:num w:numId="32">
    <w:abstractNumId w:val="35"/>
  </w:num>
  <w:num w:numId="33">
    <w:abstractNumId w:val="21"/>
  </w:num>
  <w:num w:numId="34">
    <w:abstractNumId w:val="17"/>
  </w:num>
  <w:num w:numId="35">
    <w:abstractNumId w:val="9"/>
  </w:num>
  <w:num w:numId="36">
    <w:abstractNumId w:val="58"/>
  </w:num>
  <w:num w:numId="37">
    <w:abstractNumId w:val="65"/>
  </w:num>
  <w:num w:numId="38">
    <w:abstractNumId w:val="46"/>
  </w:num>
  <w:num w:numId="39">
    <w:abstractNumId w:val="16"/>
  </w:num>
  <w:num w:numId="40">
    <w:abstractNumId w:val="86"/>
  </w:num>
  <w:num w:numId="41">
    <w:abstractNumId w:val="61"/>
  </w:num>
  <w:num w:numId="42">
    <w:abstractNumId w:val="24"/>
  </w:num>
  <w:num w:numId="43">
    <w:abstractNumId w:val="11"/>
  </w:num>
  <w:num w:numId="44">
    <w:abstractNumId w:val="43"/>
  </w:num>
  <w:num w:numId="45">
    <w:abstractNumId w:val="80"/>
  </w:num>
  <w:num w:numId="46">
    <w:abstractNumId w:val="89"/>
  </w:num>
  <w:num w:numId="47">
    <w:abstractNumId w:val="8"/>
  </w:num>
  <w:num w:numId="48">
    <w:abstractNumId w:val="71"/>
  </w:num>
  <w:num w:numId="49">
    <w:abstractNumId w:val="53"/>
  </w:num>
  <w:num w:numId="50">
    <w:abstractNumId w:val="67"/>
  </w:num>
  <w:num w:numId="51">
    <w:abstractNumId w:val="38"/>
  </w:num>
  <w:num w:numId="52">
    <w:abstractNumId w:val="33"/>
  </w:num>
  <w:num w:numId="53">
    <w:abstractNumId w:val="37"/>
  </w:num>
  <w:num w:numId="54">
    <w:abstractNumId w:val="83"/>
  </w:num>
  <w:num w:numId="55">
    <w:abstractNumId w:val="42"/>
  </w:num>
  <w:num w:numId="56">
    <w:abstractNumId w:val="26"/>
  </w:num>
  <w:num w:numId="57">
    <w:abstractNumId w:val="54"/>
  </w:num>
  <w:num w:numId="58">
    <w:abstractNumId w:val="28"/>
  </w:num>
  <w:num w:numId="59">
    <w:abstractNumId w:val="4"/>
  </w:num>
  <w:num w:numId="60">
    <w:abstractNumId w:val="68"/>
  </w:num>
  <w:num w:numId="61">
    <w:abstractNumId w:val="3"/>
  </w:num>
  <w:num w:numId="62">
    <w:abstractNumId w:val="55"/>
  </w:num>
  <w:num w:numId="63">
    <w:abstractNumId w:val="5"/>
  </w:num>
  <w:num w:numId="64">
    <w:abstractNumId w:val="57"/>
  </w:num>
  <w:num w:numId="65">
    <w:abstractNumId w:val="31"/>
  </w:num>
  <w:num w:numId="66">
    <w:abstractNumId w:val="14"/>
  </w:num>
  <w:num w:numId="67">
    <w:abstractNumId w:val="82"/>
  </w:num>
  <w:num w:numId="68">
    <w:abstractNumId w:val="76"/>
  </w:num>
  <w:num w:numId="69">
    <w:abstractNumId w:val="75"/>
  </w:num>
  <w:num w:numId="70">
    <w:abstractNumId w:val="44"/>
  </w:num>
  <w:num w:numId="71">
    <w:abstractNumId w:val="50"/>
  </w:num>
  <w:num w:numId="72">
    <w:abstractNumId w:val="52"/>
  </w:num>
  <w:num w:numId="73">
    <w:abstractNumId w:val="73"/>
  </w:num>
  <w:num w:numId="74">
    <w:abstractNumId w:val="22"/>
  </w:num>
  <w:num w:numId="75">
    <w:abstractNumId w:val="18"/>
  </w:num>
  <w:num w:numId="76">
    <w:abstractNumId w:val="56"/>
  </w:num>
  <w:num w:numId="77">
    <w:abstractNumId w:val="2"/>
  </w:num>
  <w:num w:numId="78">
    <w:abstractNumId w:val="78"/>
  </w:num>
  <w:num w:numId="79">
    <w:abstractNumId w:val="40"/>
  </w:num>
  <w:num w:numId="80">
    <w:abstractNumId w:val="60"/>
  </w:num>
  <w:num w:numId="81">
    <w:abstractNumId w:val="47"/>
  </w:num>
  <w:num w:numId="82">
    <w:abstractNumId w:val="20"/>
  </w:num>
  <w:num w:numId="83">
    <w:abstractNumId w:val="12"/>
  </w:num>
  <w:num w:numId="84">
    <w:abstractNumId w:val="79"/>
  </w:num>
  <w:num w:numId="85">
    <w:abstractNumId w:val="30"/>
  </w:num>
  <w:num w:numId="86">
    <w:abstractNumId w:val="63"/>
  </w:num>
  <w:num w:numId="87">
    <w:abstractNumId w:val="23"/>
  </w:num>
  <w:num w:numId="88">
    <w:abstractNumId w:val="15"/>
  </w:num>
  <w:num w:numId="89">
    <w:abstractNumId w:val="27"/>
  </w:num>
  <w:num w:numId="90">
    <w:abstractNumId w:val="87"/>
  </w:num>
  <w:num w:numId="91">
    <w:abstractNumId w:val="36"/>
  </w:num>
  <w:num w:numId="92">
    <w:abstractNumId w:val="4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E2705"/>
    <w:rsid w:val="00027F4A"/>
    <w:rsid w:val="00053EA8"/>
    <w:rsid w:val="00062261"/>
    <w:rsid w:val="000656C3"/>
    <w:rsid w:val="000704FD"/>
    <w:rsid w:val="00095E5C"/>
    <w:rsid w:val="00097474"/>
    <w:rsid w:val="000C020C"/>
    <w:rsid w:val="00126592"/>
    <w:rsid w:val="00135269"/>
    <w:rsid w:val="00150C91"/>
    <w:rsid w:val="0015253B"/>
    <w:rsid w:val="001704F4"/>
    <w:rsid w:val="001B5A2D"/>
    <w:rsid w:val="001E5BF3"/>
    <w:rsid w:val="00263BAD"/>
    <w:rsid w:val="002857EB"/>
    <w:rsid w:val="002947E3"/>
    <w:rsid w:val="00325DCB"/>
    <w:rsid w:val="0035013E"/>
    <w:rsid w:val="00350863"/>
    <w:rsid w:val="00357780"/>
    <w:rsid w:val="0037415D"/>
    <w:rsid w:val="003B16BF"/>
    <w:rsid w:val="003D743F"/>
    <w:rsid w:val="003F0AE7"/>
    <w:rsid w:val="004200BF"/>
    <w:rsid w:val="00437642"/>
    <w:rsid w:val="00440478"/>
    <w:rsid w:val="0044304F"/>
    <w:rsid w:val="00451AF8"/>
    <w:rsid w:val="00460B03"/>
    <w:rsid w:val="004A5E40"/>
    <w:rsid w:val="004C2744"/>
    <w:rsid w:val="004C79D8"/>
    <w:rsid w:val="004D1F94"/>
    <w:rsid w:val="004D33DD"/>
    <w:rsid w:val="004E55C6"/>
    <w:rsid w:val="004E7A22"/>
    <w:rsid w:val="005303BC"/>
    <w:rsid w:val="005B6697"/>
    <w:rsid w:val="005C59D9"/>
    <w:rsid w:val="005E26D9"/>
    <w:rsid w:val="005F7C19"/>
    <w:rsid w:val="00607ACE"/>
    <w:rsid w:val="00664147"/>
    <w:rsid w:val="0069316C"/>
    <w:rsid w:val="006945B6"/>
    <w:rsid w:val="0069687C"/>
    <w:rsid w:val="006A47F9"/>
    <w:rsid w:val="006B5F2F"/>
    <w:rsid w:val="006E227C"/>
    <w:rsid w:val="006E4BA2"/>
    <w:rsid w:val="00734596"/>
    <w:rsid w:val="007660D1"/>
    <w:rsid w:val="00776D1B"/>
    <w:rsid w:val="00776DDF"/>
    <w:rsid w:val="007C7DF2"/>
    <w:rsid w:val="007D0C2B"/>
    <w:rsid w:val="007D18D3"/>
    <w:rsid w:val="007D4AD9"/>
    <w:rsid w:val="00801A1D"/>
    <w:rsid w:val="008078D3"/>
    <w:rsid w:val="00810450"/>
    <w:rsid w:val="00812787"/>
    <w:rsid w:val="00813619"/>
    <w:rsid w:val="00844CD0"/>
    <w:rsid w:val="00891268"/>
    <w:rsid w:val="008A0888"/>
    <w:rsid w:val="008B0740"/>
    <w:rsid w:val="008E1F30"/>
    <w:rsid w:val="008F2665"/>
    <w:rsid w:val="009116FF"/>
    <w:rsid w:val="0093353F"/>
    <w:rsid w:val="009340D6"/>
    <w:rsid w:val="00945C17"/>
    <w:rsid w:val="00951FF7"/>
    <w:rsid w:val="009531B4"/>
    <w:rsid w:val="009645FA"/>
    <w:rsid w:val="009825F4"/>
    <w:rsid w:val="00987469"/>
    <w:rsid w:val="009B45B5"/>
    <w:rsid w:val="009D7833"/>
    <w:rsid w:val="00A00F71"/>
    <w:rsid w:val="00A02F05"/>
    <w:rsid w:val="00A057BA"/>
    <w:rsid w:val="00A32E01"/>
    <w:rsid w:val="00A44527"/>
    <w:rsid w:val="00A5762E"/>
    <w:rsid w:val="00A61412"/>
    <w:rsid w:val="00AA249B"/>
    <w:rsid w:val="00AB422C"/>
    <w:rsid w:val="00AC4E2F"/>
    <w:rsid w:val="00B036EE"/>
    <w:rsid w:val="00B3087D"/>
    <w:rsid w:val="00B90BDB"/>
    <w:rsid w:val="00B91567"/>
    <w:rsid w:val="00BB3C01"/>
    <w:rsid w:val="00BB75BE"/>
    <w:rsid w:val="00BC0AE2"/>
    <w:rsid w:val="00C513A0"/>
    <w:rsid w:val="00C67981"/>
    <w:rsid w:val="00C8482E"/>
    <w:rsid w:val="00CD1470"/>
    <w:rsid w:val="00CD582E"/>
    <w:rsid w:val="00D14F2A"/>
    <w:rsid w:val="00D24AE6"/>
    <w:rsid w:val="00D25ACE"/>
    <w:rsid w:val="00D3413D"/>
    <w:rsid w:val="00D80515"/>
    <w:rsid w:val="00D8146D"/>
    <w:rsid w:val="00DA5E62"/>
    <w:rsid w:val="00DC3952"/>
    <w:rsid w:val="00E0085C"/>
    <w:rsid w:val="00E14B84"/>
    <w:rsid w:val="00E26E9B"/>
    <w:rsid w:val="00EA2A2D"/>
    <w:rsid w:val="00ED2F68"/>
    <w:rsid w:val="00EE2705"/>
    <w:rsid w:val="00F06AF2"/>
    <w:rsid w:val="00F24185"/>
    <w:rsid w:val="00F33886"/>
    <w:rsid w:val="00F346AE"/>
    <w:rsid w:val="00F47F5F"/>
    <w:rsid w:val="00F85904"/>
    <w:rsid w:val="00FF05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70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EE2705"/>
    <w:pPr>
      <w:spacing w:after="100"/>
    </w:pPr>
    <w:rPr>
      <w:rFonts w:eastAsia="Times New Roman"/>
    </w:rPr>
  </w:style>
  <w:style w:type="paragraph" w:styleId="Listenabsatz">
    <w:name w:val="List Paragraph"/>
    <w:basedOn w:val="Standard"/>
    <w:uiPriority w:val="34"/>
    <w:qFormat/>
    <w:rsid w:val="005F7C19"/>
    <w:pPr>
      <w:ind w:left="720"/>
      <w:contextualSpacing/>
    </w:pPr>
  </w:style>
  <w:style w:type="paragraph" w:styleId="Sprechblasentext">
    <w:name w:val="Balloon Text"/>
    <w:basedOn w:val="Standard"/>
    <w:link w:val="SprechblasentextZchn"/>
    <w:uiPriority w:val="99"/>
    <w:semiHidden/>
    <w:unhideWhenUsed/>
    <w:rsid w:val="005F7C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7C19"/>
    <w:rPr>
      <w:rFonts w:ascii="Tahoma" w:eastAsia="Calibri" w:hAnsi="Tahoma" w:cs="Tahoma"/>
      <w:sz w:val="16"/>
      <w:szCs w:val="16"/>
    </w:rPr>
  </w:style>
  <w:style w:type="paragraph" w:styleId="KeinLeerraum">
    <w:name w:val="No Spacing"/>
    <w:uiPriority w:val="1"/>
    <w:qFormat/>
    <w:rsid w:val="005F7C19"/>
    <w:pPr>
      <w:spacing w:after="0" w:line="240" w:lineRule="auto"/>
    </w:pPr>
    <w:rPr>
      <w:rFonts w:ascii="Calibri" w:eastAsia="Calibri" w:hAnsi="Calibri" w:cs="Times New Roman"/>
    </w:rPr>
  </w:style>
  <w:style w:type="paragraph" w:customStyle="1" w:styleId="msolistparagraph0">
    <w:name w:val="msolistparagraph"/>
    <w:basedOn w:val="Standard"/>
    <w:rsid w:val="005F7C19"/>
    <w:pPr>
      <w:ind w:left="720"/>
    </w:pPr>
    <w:rPr>
      <w:lang w:val="fr-FR" w:eastAsia="fr-FR"/>
    </w:rPr>
  </w:style>
  <w:style w:type="paragraph" w:styleId="Kopfzeile">
    <w:name w:val="header"/>
    <w:basedOn w:val="Standard"/>
    <w:link w:val="KopfzeileZchn"/>
    <w:uiPriority w:val="99"/>
    <w:semiHidden/>
    <w:unhideWhenUsed/>
    <w:rsid w:val="007D18D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7D18D3"/>
    <w:rPr>
      <w:rFonts w:ascii="Calibri" w:eastAsia="Calibri" w:hAnsi="Calibri" w:cs="Times New Roman"/>
    </w:rPr>
  </w:style>
  <w:style w:type="paragraph" w:styleId="Fuzeile">
    <w:name w:val="footer"/>
    <w:basedOn w:val="Standard"/>
    <w:link w:val="FuzeileZchn"/>
    <w:uiPriority w:val="99"/>
    <w:unhideWhenUsed/>
    <w:rsid w:val="007D18D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D18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8F2E-EF0F-4DE5-976F-71ABA3C6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3118</Words>
  <Characters>19645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22718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kbuck</dc:creator>
  <cp:lastModifiedBy>Stefanie Scheeder</cp:lastModifiedBy>
  <cp:revision>2</cp:revision>
  <cp:lastPrinted>2010-07-14T17:45:00Z</cp:lastPrinted>
  <dcterms:created xsi:type="dcterms:W3CDTF">2010-07-28T20:18:00Z</dcterms:created>
  <dcterms:modified xsi:type="dcterms:W3CDTF">2010-07-28T20:18:00Z</dcterms:modified>
</cp:coreProperties>
</file>