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64" w:rsidRDefault="00992164" w:rsidP="00A20822">
      <w:pPr>
        <w:jc w:val="center"/>
        <w:rPr>
          <w:color w:val="FF0000"/>
        </w:rPr>
      </w:pPr>
      <w:r w:rsidRPr="00992164">
        <w:rPr>
          <w:noProof/>
          <w:color w:val="FF00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23515" cy="1432560"/>
            <wp:effectExtent l="0" t="0" r="63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en/thumb/2/24/Special_Olympics_logo.svg/1280px-Special_Olympics_log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822" w:rsidRPr="005655AE" w:rsidRDefault="002E7A8E" w:rsidP="00A20822">
      <w:pPr>
        <w:jc w:val="center"/>
        <w:rPr>
          <w:rFonts w:ascii="Ubuntu" w:hAnsi="Ubuntu" w:cs="Arial"/>
          <w:b/>
          <w:sz w:val="28"/>
          <w:szCs w:val="32"/>
        </w:rPr>
      </w:pPr>
      <w:proofErr w:type="spellStart"/>
      <w:r w:rsidRPr="005655AE">
        <w:rPr>
          <w:rFonts w:ascii="Ubuntu" w:hAnsi="Ubuntu" w:cs="Arial"/>
          <w:b/>
          <w:sz w:val="28"/>
          <w:szCs w:val="32"/>
        </w:rPr>
        <w:t>Golisano</w:t>
      </w:r>
      <w:proofErr w:type="spellEnd"/>
      <w:r w:rsidRPr="005655AE">
        <w:rPr>
          <w:rFonts w:ascii="Ubuntu" w:hAnsi="Ubuntu" w:cs="Arial"/>
          <w:b/>
          <w:sz w:val="28"/>
          <w:szCs w:val="32"/>
        </w:rPr>
        <w:t xml:space="preserve"> </w:t>
      </w:r>
      <w:r w:rsidR="005655AE" w:rsidRPr="005655AE">
        <w:rPr>
          <w:rFonts w:ascii="Ubuntu" w:hAnsi="Ubuntu" w:cs="Arial"/>
          <w:b/>
          <w:sz w:val="28"/>
          <w:szCs w:val="32"/>
        </w:rPr>
        <w:t xml:space="preserve">Global </w:t>
      </w:r>
      <w:r w:rsidR="0085468C" w:rsidRPr="005655AE">
        <w:rPr>
          <w:rFonts w:ascii="Ubuntu" w:hAnsi="Ubuntu" w:cs="Arial"/>
          <w:b/>
          <w:sz w:val="28"/>
          <w:szCs w:val="32"/>
        </w:rPr>
        <w:t>Health Leaders</w:t>
      </w:r>
      <w:r w:rsidRPr="005655AE">
        <w:rPr>
          <w:rFonts w:ascii="Ubuntu" w:hAnsi="Ubuntu" w:cs="Arial"/>
          <w:b/>
          <w:sz w:val="28"/>
          <w:szCs w:val="32"/>
        </w:rPr>
        <w:t>hip</w:t>
      </w:r>
      <w:r w:rsidR="0085468C" w:rsidRPr="005655AE">
        <w:rPr>
          <w:rFonts w:ascii="Ubuntu" w:hAnsi="Ubuntu" w:cs="Arial"/>
          <w:b/>
          <w:sz w:val="28"/>
          <w:szCs w:val="32"/>
        </w:rPr>
        <w:t xml:space="preserve"> Award </w:t>
      </w:r>
    </w:p>
    <w:p w:rsidR="0085468C" w:rsidRPr="0085468C" w:rsidRDefault="0085468C" w:rsidP="00A20822">
      <w:pPr>
        <w:jc w:val="center"/>
        <w:rPr>
          <w:rFonts w:ascii="Ubuntu" w:hAnsi="Ubuntu" w:cs="Arial"/>
          <w:color w:val="FF0000"/>
        </w:rPr>
      </w:pPr>
    </w:p>
    <w:p w:rsidR="005655AE" w:rsidRDefault="005655AE" w:rsidP="00A20822">
      <w:pPr>
        <w:rPr>
          <w:rFonts w:ascii="Ubuntu" w:hAnsi="Ubuntu" w:cs="Arial"/>
          <w:b/>
          <w:sz w:val="32"/>
          <w:szCs w:val="32"/>
          <w:u w:val="single"/>
        </w:rPr>
      </w:pPr>
    </w:p>
    <w:p w:rsidR="005655AE" w:rsidRDefault="005655AE" w:rsidP="00A20822">
      <w:pPr>
        <w:rPr>
          <w:rFonts w:ascii="Ubuntu" w:hAnsi="Ubuntu" w:cs="Arial"/>
          <w:b/>
          <w:sz w:val="24"/>
          <w:szCs w:val="24"/>
        </w:rPr>
      </w:pPr>
    </w:p>
    <w:p w:rsidR="00A20822" w:rsidRPr="0085468C" w:rsidRDefault="00A20822" w:rsidP="00A20822">
      <w:pPr>
        <w:rPr>
          <w:rFonts w:ascii="Ubuntu" w:hAnsi="Ubuntu" w:cs="Arial"/>
          <w:b/>
          <w:sz w:val="24"/>
          <w:szCs w:val="24"/>
        </w:rPr>
      </w:pPr>
      <w:r w:rsidRPr="0085468C">
        <w:rPr>
          <w:rFonts w:ascii="Ubuntu" w:hAnsi="Ubuntu" w:cs="Arial"/>
          <w:b/>
          <w:sz w:val="24"/>
          <w:szCs w:val="24"/>
        </w:rPr>
        <w:t>About the Award:</w:t>
      </w:r>
    </w:p>
    <w:p w:rsidR="00A20822" w:rsidRDefault="00A20822" w:rsidP="00A20822">
      <w:pPr>
        <w:pStyle w:val="ListNumber"/>
        <w:numPr>
          <w:ilvl w:val="0"/>
          <w:numId w:val="0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 w:rsidRPr="0085468C">
        <w:rPr>
          <w:rFonts w:ascii="Ubuntu" w:hAnsi="Ubuntu" w:cs="Arial"/>
          <w:sz w:val="22"/>
          <w:szCs w:val="22"/>
        </w:rPr>
        <w:t xml:space="preserve">The </w:t>
      </w:r>
      <w:proofErr w:type="spellStart"/>
      <w:r w:rsidR="00A17EE0">
        <w:rPr>
          <w:rFonts w:ascii="Ubuntu" w:hAnsi="Ubuntu" w:cs="Arial"/>
          <w:sz w:val="22"/>
          <w:szCs w:val="22"/>
        </w:rPr>
        <w:t>Golisano</w:t>
      </w:r>
      <w:proofErr w:type="spellEnd"/>
      <w:r w:rsidR="00A17EE0">
        <w:rPr>
          <w:rFonts w:ascii="Ubuntu" w:hAnsi="Ubuntu" w:cs="Arial"/>
          <w:sz w:val="22"/>
          <w:szCs w:val="22"/>
        </w:rPr>
        <w:t xml:space="preserve"> </w:t>
      </w:r>
      <w:r w:rsidR="005655AE">
        <w:rPr>
          <w:rFonts w:ascii="Ubuntu" w:hAnsi="Ubuntu" w:cs="Arial"/>
          <w:sz w:val="22"/>
          <w:szCs w:val="22"/>
        </w:rPr>
        <w:t xml:space="preserve">Global </w:t>
      </w:r>
      <w:r w:rsidR="00A17EE0">
        <w:rPr>
          <w:rFonts w:ascii="Ubuntu" w:hAnsi="Ubuntu" w:cs="Arial"/>
          <w:sz w:val="22"/>
          <w:szCs w:val="22"/>
        </w:rPr>
        <w:t>Health Leadership</w:t>
      </w:r>
      <w:r w:rsidR="0085468C">
        <w:rPr>
          <w:rFonts w:ascii="Ubuntu" w:hAnsi="Ubuntu" w:cs="Arial"/>
          <w:sz w:val="22"/>
          <w:szCs w:val="22"/>
        </w:rPr>
        <w:t xml:space="preserve"> </w:t>
      </w:r>
      <w:r w:rsidRPr="0085468C">
        <w:rPr>
          <w:rFonts w:ascii="Ubuntu" w:hAnsi="Ubuntu" w:cs="Arial"/>
          <w:sz w:val="22"/>
          <w:szCs w:val="22"/>
        </w:rPr>
        <w:t xml:space="preserve">Award </w:t>
      </w:r>
      <w:r w:rsidR="002D7629">
        <w:rPr>
          <w:rFonts w:ascii="Ubuntu" w:hAnsi="Ubuntu" w:cs="Arial"/>
          <w:sz w:val="22"/>
          <w:szCs w:val="22"/>
        </w:rPr>
        <w:t>is the highest honor for h</w:t>
      </w:r>
      <w:r w:rsidR="0085468C">
        <w:rPr>
          <w:rFonts w:ascii="Ubuntu" w:hAnsi="Ubuntu" w:cs="Arial"/>
          <w:sz w:val="22"/>
          <w:szCs w:val="22"/>
        </w:rPr>
        <w:t>ealth partners</w:t>
      </w:r>
      <w:r w:rsidR="002D7629">
        <w:rPr>
          <w:rFonts w:ascii="Ubuntu" w:hAnsi="Ubuntu" w:cs="Arial"/>
          <w:sz w:val="22"/>
          <w:szCs w:val="22"/>
        </w:rPr>
        <w:t xml:space="preserve"> and individuals that Special Olympics a</w:t>
      </w:r>
      <w:r w:rsidR="0085468C">
        <w:rPr>
          <w:rFonts w:ascii="Ubuntu" w:hAnsi="Ubuntu" w:cs="Arial"/>
          <w:sz w:val="22"/>
          <w:szCs w:val="22"/>
        </w:rPr>
        <w:t xml:space="preserve">wards. The award </w:t>
      </w:r>
      <w:r w:rsidRPr="0085468C">
        <w:rPr>
          <w:rFonts w:ascii="Ubuntu" w:hAnsi="Ubuntu" w:cs="Arial"/>
          <w:sz w:val="22"/>
          <w:szCs w:val="22"/>
        </w:rPr>
        <w:t>was created to recognize</w:t>
      </w:r>
      <w:r w:rsidR="0085468C">
        <w:rPr>
          <w:rFonts w:ascii="Ubuntu" w:hAnsi="Ubuntu" w:cs="Arial"/>
          <w:sz w:val="22"/>
          <w:szCs w:val="22"/>
        </w:rPr>
        <w:t xml:space="preserve"> local health champions and their extraordinary efforts toward fulfilling the goals, values, and mission of Sp</w:t>
      </w:r>
      <w:r w:rsidR="002D7629">
        <w:rPr>
          <w:rFonts w:ascii="Ubuntu" w:hAnsi="Ubuntu" w:cs="Arial"/>
          <w:sz w:val="22"/>
          <w:szCs w:val="22"/>
        </w:rPr>
        <w:t xml:space="preserve">ecial Olympics’ global health program, made possible by the </w:t>
      </w:r>
      <w:proofErr w:type="spellStart"/>
      <w:r w:rsidR="002D7629">
        <w:rPr>
          <w:rFonts w:ascii="Ubuntu" w:hAnsi="Ubuntu" w:cs="Arial"/>
          <w:sz w:val="22"/>
          <w:szCs w:val="22"/>
        </w:rPr>
        <w:t>Golisano</w:t>
      </w:r>
      <w:proofErr w:type="spellEnd"/>
      <w:r w:rsidR="002D7629">
        <w:rPr>
          <w:rFonts w:ascii="Ubuntu" w:hAnsi="Ubuntu" w:cs="Arial"/>
          <w:sz w:val="22"/>
          <w:szCs w:val="22"/>
        </w:rPr>
        <w:t xml:space="preserve"> Foundation.</w:t>
      </w:r>
    </w:p>
    <w:p w:rsidR="005655AE" w:rsidRDefault="005655AE" w:rsidP="00A20822">
      <w:pPr>
        <w:pStyle w:val="ListNumber"/>
        <w:numPr>
          <w:ilvl w:val="0"/>
          <w:numId w:val="0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</w:p>
    <w:p w:rsidR="005655AE" w:rsidRDefault="005655AE" w:rsidP="00A20822">
      <w:pPr>
        <w:pStyle w:val="ListNumber"/>
        <w:numPr>
          <w:ilvl w:val="0"/>
          <w:numId w:val="0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The award recognizes</w:t>
      </w:r>
      <w:r w:rsidR="0085468C">
        <w:rPr>
          <w:rFonts w:ascii="Ubuntu" w:hAnsi="Ubuntu" w:cs="Arial"/>
          <w:sz w:val="22"/>
          <w:szCs w:val="22"/>
        </w:rPr>
        <w:t xml:space="preserve"> individual leaders and</w:t>
      </w:r>
      <w:r w:rsidR="00A17EE0">
        <w:rPr>
          <w:rFonts w:ascii="Ubuntu" w:hAnsi="Ubuntu" w:cs="Arial"/>
          <w:sz w:val="22"/>
          <w:szCs w:val="22"/>
        </w:rPr>
        <w:t>/or</w:t>
      </w:r>
      <w:r w:rsidR="0085468C">
        <w:rPr>
          <w:rFonts w:ascii="Ubuntu" w:hAnsi="Ubuntu" w:cs="Arial"/>
          <w:sz w:val="22"/>
          <w:szCs w:val="22"/>
        </w:rPr>
        <w:t xml:space="preserve"> organizations that are making significant contributions to </w:t>
      </w:r>
      <w:r w:rsidR="002E7A8E">
        <w:rPr>
          <w:rFonts w:ascii="Ubuntu" w:hAnsi="Ubuntu" w:cs="Arial"/>
          <w:sz w:val="22"/>
          <w:szCs w:val="22"/>
        </w:rPr>
        <w:t xml:space="preserve">Special Olympics Health programs and </w:t>
      </w:r>
      <w:r w:rsidR="0085468C">
        <w:rPr>
          <w:rFonts w:ascii="Ubuntu" w:hAnsi="Ubuntu" w:cs="Arial"/>
          <w:sz w:val="22"/>
          <w:szCs w:val="22"/>
        </w:rPr>
        <w:t>the promotion of equal access to health</w:t>
      </w:r>
      <w:r w:rsidR="007B5165">
        <w:rPr>
          <w:rFonts w:ascii="Ubuntu" w:hAnsi="Ubuntu" w:cs="Arial"/>
          <w:sz w:val="22"/>
          <w:szCs w:val="22"/>
        </w:rPr>
        <w:t>care</w:t>
      </w:r>
      <w:r w:rsidR="0085468C">
        <w:rPr>
          <w:rFonts w:ascii="Ubuntu" w:hAnsi="Ubuntu" w:cs="Arial"/>
          <w:sz w:val="22"/>
          <w:szCs w:val="22"/>
        </w:rPr>
        <w:t>, wellness, and fitness for people with intellectual disabilities.</w:t>
      </w:r>
    </w:p>
    <w:p w:rsidR="005655AE" w:rsidRDefault="005655AE" w:rsidP="00A20822">
      <w:pPr>
        <w:pStyle w:val="ListNumber"/>
        <w:numPr>
          <w:ilvl w:val="0"/>
          <w:numId w:val="0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</w:p>
    <w:p w:rsidR="005655AE" w:rsidRDefault="00916111" w:rsidP="00A20822">
      <w:pPr>
        <w:pStyle w:val="ListNumber"/>
        <w:numPr>
          <w:ilvl w:val="0"/>
          <w:numId w:val="0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 xml:space="preserve"> </w:t>
      </w:r>
      <w:r w:rsidR="002E7A8E">
        <w:rPr>
          <w:rFonts w:ascii="Ubuntu" w:hAnsi="Ubuntu" w:cs="Arial"/>
          <w:sz w:val="22"/>
          <w:szCs w:val="22"/>
        </w:rPr>
        <w:t xml:space="preserve">Every two years, one </w:t>
      </w:r>
      <w:r w:rsidR="005655AE">
        <w:rPr>
          <w:rFonts w:ascii="Ubuntu" w:hAnsi="Ubuntu" w:cs="Arial"/>
          <w:sz w:val="22"/>
          <w:szCs w:val="22"/>
        </w:rPr>
        <w:t>recipient</w:t>
      </w:r>
      <w:r w:rsidR="002E7A8E">
        <w:rPr>
          <w:rFonts w:ascii="Ubuntu" w:hAnsi="Ubuntu" w:cs="Arial"/>
          <w:sz w:val="22"/>
          <w:szCs w:val="22"/>
        </w:rPr>
        <w:t xml:space="preserve"> per region will be selected and invited to the World Games to be presented with the </w:t>
      </w:r>
      <w:proofErr w:type="spellStart"/>
      <w:r w:rsidR="002E7A8E">
        <w:rPr>
          <w:rFonts w:ascii="Ubuntu" w:hAnsi="Ubuntu" w:cs="Arial"/>
          <w:sz w:val="22"/>
          <w:szCs w:val="22"/>
        </w:rPr>
        <w:t>Golisano</w:t>
      </w:r>
      <w:proofErr w:type="spellEnd"/>
      <w:r w:rsidR="002E7A8E">
        <w:rPr>
          <w:rFonts w:ascii="Ubuntu" w:hAnsi="Ubuntu" w:cs="Arial"/>
          <w:sz w:val="22"/>
          <w:szCs w:val="22"/>
        </w:rPr>
        <w:t xml:space="preserve"> </w:t>
      </w:r>
      <w:r w:rsidR="005655AE">
        <w:rPr>
          <w:rFonts w:ascii="Ubuntu" w:hAnsi="Ubuntu" w:cs="Arial"/>
          <w:sz w:val="22"/>
          <w:szCs w:val="22"/>
        </w:rPr>
        <w:t xml:space="preserve">Global </w:t>
      </w:r>
      <w:r w:rsidR="002E7A8E">
        <w:rPr>
          <w:rFonts w:ascii="Ubuntu" w:hAnsi="Ubuntu" w:cs="Arial"/>
          <w:sz w:val="22"/>
          <w:szCs w:val="22"/>
        </w:rPr>
        <w:t xml:space="preserve">Health Leadership Award for their region.  </w:t>
      </w:r>
    </w:p>
    <w:p w:rsidR="005655AE" w:rsidRDefault="005655AE" w:rsidP="00A20822">
      <w:pPr>
        <w:pStyle w:val="ListNumber"/>
        <w:numPr>
          <w:ilvl w:val="0"/>
          <w:numId w:val="0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</w:p>
    <w:p w:rsidR="0085468C" w:rsidRPr="0085468C" w:rsidRDefault="0085468C" w:rsidP="00A20822">
      <w:pPr>
        <w:pStyle w:val="ListNumber"/>
        <w:numPr>
          <w:ilvl w:val="0"/>
          <w:numId w:val="0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 xml:space="preserve">Nominees </w:t>
      </w:r>
      <w:r w:rsidR="002E7A8E">
        <w:rPr>
          <w:rFonts w:ascii="Ubuntu" w:hAnsi="Ubuntu" w:cs="Arial"/>
          <w:sz w:val="22"/>
          <w:szCs w:val="22"/>
        </w:rPr>
        <w:t xml:space="preserve">for the </w:t>
      </w:r>
      <w:r w:rsidR="005655AE">
        <w:rPr>
          <w:rFonts w:ascii="Ubuntu" w:hAnsi="Ubuntu" w:cs="Arial"/>
          <w:sz w:val="22"/>
          <w:szCs w:val="22"/>
        </w:rPr>
        <w:t xml:space="preserve">global </w:t>
      </w:r>
      <w:r w:rsidR="002E7A8E">
        <w:rPr>
          <w:rFonts w:ascii="Ubuntu" w:hAnsi="Ubuntu" w:cs="Arial"/>
          <w:sz w:val="22"/>
          <w:szCs w:val="22"/>
        </w:rPr>
        <w:t xml:space="preserve">award </w:t>
      </w:r>
      <w:r>
        <w:rPr>
          <w:rFonts w:ascii="Ubuntu" w:hAnsi="Ubuntu" w:cs="Arial"/>
          <w:sz w:val="22"/>
          <w:szCs w:val="22"/>
        </w:rPr>
        <w:t>w</w:t>
      </w:r>
      <w:r w:rsidR="005655AE">
        <w:rPr>
          <w:rFonts w:ascii="Ubuntu" w:hAnsi="Ubuntu" w:cs="Arial"/>
          <w:sz w:val="22"/>
          <w:szCs w:val="22"/>
        </w:rPr>
        <w:t xml:space="preserve">ere </w:t>
      </w:r>
      <w:r>
        <w:rPr>
          <w:rFonts w:ascii="Ubuntu" w:hAnsi="Ubuntu" w:cs="Arial"/>
          <w:sz w:val="22"/>
          <w:szCs w:val="22"/>
        </w:rPr>
        <w:t xml:space="preserve">evaluated based on their </w:t>
      </w:r>
      <w:r w:rsidR="00FF78C0">
        <w:rPr>
          <w:rFonts w:ascii="Ubuntu" w:hAnsi="Ubuntu" w:cs="Arial"/>
          <w:sz w:val="22"/>
          <w:szCs w:val="22"/>
        </w:rPr>
        <w:t xml:space="preserve">leadership for and </w:t>
      </w:r>
      <w:r>
        <w:rPr>
          <w:rFonts w:ascii="Ubuntu" w:hAnsi="Ubuntu" w:cs="Arial"/>
          <w:sz w:val="22"/>
          <w:szCs w:val="22"/>
        </w:rPr>
        <w:t>contributions to the following areas:</w:t>
      </w:r>
    </w:p>
    <w:p w:rsidR="00A20822" w:rsidRPr="0085468C" w:rsidRDefault="00FF78C0" w:rsidP="00A20822">
      <w:pPr>
        <w:pStyle w:val="ListNumber"/>
        <w:numPr>
          <w:ilvl w:val="0"/>
          <w:numId w:val="2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Expanding</w:t>
      </w:r>
      <w:r w:rsidR="0085468C">
        <w:rPr>
          <w:rFonts w:ascii="Ubuntu" w:hAnsi="Ubuntu" w:cs="Arial"/>
          <w:sz w:val="22"/>
          <w:szCs w:val="22"/>
        </w:rPr>
        <w:t xml:space="preserve"> the </w:t>
      </w:r>
      <w:r w:rsidR="002D7629">
        <w:rPr>
          <w:rFonts w:ascii="Ubuntu" w:hAnsi="Ubuntu" w:cs="Arial"/>
          <w:sz w:val="22"/>
          <w:szCs w:val="22"/>
        </w:rPr>
        <w:t xml:space="preserve">Special Olympics </w:t>
      </w:r>
      <w:r w:rsidR="0085468C">
        <w:rPr>
          <w:rFonts w:ascii="Ubuntu" w:hAnsi="Ubuntu" w:cs="Arial"/>
          <w:sz w:val="22"/>
          <w:szCs w:val="22"/>
        </w:rPr>
        <w:t>Healthy Athletes® program</w:t>
      </w:r>
      <w:r>
        <w:rPr>
          <w:rFonts w:ascii="Ubuntu" w:hAnsi="Ubuntu" w:cs="Arial"/>
          <w:sz w:val="22"/>
          <w:szCs w:val="22"/>
        </w:rPr>
        <w:t xml:space="preserve"> in the nominee</w:t>
      </w:r>
      <w:r w:rsidR="002D7629">
        <w:rPr>
          <w:rFonts w:ascii="Ubuntu" w:hAnsi="Ubuntu" w:cs="Arial"/>
          <w:sz w:val="22"/>
          <w:szCs w:val="22"/>
        </w:rPr>
        <w:t>’</w:t>
      </w:r>
      <w:r>
        <w:rPr>
          <w:rFonts w:ascii="Ubuntu" w:hAnsi="Ubuntu" w:cs="Arial"/>
          <w:sz w:val="22"/>
          <w:szCs w:val="22"/>
        </w:rPr>
        <w:t>s home state/country</w:t>
      </w:r>
    </w:p>
    <w:p w:rsidR="00A20822" w:rsidRPr="00FF78C0" w:rsidRDefault="00FF78C0" w:rsidP="00205474">
      <w:pPr>
        <w:pStyle w:val="ListNumber"/>
        <w:numPr>
          <w:ilvl w:val="0"/>
          <w:numId w:val="2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I</w:t>
      </w:r>
      <w:r w:rsidRPr="00FF78C0">
        <w:rPr>
          <w:rFonts w:ascii="Ubuntu" w:hAnsi="Ubuntu" w:cs="Arial"/>
          <w:sz w:val="22"/>
          <w:szCs w:val="22"/>
        </w:rPr>
        <w:t>ncreasing</w:t>
      </w:r>
      <w:r w:rsidR="002D7629">
        <w:rPr>
          <w:rFonts w:ascii="Ubuntu" w:hAnsi="Ubuntu" w:cs="Arial"/>
          <w:sz w:val="22"/>
          <w:szCs w:val="22"/>
        </w:rPr>
        <w:t xml:space="preserve"> local</w:t>
      </w:r>
      <w:r w:rsidRPr="00FF78C0">
        <w:rPr>
          <w:rFonts w:ascii="Ubuntu" w:hAnsi="Ubuntu" w:cs="Arial"/>
          <w:sz w:val="22"/>
          <w:szCs w:val="22"/>
        </w:rPr>
        <w:t xml:space="preserve"> athletes’ ability to access quality follow-up health care </w:t>
      </w:r>
      <w:r w:rsidR="00AC0CDD" w:rsidRPr="005655AE">
        <w:rPr>
          <w:rFonts w:ascii="Ubuntu" w:hAnsi="Ubuntu" w:cs="Arial"/>
          <w:sz w:val="22"/>
          <w:szCs w:val="22"/>
        </w:rPr>
        <w:t>and/</w:t>
      </w:r>
      <w:r w:rsidRPr="005655AE">
        <w:rPr>
          <w:rFonts w:ascii="Ubuntu" w:hAnsi="Ubuntu" w:cs="Arial"/>
          <w:sz w:val="22"/>
          <w:szCs w:val="22"/>
        </w:rPr>
        <w:t>or</w:t>
      </w:r>
      <w:r>
        <w:rPr>
          <w:rFonts w:ascii="Ubuntu" w:hAnsi="Ubuntu" w:cs="Arial"/>
          <w:sz w:val="22"/>
          <w:szCs w:val="22"/>
        </w:rPr>
        <w:t xml:space="preserve"> Increasing athletes’ access to and participation in year-round wellness</w:t>
      </w:r>
      <w:r w:rsidR="006811B1">
        <w:rPr>
          <w:rFonts w:ascii="Ubuntu" w:hAnsi="Ubuntu" w:cs="Arial"/>
          <w:sz w:val="22"/>
          <w:szCs w:val="22"/>
        </w:rPr>
        <w:t>/ fitness</w:t>
      </w:r>
      <w:r>
        <w:rPr>
          <w:rFonts w:ascii="Ubuntu" w:hAnsi="Ubuntu" w:cs="Arial"/>
          <w:sz w:val="22"/>
          <w:szCs w:val="22"/>
        </w:rPr>
        <w:t xml:space="preserve"> programs</w:t>
      </w:r>
    </w:p>
    <w:p w:rsidR="00A20822" w:rsidRDefault="00FF78C0" w:rsidP="00A20822">
      <w:pPr>
        <w:pStyle w:val="ListNumber"/>
        <w:numPr>
          <w:ilvl w:val="0"/>
          <w:numId w:val="2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Increasing the f</w:t>
      </w:r>
      <w:r w:rsidR="00A20822" w:rsidRPr="0085468C">
        <w:rPr>
          <w:rFonts w:ascii="Ubuntu" w:hAnsi="Ubuntu" w:cs="Arial"/>
          <w:sz w:val="22"/>
          <w:szCs w:val="22"/>
        </w:rPr>
        <w:t xml:space="preserve">inancial </w:t>
      </w:r>
      <w:r>
        <w:rPr>
          <w:rFonts w:ascii="Ubuntu" w:hAnsi="Ubuntu" w:cs="Arial"/>
          <w:sz w:val="22"/>
          <w:szCs w:val="22"/>
        </w:rPr>
        <w:t>s</w:t>
      </w:r>
      <w:r w:rsidR="00A20822" w:rsidRPr="0085468C">
        <w:rPr>
          <w:rFonts w:ascii="Ubuntu" w:hAnsi="Ubuntu" w:cs="Arial"/>
          <w:sz w:val="22"/>
          <w:szCs w:val="22"/>
        </w:rPr>
        <w:t>ustainability</w:t>
      </w:r>
      <w:r w:rsidR="002D7629">
        <w:rPr>
          <w:rFonts w:ascii="Ubuntu" w:hAnsi="Ubuntu" w:cs="Arial"/>
          <w:sz w:val="22"/>
          <w:szCs w:val="22"/>
        </w:rPr>
        <w:t xml:space="preserve"> of </w:t>
      </w:r>
      <w:r w:rsidR="00A17EE0">
        <w:rPr>
          <w:rFonts w:ascii="Ubuntu" w:hAnsi="Ubuntu" w:cs="Arial"/>
          <w:sz w:val="22"/>
          <w:szCs w:val="22"/>
        </w:rPr>
        <w:t xml:space="preserve"> Special Olympics</w:t>
      </w:r>
      <w:r w:rsidR="002D7629">
        <w:rPr>
          <w:rFonts w:ascii="Ubuntu" w:hAnsi="Ubuntu" w:cs="Arial"/>
          <w:sz w:val="22"/>
          <w:szCs w:val="22"/>
        </w:rPr>
        <w:t xml:space="preserve"> h</w:t>
      </w:r>
      <w:r>
        <w:rPr>
          <w:rFonts w:ascii="Ubuntu" w:hAnsi="Ubuntu" w:cs="Arial"/>
          <w:sz w:val="22"/>
          <w:szCs w:val="22"/>
        </w:rPr>
        <w:t xml:space="preserve">ealth </w:t>
      </w:r>
      <w:r w:rsidR="002D7629">
        <w:rPr>
          <w:rFonts w:ascii="Ubuntu" w:hAnsi="Ubuntu" w:cs="Arial"/>
          <w:sz w:val="22"/>
          <w:szCs w:val="22"/>
        </w:rPr>
        <w:t>work</w:t>
      </w:r>
    </w:p>
    <w:p w:rsidR="00A17EE0" w:rsidRDefault="00A17EE0" w:rsidP="00A20822">
      <w:pPr>
        <w:pStyle w:val="ListNumber"/>
        <w:numPr>
          <w:ilvl w:val="0"/>
          <w:numId w:val="2"/>
        </w:numPr>
        <w:spacing w:line="360" w:lineRule="auto"/>
        <w:contextualSpacing/>
        <w:rPr>
          <w:rFonts w:ascii="Ubuntu" w:hAnsi="Ubuntu" w:cs="Arial"/>
          <w:sz w:val="22"/>
          <w:szCs w:val="22"/>
        </w:rPr>
      </w:pPr>
      <w:r>
        <w:rPr>
          <w:rFonts w:ascii="Ubuntu" w:hAnsi="Ubuntu" w:cs="Arial"/>
          <w:sz w:val="22"/>
          <w:szCs w:val="22"/>
        </w:rPr>
        <w:t>Advancement of the health rights of Special Olympic  athletes  and people with ID</w:t>
      </w:r>
    </w:p>
    <w:p w:rsidR="00097E00" w:rsidRDefault="00097E00" w:rsidP="00097E00">
      <w:pPr>
        <w:pStyle w:val="ListNumber"/>
        <w:numPr>
          <w:ilvl w:val="0"/>
          <w:numId w:val="0"/>
        </w:numPr>
        <w:spacing w:line="360" w:lineRule="auto"/>
        <w:ind w:left="360" w:hanging="360"/>
        <w:contextualSpacing/>
        <w:rPr>
          <w:rFonts w:ascii="Ubuntu" w:hAnsi="Ubuntu" w:cs="Arial"/>
          <w:sz w:val="22"/>
          <w:szCs w:val="22"/>
        </w:rPr>
      </w:pPr>
    </w:p>
    <w:p w:rsidR="009B4CE2" w:rsidRPr="00587A52" w:rsidRDefault="009B4CE2" w:rsidP="009B4CE2">
      <w:pPr>
        <w:rPr>
          <w:rFonts w:ascii="Ubuntu" w:hAnsi="Ubuntu"/>
          <w:sz w:val="22"/>
          <w:szCs w:val="22"/>
        </w:rPr>
      </w:pPr>
      <w:bookmarkStart w:id="0" w:name="_GoBack"/>
      <w:bookmarkEnd w:id="0"/>
    </w:p>
    <w:sectPr w:rsidR="009B4CE2" w:rsidRPr="00587A52" w:rsidSect="0085468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F2" w:rsidRDefault="003E04F2" w:rsidP="00801B62">
      <w:pPr>
        <w:spacing w:after="0" w:line="240" w:lineRule="auto"/>
      </w:pPr>
      <w:r>
        <w:separator/>
      </w:r>
    </w:p>
  </w:endnote>
  <w:endnote w:type="continuationSeparator" w:id="0">
    <w:p w:rsidR="003E04F2" w:rsidRDefault="003E04F2" w:rsidP="0080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74" w:rsidRDefault="00205474">
    <w:pPr>
      <w:pStyle w:val="Footer"/>
      <w:jc w:val="center"/>
    </w:pPr>
  </w:p>
  <w:p w:rsidR="00205474" w:rsidRDefault="00205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F2" w:rsidRDefault="003E04F2" w:rsidP="00801B62">
      <w:pPr>
        <w:spacing w:after="0" w:line="240" w:lineRule="auto"/>
      </w:pPr>
      <w:r>
        <w:separator/>
      </w:r>
    </w:p>
  </w:footnote>
  <w:footnote w:type="continuationSeparator" w:id="0">
    <w:p w:rsidR="003E04F2" w:rsidRDefault="003E04F2" w:rsidP="0080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B7414A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93D2110"/>
    <w:multiLevelType w:val="hybridMultilevel"/>
    <w:tmpl w:val="4B6E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326D7"/>
    <w:multiLevelType w:val="hybridMultilevel"/>
    <w:tmpl w:val="A3B6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98D"/>
    <w:multiLevelType w:val="hybridMultilevel"/>
    <w:tmpl w:val="BFBA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017E8"/>
    <w:multiLevelType w:val="hybridMultilevel"/>
    <w:tmpl w:val="AE183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22"/>
    <w:rsid w:val="00014987"/>
    <w:rsid w:val="00061884"/>
    <w:rsid w:val="000754AF"/>
    <w:rsid w:val="00097E00"/>
    <w:rsid w:val="000F6962"/>
    <w:rsid w:val="00151D95"/>
    <w:rsid w:val="0017541C"/>
    <w:rsid w:val="001F6759"/>
    <w:rsid w:val="00205474"/>
    <w:rsid w:val="002D7404"/>
    <w:rsid w:val="002D7629"/>
    <w:rsid w:val="002E7A8E"/>
    <w:rsid w:val="0033316B"/>
    <w:rsid w:val="00355B72"/>
    <w:rsid w:val="00393C8F"/>
    <w:rsid w:val="003A5AC2"/>
    <w:rsid w:val="003E04F2"/>
    <w:rsid w:val="00433FF7"/>
    <w:rsid w:val="004B70FA"/>
    <w:rsid w:val="00504829"/>
    <w:rsid w:val="005168D1"/>
    <w:rsid w:val="00517471"/>
    <w:rsid w:val="005655AE"/>
    <w:rsid w:val="005707B8"/>
    <w:rsid w:val="00587A52"/>
    <w:rsid w:val="005E179F"/>
    <w:rsid w:val="00625EEC"/>
    <w:rsid w:val="006275CB"/>
    <w:rsid w:val="006811B1"/>
    <w:rsid w:val="0074507C"/>
    <w:rsid w:val="00771CDF"/>
    <w:rsid w:val="007A1E03"/>
    <w:rsid w:val="007B28A6"/>
    <w:rsid w:val="007B5165"/>
    <w:rsid w:val="00801B62"/>
    <w:rsid w:val="0085468C"/>
    <w:rsid w:val="00916111"/>
    <w:rsid w:val="00956D9E"/>
    <w:rsid w:val="00992164"/>
    <w:rsid w:val="009B4CE2"/>
    <w:rsid w:val="009D478E"/>
    <w:rsid w:val="009F4D26"/>
    <w:rsid w:val="00A17EE0"/>
    <w:rsid w:val="00A20822"/>
    <w:rsid w:val="00AC0CDD"/>
    <w:rsid w:val="00B90E9E"/>
    <w:rsid w:val="00BA3991"/>
    <w:rsid w:val="00C74681"/>
    <w:rsid w:val="00CB3BF3"/>
    <w:rsid w:val="00D306E9"/>
    <w:rsid w:val="00D3111F"/>
    <w:rsid w:val="00E2086E"/>
    <w:rsid w:val="00EE669F"/>
    <w:rsid w:val="00F106F5"/>
    <w:rsid w:val="00F47F50"/>
    <w:rsid w:val="00F53134"/>
    <w:rsid w:val="00FD28D1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3360EBC8-AEF1-4BFD-A4B3-F02C653B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22"/>
  </w:style>
  <w:style w:type="paragraph" w:styleId="Heading1">
    <w:name w:val="heading 1"/>
    <w:basedOn w:val="Normal"/>
    <w:next w:val="Normal"/>
    <w:link w:val="Heading1Char"/>
    <w:uiPriority w:val="9"/>
    <w:qFormat/>
    <w:rsid w:val="00A2082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82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82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8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8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8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8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8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82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82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82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82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082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82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082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08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08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082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08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082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082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082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082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20822"/>
    <w:rPr>
      <w:b/>
      <w:bCs/>
    </w:rPr>
  </w:style>
  <w:style w:type="character" w:styleId="Emphasis">
    <w:name w:val="Emphasis"/>
    <w:basedOn w:val="DefaultParagraphFont"/>
    <w:uiPriority w:val="20"/>
    <w:qFormat/>
    <w:rsid w:val="00A20822"/>
    <w:rPr>
      <w:i/>
      <w:iCs/>
      <w:color w:val="000000" w:themeColor="text1"/>
    </w:rPr>
  </w:style>
  <w:style w:type="paragraph" w:styleId="NoSpacing">
    <w:name w:val="No Spacing"/>
    <w:uiPriority w:val="1"/>
    <w:qFormat/>
    <w:rsid w:val="00A208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082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082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082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082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208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2082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208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2082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2082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822"/>
    <w:pPr>
      <w:outlineLvl w:val="9"/>
    </w:pPr>
  </w:style>
  <w:style w:type="paragraph" w:styleId="ListNumber">
    <w:name w:val="List Number"/>
    <w:basedOn w:val="Normal"/>
    <w:uiPriority w:val="4"/>
    <w:rsid w:val="00A20822"/>
    <w:pPr>
      <w:numPr>
        <w:numId w:val="1"/>
      </w:numPr>
      <w:spacing w:after="240" w:line="240" w:lineRule="auto"/>
    </w:pPr>
    <w:rPr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75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1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1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61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1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1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1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1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5A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B28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62"/>
  </w:style>
  <w:style w:type="paragraph" w:styleId="Footer">
    <w:name w:val="footer"/>
    <w:basedOn w:val="Normal"/>
    <w:link w:val="FooterChar"/>
    <w:uiPriority w:val="99"/>
    <w:unhideWhenUsed/>
    <w:rsid w:val="0080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Rapp</dc:creator>
  <cp:lastModifiedBy>Stephanie Corkett</cp:lastModifiedBy>
  <cp:revision>5</cp:revision>
  <cp:lastPrinted>2016-10-05T11:29:00Z</cp:lastPrinted>
  <dcterms:created xsi:type="dcterms:W3CDTF">2017-03-03T13:25:00Z</dcterms:created>
  <dcterms:modified xsi:type="dcterms:W3CDTF">2017-03-03T13:58:00Z</dcterms:modified>
</cp:coreProperties>
</file>